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8B070A">
      <w:pPr>
        <w:jc w:val="center"/>
        <w:rPr>
          <w:b/>
          <w:smallCaps/>
          <w:sz w:val="24"/>
          <w:szCs w:val="24"/>
        </w:rPr>
      </w:pPr>
      <w:r w:rsidRPr="003141B1">
        <w:rPr>
          <w:b/>
          <w:smallCaps/>
          <w:sz w:val="24"/>
          <w:szCs w:val="24"/>
        </w:rPr>
        <w:t xml:space="preserve">Massachusetts Development Finance Agency </w:t>
      </w:r>
    </w:p>
    <w:p w:rsidR="003141B1" w:rsidRDefault="003141B1" w:rsidP="008B070A">
      <w:pPr>
        <w:jc w:val="center"/>
        <w:rPr>
          <w:b/>
          <w:bCs/>
          <w:sz w:val="24"/>
          <w:szCs w:val="24"/>
        </w:rPr>
      </w:pPr>
    </w:p>
    <w:p w:rsidR="0085600A" w:rsidRPr="007E2171" w:rsidRDefault="0085600A" w:rsidP="008B070A">
      <w:pPr>
        <w:jc w:val="center"/>
        <w:rPr>
          <w:b/>
          <w:bCs/>
          <w:sz w:val="24"/>
          <w:szCs w:val="24"/>
        </w:rPr>
      </w:pPr>
      <w:r w:rsidRPr="007E2171">
        <w:rPr>
          <w:b/>
          <w:bCs/>
          <w:sz w:val="24"/>
          <w:szCs w:val="24"/>
        </w:rPr>
        <w:t>Meeting of the Board of Directors</w:t>
      </w:r>
    </w:p>
    <w:p w:rsidR="00E3147F" w:rsidRPr="007E2171" w:rsidRDefault="005B6797" w:rsidP="008B070A">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DB54EC">
        <w:rPr>
          <w:b/>
          <w:bCs/>
          <w:sz w:val="24"/>
          <w:szCs w:val="24"/>
        </w:rPr>
        <w:t>August 11</w:t>
      </w:r>
      <w:r w:rsidR="00623CCC">
        <w:rPr>
          <w:b/>
          <w:bCs/>
          <w:sz w:val="24"/>
          <w:szCs w:val="24"/>
        </w:rPr>
        <w:t>, 2016</w:t>
      </w:r>
    </w:p>
    <w:p w:rsidR="00E3147F" w:rsidRDefault="00771F8D" w:rsidP="008B070A">
      <w:pPr>
        <w:jc w:val="center"/>
        <w:outlineLvl w:val="0"/>
        <w:rPr>
          <w:b/>
          <w:bCs/>
          <w:sz w:val="24"/>
          <w:szCs w:val="24"/>
        </w:rPr>
      </w:pPr>
      <w:r>
        <w:rPr>
          <w:b/>
          <w:bCs/>
          <w:sz w:val="24"/>
          <w:szCs w:val="24"/>
        </w:rPr>
        <w:t xml:space="preserve">10:00 </w:t>
      </w:r>
      <w:r w:rsidR="00E3147F">
        <w:rPr>
          <w:b/>
          <w:bCs/>
          <w:sz w:val="24"/>
          <w:szCs w:val="24"/>
        </w:rPr>
        <w:t>a</w:t>
      </w:r>
      <w:r w:rsidR="00E3147F" w:rsidRPr="007E2171">
        <w:rPr>
          <w:b/>
          <w:bCs/>
          <w:sz w:val="24"/>
          <w:szCs w:val="24"/>
        </w:rPr>
        <w:t>.m.</w:t>
      </w:r>
    </w:p>
    <w:p w:rsidR="00982565" w:rsidRPr="007D29A2" w:rsidRDefault="00982565" w:rsidP="008B070A">
      <w:pPr>
        <w:outlineLvl w:val="0"/>
        <w:rPr>
          <w:bCs/>
          <w:sz w:val="24"/>
          <w:szCs w:val="24"/>
        </w:rPr>
      </w:pPr>
      <w:bookmarkStart w:id="0" w:name="_GoBack"/>
      <w:bookmarkEnd w:id="0"/>
    </w:p>
    <w:p w:rsidR="00E3147F" w:rsidRPr="00982565" w:rsidRDefault="00E3147F" w:rsidP="008B070A">
      <w:pPr>
        <w:jc w:val="center"/>
        <w:outlineLvl w:val="0"/>
        <w:rPr>
          <w:b/>
          <w:bCs/>
          <w:sz w:val="24"/>
          <w:szCs w:val="24"/>
          <w:u w:val="single"/>
        </w:rPr>
      </w:pPr>
      <w:r w:rsidRPr="00982565">
        <w:rPr>
          <w:b/>
          <w:bCs/>
          <w:sz w:val="24"/>
          <w:szCs w:val="24"/>
          <w:u w:val="single"/>
        </w:rPr>
        <w:t>M I N U T E S</w:t>
      </w:r>
    </w:p>
    <w:p w:rsidR="00E3147F" w:rsidRPr="007D29A2" w:rsidRDefault="00E3147F" w:rsidP="008B070A">
      <w:pPr>
        <w:tabs>
          <w:tab w:val="left" w:pos="3260"/>
        </w:tabs>
        <w:rPr>
          <w:bCs/>
          <w:sz w:val="24"/>
          <w:szCs w:val="24"/>
          <w:u w:val="single"/>
        </w:rPr>
      </w:pPr>
    </w:p>
    <w:p w:rsidR="003141B1" w:rsidRDefault="004A7563" w:rsidP="00DB54EC">
      <w:pPr>
        <w:tabs>
          <w:tab w:val="left" w:pos="2880"/>
        </w:tabs>
        <w:ind w:left="3240" w:hanging="3240"/>
        <w:jc w:val="both"/>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141B1" w:rsidRPr="009B059B">
        <w:rPr>
          <w:sz w:val="24"/>
          <w:szCs w:val="24"/>
          <w:lang w:val="de-DE"/>
        </w:rPr>
        <w:tab/>
      </w:r>
      <w:r w:rsidR="003141B1">
        <w:rPr>
          <w:sz w:val="24"/>
          <w:szCs w:val="24"/>
        </w:rPr>
        <w:t xml:space="preserve">Jay Ash, </w:t>
      </w:r>
      <w:r w:rsidR="003141B1" w:rsidRPr="009B059B">
        <w:rPr>
          <w:sz w:val="24"/>
          <w:szCs w:val="24"/>
        </w:rPr>
        <w:t xml:space="preserve">Secretary of Housing &amp; Economic Development, Chair </w:t>
      </w:r>
    </w:p>
    <w:p w:rsidR="006D5F38" w:rsidRDefault="006D5F38" w:rsidP="00DB54EC">
      <w:pPr>
        <w:tabs>
          <w:tab w:val="left" w:pos="2880"/>
        </w:tabs>
        <w:ind w:left="3240" w:hanging="3240"/>
        <w:jc w:val="both"/>
        <w:outlineLvl w:val="0"/>
        <w:rPr>
          <w:sz w:val="24"/>
          <w:szCs w:val="24"/>
        </w:rPr>
      </w:pPr>
      <w:r w:rsidRPr="009B059B">
        <w:rPr>
          <w:sz w:val="24"/>
          <w:szCs w:val="24"/>
        </w:rPr>
        <w:tab/>
        <w:t xml:space="preserve">Gerald Cohen, </w:t>
      </w:r>
      <w:r>
        <w:rPr>
          <w:sz w:val="24"/>
          <w:szCs w:val="24"/>
        </w:rPr>
        <w:t>Vice Chair</w:t>
      </w:r>
    </w:p>
    <w:p w:rsidR="002E640A" w:rsidRPr="009B059B" w:rsidRDefault="002E640A" w:rsidP="00DB54EC">
      <w:pPr>
        <w:tabs>
          <w:tab w:val="left" w:pos="2880"/>
        </w:tabs>
        <w:jc w:val="both"/>
        <w:rPr>
          <w:sz w:val="24"/>
          <w:szCs w:val="24"/>
          <w:lang w:val="de-DE"/>
        </w:rPr>
      </w:pPr>
      <w:r w:rsidRPr="009B059B">
        <w:rPr>
          <w:sz w:val="24"/>
          <w:szCs w:val="24"/>
          <w:lang w:val="de-DE"/>
        </w:rPr>
        <w:tab/>
      </w:r>
      <w:r>
        <w:rPr>
          <w:sz w:val="24"/>
          <w:szCs w:val="24"/>
          <w:lang w:val="de-DE"/>
        </w:rPr>
        <w:t>James Chisholm</w:t>
      </w:r>
    </w:p>
    <w:p w:rsidR="003141B1" w:rsidRDefault="003141B1" w:rsidP="00DB54EC">
      <w:pPr>
        <w:tabs>
          <w:tab w:val="left" w:pos="2880"/>
        </w:tabs>
        <w:ind w:left="3240" w:hanging="3240"/>
        <w:jc w:val="both"/>
        <w:outlineLvl w:val="0"/>
        <w:rPr>
          <w:sz w:val="24"/>
          <w:szCs w:val="24"/>
        </w:rPr>
      </w:pPr>
      <w:r>
        <w:rPr>
          <w:sz w:val="24"/>
          <w:szCs w:val="24"/>
        </w:rPr>
        <w:tab/>
        <w:t>Karen Courtney</w:t>
      </w:r>
    </w:p>
    <w:p w:rsidR="002E640A" w:rsidRDefault="002E640A" w:rsidP="00DB54EC">
      <w:pPr>
        <w:tabs>
          <w:tab w:val="left" w:pos="2880"/>
        </w:tabs>
        <w:ind w:left="3240" w:hanging="3240"/>
        <w:jc w:val="both"/>
        <w:rPr>
          <w:sz w:val="24"/>
          <w:szCs w:val="24"/>
          <w:lang w:val="de-DE"/>
        </w:rPr>
      </w:pPr>
      <w:r>
        <w:rPr>
          <w:sz w:val="24"/>
          <w:szCs w:val="24"/>
          <w:lang w:val="de-DE"/>
        </w:rPr>
        <w:tab/>
      </w:r>
      <w:r w:rsidRPr="009B059B">
        <w:rPr>
          <w:sz w:val="24"/>
          <w:szCs w:val="24"/>
          <w:lang w:val="de-DE"/>
        </w:rPr>
        <w:t>Dennis Kanin</w:t>
      </w:r>
    </w:p>
    <w:p w:rsidR="00584969" w:rsidRPr="009B059B" w:rsidRDefault="00584969" w:rsidP="00DB54EC">
      <w:pPr>
        <w:tabs>
          <w:tab w:val="left" w:pos="2880"/>
        </w:tabs>
        <w:jc w:val="both"/>
        <w:rPr>
          <w:sz w:val="24"/>
          <w:szCs w:val="24"/>
          <w:lang w:val="de-DE"/>
        </w:rPr>
      </w:pPr>
      <w:r>
        <w:rPr>
          <w:sz w:val="24"/>
          <w:szCs w:val="24"/>
          <w:lang w:val="de-DE"/>
        </w:rPr>
        <w:tab/>
        <w:t>Brian Kavoogian</w:t>
      </w:r>
    </w:p>
    <w:p w:rsidR="00357965" w:rsidRPr="009B059B" w:rsidRDefault="00357965" w:rsidP="00DB54EC">
      <w:pPr>
        <w:tabs>
          <w:tab w:val="left" w:pos="2880"/>
        </w:tabs>
        <w:ind w:left="3240" w:hanging="3240"/>
        <w:jc w:val="both"/>
        <w:rPr>
          <w:sz w:val="24"/>
          <w:szCs w:val="24"/>
        </w:rPr>
      </w:pPr>
      <w:r w:rsidRPr="009B059B">
        <w:rPr>
          <w:sz w:val="24"/>
          <w:szCs w:val="24"/>
        </w:rPr>
        <w:tab/>
      </w:r>
      <w:r w:rsidR="00DB54EC">
        <w:rPr>
          <w:sz w:val="24"/>
          <w:szCs w:val="24"/>
        </w:rPr>
        <w:t>Jennifer Sullivan</w:t>
      </w:r>
      <w:r w:rsidRPr="009B059B">
        <w:rPr>
          <w:sz w:val="24"/>
          <w:szCs w:val="24"/>
        </w:rPr>
        <w:t>, Designee for Secretary of Administration &amp; Finance</w:t>
      </w:r>
    </w:p>
    <w:p w:rsidR="00DB54EC" w:rsidRPr="009B059B" w:rsidRDefault="00DB54EC" w:rsidP="00DB54EC">
      <w:pPr>
        <w:tabs>
          <w:tab w:val="left" w:pos="2880"/>
        </w:tabs>
        <w:jc w:val="both"/>
        <w:rPr>
          <w:sz w:val="24"/>
          <w:szCs w:val="24"/>
        </w:rPr>
      </w:pPr>
      <w:r w:rsidRPr="009B059B">
        <w:rPr>
          <w:sz w:val="24"/>
          <w:szCs w:val="24"/>
        </w:rPr>
        <w:tab/>
      </w:r>
      <w:r w:rsidRPr="009B059B">
        <w:rPr>
          <w:sz w:val="24"/>
          <w:szCs w:val="24"/>
          <w:lang w:val="de-DE"/>
        </w:rPr>
        <w:t>Patricia McGovern</w:t>
      </w:r>
    </w:p>
    <w:p w:rsidR="0038058E" w:rsidRPr="009B059B" w:rsidRDefault="0038058E" w:rsidP="00DB54EC">
      <w:pPr>
        <w:tabs>
          <w:tab w:val="left" w:pos="2880"/>
        </w:tabs>
        <w:jc w:val="both"/>
        <w:outlineLvl w:val="0"/>
        <w:rPr>
          <w:sz w:val="24"/>
          <w:szCs w:val="24"/>
          <w:lang w:val="de-DE"/>
        </w:rPr>
      </w:pPr>
    </w:p>
    <w:p w:rsidR="00DB54EC" w:rsidRDefault="003D08DB" w:rsidP="00DB54EC">
      <w:pPr>
        <w:tabs>
          <w:tab w:val="left" w:pos="2880"/>
        </w:tabs>
        <w:ind w:left="3240" w:hanging="3240"/>
        <w:jc w:val="both"/>
        <w:rPr>
          <w:sz w:val="24"/>
          <w:szCs w:val="24"/>
        </w:rPr>
      </w:pPr>
      <w:r w:rsidRPr="009B059B">
        <w:rPr>
          <w:sz w:val="24"/>
          <w:szCs w:val="24"/>
          <w:lang w:val="de-DE"/>
        </w:rPr>
        <w:t>DIRECTORS ABSENT:</w:t>
      </w:r>
      <w:r w:rsidR="00D73258" w:rsidRPr="00D73258">
        <w:rPr>
          <w:sz w:val="24"/>
          <w:szCs w:val="24"/>
          <w:lang w:val="de-DE"/>
        </w:rPr>
        <w:t xml:space="preserve"> </w:t>
      </w:r>
      <w:r w:rsidR="00DB54EC" w:rsidRPr="009B059B">
        <w:rPr>
          <w:sz w:val="24"/>
          <w:szCs w:val="24"/>
        </w:rPr>
        <w:tab/>
        <w:t>Keon Holmes</w:t>
      </w:r>
    </w:p>
    <w:p w:rsidR="00DB54EC" w:rsidRDefault="00DB54EC" w:rsidP="00DB54EC">
      <w:pPr>
        <w:tabs>
          <w:tab w:val="left" w:pos="2880"/>
        </w:tabs>
        <w:jc w:val="both"/>
        <w:rPr>
          <w:sz w:val="24"/>
          <w:szCs w:val="24"/>
          <w:lang w:val="de-DE"/>
        </w:rPr>
      </w:pPr>
      <w:r>
        <w:rPr>
          <w:sz w:val="24"/>
          <w:szCs w:val="24"/>
          <w:lang w:val="de-DE"/>
        </w:rPr>
        <w:tab/>
        <w:t>Christopher Vincze</w:t>
      </w:r>
    </w:p>
    <w:p w:rsidR="003D08DB" w:rsidRDefault="003D08DB" w:rsidP="00DB54EC">
      <w:pPr>
        <w:tabs>
          <w:tab w:val="left" w:pos="2880"/>
        </w:tabs>
        <w:jc w:val="both"/>
        <w:rPr>
          <w:sz w:val="24"/>
          <w:szCs w:val="24"/>
          <w:lang w:val="de-DE"/>
        </w:rPr>
      </w:pPr>
    </w:p>
    <w:p w:rsidR="00A268F2" w:rsidRDefault="00A268F2" w:rsidP="00DB54EC">
      <w:pPr>
        <w:tabs>
          <w:tab w:val="left" w:pos="2880"/>
        </w:tabs>
        <w:ind w:left="3240" w:hanging="3240"/>
        <w:jc w:val="both"/>
        <w:rPr>
          <w:sz w:val="24"/>
          <w:szCs w:val="24"/>
        </w:rPr>
      </w:pPr>
      <w:r w:rsidRPr="009B059B">
        <w:rPr>
          <w:sz w:val="24"/>
          <w:szCs w:val="24"/>
        </w:rPr>
        <w:t xml:space="preserve">Agency Staff: </w:t>
      </w:r>
      <w:r w:rsidRPr="009B059B">
        <w:rPr>
          <w:sz w:val="24"/>
          <w:szCs w:val="24"/>
        </w:rPr>
        <w:tab/>
        <w:t>Marty Jones, President &amp; CEO</w:t>
      </w:r>
    </w:p>
    <w:p w:rsidR="002E640A" w:rsidRDefault="002E640A" w:rsidP="00DB54EC">
      <w:pPr>
        <w:tabs>
          <w:tab w:val="left" w:pos="2880"/>
        </w:tabs>
        <w:ind w:left="3240" w:hanging="3240"/>
        <w:jc w:val="both"/>
        <w:rPr>
          <w:sz w:val="24"/>
          <w:szCs w:val="24"/>
        </w:rPr>
      </w:pPr>
      <w:r>
        <w:rPr>
          <w:sz w:val="24"/>
          <w:szCs w:val="24"/>
        </w:rPr>
        <w:tab/>
        <w:t>Simon Gerlin, Chief Financial Officer</w:t>
      </w:r>
    </w:p>
    <w:p w:rsidR="00007A66" w:rsidRPr="009B059B" w:rsidRDefault="00007A66" w:rsidP="00DB54EC">
      <w:pPr>
        <w:tabs>
          <w:tab w:val="left" w:pos="2880"/>
        </w:tabs>
        <w:ind w:left="3240" w:hanging="3240"/>
        <w:jc w:val="both"/>
        <w:rPr>
          <w:sz w:val="24"/>
          <w:szCs w:val="24"/>
        </w:rPr>
      </w:pPr>
      <w:r>
        <w:rPr>
          <w:sz w:val="24"/>
          <w:szCs w:val="24"/>
        </w:rPr>
        <w:tab/>
        <w:t>Patricia DeAngelis, General Counsel</w:t>
      </w:r>
      <w:r w:rsidR="001432CB">
        <w:rPr>
          <w:sz w:val="24"/>
          <w:szCs w:val="24"/>
        </w:rPr>
        <w:t xml:space="preserve"> and Assistant Secretary</w:t>
      </w:r>
    </w:p>
    <w:p w:rsidR="00A268F2" w:rsidRPr="009B059B" w:rsidRDefault="00C54FDF" w:rsidP="00DB54EC">
      <w:pPr>
        <w:tabs>
          <w:tab w:val="left" w:pos="2880"/>
        </w:tabs>
        <w:jc w:val="both"/>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DB54EC">
      <w:pPr>
        <w:tabs>
          <w:tab w:val="left" w:pos="2880"/>
        </w:tabs>
        <w:jc w:val="both"/>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627064" w:rsidRPr="009B059B" w:rsidRDefault="00627064" w:rsidP="00DB54EC">
      <w:pPr>
        <w:tabs>
          <w:tab w:val="left" w:pos="2880"/>
        </w:tabs>
        <w:ind w:left="3240" w:hanging="3240"/>
        <w:jc w:val="both"/>
        <w:rPr>
          <w:sz w:val="24"/>
          <w:szCs w:val="24"/>
        </w:rPr>
      </w:pPr>
      <w:r w:rsidRPr="009B059B">
        <w:rPr>
          <w:sz w:val="24"/>
          <w:szCs w:val="24"/>
        </w:rPr>
        <w:tab/>
        <w:t xml:space="preserve">Anne Marie Dowd, </w:t>
      </w:r>
      <w:r w:rsidR="00C13452">
        <w:rPr>
          <w:sz w:val="24"/>
          <w:szCs w:val="24"/>
        </w:rPr>
        <w:t xml:space="preserve">Director of </w:t>
      </w:r>
      <w:r w:rsidR="003B3EFC">
        <w:rPr>
          <w:sz w:val="24"/>
          <w:szCs w:val="24"/>
        </w:rPr>
        <w:t xml:space="preserve">Defense </w:t>
      </w:r>
      <w:r w:rsidR="00C13452">
        <w:rPr>
          <w:sz w:val="24"/>
          <w:szCs w:val="24"/>
        </w:rPr>
        <w:t>Sector Initiatives</w:t>
      </w:r>
    </w:p>
    <w:p w:rsidR="00701556" w:rsidRPr="009B059B" w:rsidRDefault="00701556" w:rsidP="00DB54EC">
      <w:pPr>
        <w:tabs>
          <w:tab w:val="left" w:pos="2880"/>
        </w:tabs>
        <w:jc w:val="both"/>
        <w:rPr>
          <w:sz w:val="24"/>
          <w:szCs w:val="24"/>
        </w:rPr>
      </w:pPr>
      <w:r w:rsidRPr="009B059B">
        <w:rPr>
          <w:sz w:val="24"/>
          <w:szCs w:val="24"/>
        </w:rPr>
        <w:tab/>
        <w:t>Meg Delorier, Chief of Staff</w:t>
      </w:r>
    </w:p>
    <w:p w:rsidR="008056C7" w:rsidRDefault="008056C7" w:rsidP="00DB54EC">
      <w:pPr>
        <w:tabs>
          <w:tab w:val="left" w:pos="2880"/>
        </w:tabs>
        <w:jc w:val="both"/>
        <w:rPr>
          <w:sz w:val="24"/>
          <w:szCs w:val="24"/>
        </w:rPr>
      </w:pPr>
      <w:r w:rsidRPr="009B059B">
        <w:rPr>
          <w:sz w:val="24"/>
          <w:szCs w:val="24"/>
        </w:rPr>
        <w:tab/>
        <w:t>Victoria Stratton, Recording Secretary</w:t>
      </w:r>
    </w:p>
    <w:p w:rsidR="006D5F38" w:rsidRDefault="006D5F38" w:rsidP="00DB54EC">
      <w:pPr>
        <w:tabs>
          <w:tab w:val="left" w:pos="2880"/>
        </w:tabs>
        <w:jc w:val="both"/>
        <w:rPr>
          <w:sz w:val="24"/>
          <w:szCs w:val="24"/>
        </w:rPr>
      </w:pPr>
      <w:r>
        <w:rPr>
          <w:sz w:val="24"/>
          <w:szCs w:val="24"/>
        </w:rPr>
        <w:tab/>
        <w:t>Kelsey Abbruzzese</w:t>
      </w:r>
    </w:p>
    <w:p w:rsidR="006D761E" w:rsidRDefault="00584969" w:rsidP="00DB54EC">
      <w:pPr>
        <w:tabs>
          <w:tab w:val="left" w:pos="2880"/>
        </w:tabs>
        <w:jc w:val="both"/>
        <w:rPr>
          <w:sz w:val="24"/>
          <w:szCs w:val="24"/>
        </w:rPr>
      </w:pPr>
      <w:r>
        <w:rPr>
          <w:sz w:val="24"/>
          <w:szCs w:val="24"/>
        </w:rPr>
        <w:tab/>
      </w:r>
      <w:r w:rsidR="006D761E">
        <w:rPr>
          <w:sz w:val="24"/>
          <w:szCs w:val="24"/>
        </w:rPr>
        <w:t>Rob Carley</w:t>
      </w:r>
    </w:p>
    <w:p w:rsidR="00DA3A81" w:rsidRDefault="00DA3A81" w:rsidP="00DB54EC">
      <w:pPr>
        <w:tabs>
          <w:tab w:val="left" w:pos="2880"/>
        </w:tabs>
        <w:jc w:val="both"/>
        <w:rPr>
          <w:sz w:val="24"/>
          <w:szCs w:val="24"/>
        </w:rPr>
      </w:pPr>
      <w:r>
        <w:rPr>
          <w:sz w:val="24"/>
          <w:szCs w:val="24"/>
        </w:rPr>
        <w:tab/>
        <w:t>Steve Chilton</w:t>
      </w:r>
    </w:p>
    <w:p w:rsidR="008B0F5D" w:rsidRDefault="008B0F5D" w:rsidP="00DB54EC">
      <w:pPr>
        <w:tabs>
          <w:tab w:val="left" w:pos="2880"/>
        </w:tabs>
        <w:jc w:val="both"/>
        <w:rPr>
          <w:sz w:val="24"/>
          <w:szCs w:val="24"/>
        </w:rPr>
      </w:pPr>
      <w:r>
        <w:rPr>
          <w:sz w:val="24"/>
          <w:szCs w:val="24"/>
        </w:rPr>
        <w:tab/>
        <w:t>Robin Churray</w:t>
      </w:r>
    </w:p>
    <w:p w:rsidR="00862C5B" w:rsidRDefault="00862C5B" w:rsidP="00DB54EC">
      <w:pPr>
        <w:tabs>
          <w:tab w:val="left" w:pos="2880"/>
        </w:tabs>
        <w:jc w:val="both"/>
        <w:rPr>
          <w:sz w:val="24"/>
          <w:szCs w:val="24"/>
        </w:rPr>
      </w:pPr>
      <w:r>
        <w:rPr>
          <w:sz w:val="24"/>
          <w:szCs w:val="24"/>
        </w:rPr>
        <w:tab/>
        <w:t>Veda Clark</w:t>
      </w:r>
    </w:p>
    <w:p w:rsidR="00565EBF" w:rsidRDefault="00D32210" w:rsidP="00DB54EC">
      <w:pPr>
        <w:tabs>
          <w:tab w:val="left" w:pos="2880"/>
        </w:tabs>
        <w:jc w:val="both"/>
        <w:rPr>
          <w:sz w:val="24"/>
          <w:szCs w:val="24"/>
        </w:rPr>
      </w:pPr>
      <w:r>
        <w:rPr>
          <w:sz w:val="24"/>
          <w:szCs w:val="24"/>
        </w:rPr>
        <w:tab/>
        <w:t>Jacob Dana, Real Estate I</w:t>
      </w:r>
      <w:r w:rsidR="00565EBF">
        <w:rPr>
          <w:sz w:val="24"/>
          <w:szCs w:val="24"/>
        </w:rPr>
        <w:t>ntern</w:t>
      </w:r>
    </w:p>
    <w:p w:rsidR="00DB54EC" w:rsidRDefault="00DB54EC" w:rsidP="00DB54EC">
      <w:pPr>
        <w:tabs>
          <w:tab w:val="left" w:pos="2880"/>
        </w:tabs>
        <w:jc w:val="both"/>
        <w:rPr>
          <w:sz w:val="24"/>
          <w:szCs w:val="24"/>
        </w:rPr>
      </w:pPr>
      <w:r>
        <w:rPr>
          <w:sz w:val="24"/>
          <w:szCs w:val="24"/>
        </w:rPr>
        <w:tab/>
        <w:t>Anthony Fracasso</w:t>
      </w:r>
    </w:p>
    <w:p w:rsidR="008C178A" w:rsidRDefault="00185E69" w:rsidP="00DB54EC">
      <w:pPr>
        <w:tabs>
          <w:tab w:val="left" w:pos="2880"/>
        </w:tabs>
        <w:jc w:val="both"/>
        <w:rPr>
          <w:sz w:val="24"/>
          <w:szCs w:val="24"/>
        </w:rPr>
      </w:pPr>
      <w:r w:rsidRPr="009B059B">
        <w:rPr>
          <w:sz w:val="24"/>
          <w:szCs w:val="24"/>
        </w:rPr>
        <w:tab/>
      </w:r>
      <w:r w:rsidR="008C178A" w:rsidRPr="009B059B">
        <w:rPr>
          <w:sz w:val="24"/>
          <w:szCs w:val="24"/>
        </w:rPr>
        <w:t>Zach Greene</w:t>
      </w:r>
    </w:p>
    <w:p w:rsidR="00565EBF" w:rsidRDefault="00565EBF" w:rsidP="00DB54EC">
      <w:pPr>
        <w:tabs>
          <w:tab w:val="left" w:pos="2880"/>
        </w:tabs>
        <w:jc w:val="both"/>
        <w:rPr>
          <w:sz w:val="24"/>
          <w:szCs w:val="24"/>
        </w:rPr>
      </w:pPr>
      <w:r>
        <w:rPr>
          <w:sz w:val="24"/>
          <w:szCs w:val="24"/>
        </w:rPr>
        <w:tab/>
        <w:t>Dylan Jones, Devens Intern</w:t>
      </w:r>
    </w:p>
    <w:p w:rsidR="00DB54EC" w:rsidRDefault="00DB54EC" w:rsidP="00DB54EC">
      <w:pPr>
        <w:tabs>
          <w:tab w:val="left" w:pos="2880"/>
        </w:tabs>
        <w:jc w:val="both"/>
        <w:rPr>
          <w:sz w:val="24"/>
          <w:szCs w:val="24"/>
        </w:rPr>
      </w:pPr>
      <w:r>
        <w:rPr>
          <w:sz w:val="24"/>
          <w:szCs w:val="24"/>
        </w:rPr>
        <w:tab/>
        <w:t>Laurie Jordan</w:t>
      </w:r>
    </w:p>
    <w:p w:rsidR="00584969" w:rsidRDefault="00584969" w:rsidP="00DB54EC">
      <w:pPr>
        <w:tabs>
          <w:tab w:val="left" w:pos="2880"/>
        </w:tabs>
        <w:jc w:val="both"/>
        <w:rPr>
          <w:sz w:val="24"/>
          <w:szCs w:val="24"/>
        </w:rPr>
      </w:pPr>
      <w:r>
        <w:rPr>
          <w:sz w:val="24"/>
          <w:szCs w:val="24"/>
        </w:rPr>
        <w:tab/>
        <w:t>Thatcher Kezer</w:t>
      </w:r>
    </w:p>
    <w:p w:rsidR="00565EBF" w:rsidRDefault="00565EBF" w:rsidP="00DB54EC">
      <w:pPr>
        <w:tabs>
          <w:tab w:val="left" w:pos="2880"/>
        </w:tabs>
        <w:jc w:val="both"/>
        <w:rPr>
          <w:sz w:val="24"/>
          <w:szCs w:val="24"/>
        </w:rPr>
      </w:pPr>
      <w:r>
        <w:rPr>
          <w:sz w:val="24"/>
          <w:szCs w:val="24"/>
        </w:rPr>
        <w:tab/>
        <w:t>Tiffany Leung, Real Estate Intern</w:t>
      </w:r>
    </w:p>
    <w:p w:rsidR="000E581F" w:rsidRDefault="000E581F" w:rsidP="00DB54EC">
      <w:pPr>
        <w:tabs>
          <w:tab w:val="left" w:pos="2880"/>
        </w:tabs>
        <w:jc w:val="both"/>
        <w:rPr>
          <w:sz w:val="24"/>
          <w:szCs w:val="24"/>
        </w:rPr>
      </w:pPr>
      <w:r>
        <w:rPr>
          <w:sz w:val="24"/>
          <w:szCs w:val="24"/>
        </w:rPr>
        <w:tab/>
        <w:t>Victoria Maguire</w:t>
      </w:r>
    </w:p>
    <w:p w:rsidR="001E4110" w:rsidRDefault="001E4110" w:rsidP="00DB54EC">
      <w:pPr>
        <w:tabs>
          <w:tab w:val="left" w:pos="2880"/>
        </w:tabs>
        <w:jc w:val="both"/>
        <w:rPr>
          <w:sz w:val="24"/>
          <w:szCs w:val="24"/>
        </w:rPr>
      </w:pPr>
      <w:r w:rsidRPr="009B059B">
        <w:rPr>
          <w:sz w:val="24"/>
          <w:szCs w:val="24"/>
        </w:rPr>
        <w:tab/>
        <w:t>RJ McGrail</w:t>
      </w:r>
    </w:p>
    <w:p w:rsidR="00DB54EC" w:rsidRDefault="00DB54EC" w:rsidP="00DB54EC">
      <w:pPr>
        <w:tabs>
          <w:tab w:val="left" w:pos="2880"/>
        </w:tabs>
        <w:jc w:val="both"/>
        <w:rPr>
          <w:sz w:val="24"/>
          <w:szCs w:val="24"/>
        </w:rPr>
      </w:pPr>
      <w:r>
        <w:rPr>
          <w:sz w:val="24"/>
          <w:szCs w:val="24"/>
        </w:rPr>
        <w:tab/>
        <w:t>Paul Moran</w:t>
      </w:r>
    </w:p>
    <w:p w:rsidR="00565EBF" w:rsidRDefault="00565EBF" w:rsidP="00DB54EC">
      <w:pPr>
        <w:tabs>
          <w:tab w:val="left" w:pos="2880"/>
        </w:tabs>
        <w:jc w:val="both"/>
        <w:rPr>
          <w:sz w:val="24"/>
          <w:szCs w:val="24"/>
        </w:rPr>
      </w:pPr>
      <w:r>
        <w:rPr>
          <w:sz w:val="24"/>
          <w:szCs w:val="24"/>
        </w:rPr>
        <w:lastRenderedPageBreak/>
        <w:tab/>
        <w:t>Tanner Munizich, Cultural Facilities Fund Intern</w:t>
      </w:r>
    </w:p>
    <w:p w:rsidR="00185E69" w:rsidRDefault="00185E69" w:rsidP="00DB54EC">
      <w:pPr>
        <w:tabs>
          <w:tab w:val="left" w:pos="2880"/>
        </w:tabs>
        <w:jc w:val="both"/>
        <w:rPr>
          <w:sz w:val="24"/>
          <w:szCs w:val="24"/>
        </w:rPr>
      </w:pPr>
      <w:r w:rsidRPr="009B059B">
        <w:rPr>
          <w:sz w:val="24"/>
          <w:szCs w:val="24"/>
        </w:rPr>
        <w:tab/>
        <w:t>Leigh Natola</w:t>
      </w:r>
    </w:p>
    <w:p w:rsidR="00565EBF" w:rsidRDefault="00565EBF" w:rsidP="00DB54EC">
      <w:pPr>
        <w:tabs>
          <w:tab w:val="left" w:pos="2880"/>
        </w:tabs>
        <w:jc w:val="both"/>
        <w:rPr>
          <w:sz w:val="24"/>
          <w:szCs w:val="24"/>
        </w:rPr>
      </w:pPr>
      <w:r>
        <w:rPr>
          <w:sz w:val="24"/>
          <w:szCs w:val="24"/>
        </w:rPr>
        <w:tab/>
        <w:t>Grace Ndalla-Watino, Program Policy Impact Intern</w:t>
      </w:r>
    </w:p>
    <w:p w:rsidR="00DB54EC" w:rsidRDefault="00DB54EC" w:rsidP="00DB54EC">
      <w:pPr>
        <w:tabs>
          <w:tab w:val="left" w:pos="2880"/>
        </w:tabs>
        <w:jc w:val="both"/>
        <w:rPr>
          <w:sz w:val="24"/>
          <w:szCs w:val="24"/>
        </w:rPr>
      </w:pPr>
      <w:r>
        <w:rPr>
          <w:sz w:val="24"/>
          <w:szCs w:val="24"/>
        </w:rPr>
        <w:tab/>
        <w:t>Aiden O’Garro</w:t>
      </w:r>
    </w:p>
    <w:p w:rsidR="00790161" w:rsidRPr="009B059B" w:rsidRDefault="00790161" w:rsidP="00DB54EC">
      <w:pPr>
        <w:tabs>
          <w:tab w:val="left" w:pos="2880"/>
        </w:tabs>
        <w:jc w:val="both"/>
        <w:rPr>
          <w:sz w:val="24"/>
          <w:szCs w:val="24"/>
        </w:rPr>
      </w:pPr>
      <w:r>
        <w:rPr>
          <w:sz w:val="24"/>
          <w:szCs w:val="24"/>
        </w:rPr>
        <w:tab/>
        <w:t>Meggie Quackenbush</w:t>
      </w:r>
    </w:p>
    <w:p w:rsidR="00627064" w:rsidRDefault="00627064" w:rsidP="00DB54EC">
      <w:pPr>
        <w:tabs>
          <w:tab w:val="left" w:pos="2880"/>
        </w:tabs>
        <w:jc w:val="both"/>
        <w:rPr>
          <w:sz w:val="24"/>
          <w:szCs w:val="24"/>
        </w:rPr>
      </w:pPr>
      <w:r w:rsidRPr="009B059B">
        <w:rPr>
          <w:sz w:val="24"/>
          <w:szCs w:val="24"/>
        </w:rPr>
        <w:tab/>
        <w:t>Deb Rosser</w:t>
      </w:r>
    </w:p>
    <w:p w:rsidR="00790161" w:rsidRDefault="00790161" w:rsidP="00DB54EC">
      <w:pPr>
        <w:tabs>
          <w:tab w:val="left" w:pos="2880"/>
        </w:tabs>
        <w:jc w:val="both"/>
        <w:rPr>
          <w:sz w:val="24"/>
          <w:szCs w:val="24"/>
        </w:rPr>
      </w:pPr>
      <w:r>
        <w:rPr>
          <w:sz w:val="24"/>
          <w:szCs w:val="24"/>
        </w:rPr>
        <w:tab/>
        <w:t>Alicia Selman</w:t>
      </w:r>
      <w:r w:rsidR="000E581F">
        <w:rPr>
          <w:sz w:val="24"/>
          <w:szCs w:val="24"/>
        </w:rPr>
        <w:t>, Legal Intern</w:t>
      </w:r>
    </w:p>
    <w:p w:rsidR="00013810" w:rsidRDefault="00013810" w:rsidP="00DB54EC">
      <w:pPr>
        <w:tabs>
          <w:tab w:val="left" w:pos="2880"/>
        </w:tabs>
        <w:jc w:val="both"/>
        <w:rPr>
          <w:sz w:val="24"/>
          <w:szCs w:val="24"/>
        </w:rPr>
      </w:pPr>
      <w:r>
        <w:rPr>
          <w:sz w:val="24"/>
          <w:szCs w:val="24"/>
        </w:rPr>
        <w:tab/>
        <w:t>Mark Sternman</w:t>
      </w:r>
    </w:p>
    <w:p w:rsidR="00862C5B" w:rsidRDefault="00862C5B" w:rsidP="00DB54EC">
      <w:pPr>
        <w:tabs>
          <w:tab w:val="left" w:pos="2880"/>
        </w:tabs>
        <w:jc w:val="both"/>
        <w:rPr>
          <w:sz w:val="24"/>
          <w:szCs w:val="24"/>
        </w:rPr>
      </w:pPr>
      <w:r>
        <w:rPr>
          <w:sz w:val="24"/>
          <w:szCs w:val="24"/>
        </w:rPr>
        <w:tab/>
        <w:t>Benny Wong</w:t>
      </w:r>
    </w:p>
    <w:p w:rsidR="00FD4412" w:rsidRPr="009B059B" w:rsidRDefault="00FD4412" w:rsidP="00DB54EC">
      <w:pPr>
        <w:tabs>
          <w:tab w:val="left" w:pos="2880"/>
        </w:tabs>
        <w:jc w:val="both"/>
        <w:rPr>
          <w:sz w:val="24"/>
          <w:szCs w:val="24"/>
        </w:rPr>
      </w:pPr>
    </w:p>
    <w:p w:rsidR="005B75E8" w:rsidRDefault="00A61361" w:rsidP="00DB54EC">
      <w:pPr>
        <w:tabs>
          <w:tab w:val="left" w:pos="2880"/>
        </w:tabs>
        <w:ind w:left="3240" w:hanging="3240"/>
        <w:jc w:val="both"/>
        <w:rPr>
          <w:sz w:val="24"/>
          <w:szCs w:val="24"/>
        </w:rPr>
      </w:pPr>
      <w:r w:rsidRPr="009B059B">
        <w:rPr>
          <w:sz w:val="24"/>
          <w:szCs w:val="24"/>
        </w:rPr>
        <w:t>Guests:</w:t>
      </w:r>
      <w:r w:rsidR="00982565" w:rsidRPr="009B059B">
        <w:rPr>
          <w:sz w:val="24"/>
          <w:szCs w:val="24"/>
        </w:rPr>
        <w:tab/>
      </w:r>
      <w:r w:rsidR="006D761E">
        <w:rPr>
          <w:sz w:val="24"/>
          <w:szCs w:val="24"/>
        </w:rPr>
        <w:t>None</w:t>
      </w:r>
    </w:p>
    <w:p w:rsidR="004A7563" w:rsidRPr="009B059B" w:rsidRDefault="004A7563" w:rsidP="00DB54EC">
      <w:pPr>
        <w:tabs>
          <w:tab w:val="left" w:pos="2880"/>
        </w:tabs>
        <w:ind w:left="3240" w:hanging="3240"/>
        <w:jc w:val="both"/>
        <w:rPr>
          <w:sz w:val="24"/>
          <w:szCs w:val="24"/>
        </w:rPr>
      </w:pPr>
    </w:p>
    <w:p w:rsidR="00E3147F" w:rsidRPr="00B43FAB" w:rsidRDefault="00862C5B" w:rsidP="008B070A">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0C0E05">
        <w:rPr>
          <w:sz w:val="24"/>
          <w:szCs w:val="24"/>
        </w:rPr>
        <w:t>August 11</w:t>
      </w:r>
      <w:r w:rsidR="00711057">
        <w:rPr>
          <w:sz w:val="24"/>
          <w:szCs w:val="24"/>
        </w:rPr>
        <w:t>, 2016</w:t>
      </w:r>
      <w:r w:rsidR="00E3147F" w:rsidRPr="00B43FAB">
        <w:rPr>
          <w:sz w:val="24"/>
          <w:szCs w:val="24"/>
        </w:rPr>
        <w:t xml:space="preserve">, at MassDevelopment’s offices, </w:t>
      </w:r>
      <w:r w:rsidR="001F0486">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8B070A">
      <w:pPr>
        <w:jc w:val="both"/>
        <w:rPr>
          <w:sz w:val="24"/>
          <w:szCs w:val="24"/>
        </w:rPr>
      </w:pPr>
    </w:p>
    <w:p w:rsidR="00A61361" w:rsidRPr="00B43FAB" w:rsidRDefault="00CF2ACB" w:rsidP="008B070A">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771F8D" w:rsidRPr="00B43FAB">
        <w:rPr>
          <w:sz w:val="24"/>
          <w:szCs w:val="24"/>
        </w:rPr>
        <w:t>10</w:t>
      </w:r>
      <w:r>
        <w:rPr>
          <w:sz w:val="24"/>
          <w:szCs w:val="24"/>
        </w:rPr>
        <w:t>:</w:t>
      </w:r>
      <w:r w:rsidR="008B4F28">
        <w:rPr>
          <w:sz w:val="24"/>
          <w:szCs w:val="24"/>
        </w:rPr>
        <w:t>0</w:t>
      </w:r>
      <w:r w:rsidR="00862C5B">
        <w:rPr>
          <w:sz w:val="24"/>
          <w:szCs w:val="24"/>
        </w:rPr>
        <w:t>4</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any guests present to introduce themselves and </w:t>
      </w:r>
      <w:r w:rsidR="00860EE9">
        <w:rPr>
          <w:sz w:val="24"/>
          <w:szCs w:val="24"/>
        </w:rPr>
        <w:t>there were none</w:t>
      </w:r>
      <w:r w:rsidR="00D137A1" w:rsidRPr="00B43FAB">
        <w:rPr>
          <w:sz w:val="24"/>
          <w:szCs w:val="24"/>
        </w:rPr>
        <w:t>.</w:t>
      </w:r>
    </w:p>
    <w:p w:rsidR="00371AD2" w:rsidRDefault="00371AD2" w:rsidP="008B070A">
      <w:pPr>
        <w:jc w:val="both"/>
        <w:rPr>
          <w:sz w:val="24"/>
          <w:szCs w:val="24"/>
        </w:rPr>
      </w:pPr>
    </w:p>
    <w:p w:rsidR="00371AD2" w:rsidRPr="00577B8C" w:rsidRDefault="00371AD2" w:rsidP="008B070A">
      <w:pPr>
        <w:jc w:val="both"/>
        <w:rPr>
          <w:i/>
          <w:sz w:val="24"/>
          <w:szCs w:val="24"/>
        </w:rPr>
      </w:pPr>
      <w:r w:rsidRPr="00D73875">
        <w:rPr>
          <w:sz w:val="24"/>
          <w:szCs w:val="24"/>
        </w:rPr>
        <w:t>[</w:t>
      </w:r>
      <w:r w:rsidR="001432CB">
        <w:rPr>
          <w:i/>
          <w:sz w:val="24"/>
          <w:szCs w:val="24"/>
        </w:rPr>
        <w:t>Assistant Secretary’s Note:</w:t>
      </w:r>
      <w:r w:rsidRPr="00577B8C">
        <w:rPr>
          <w:i/>
          <w:sz w:val="24"/>
          <w:szCs w:val="24"/>
        </w:rPr>
        <w:t xml:space="preserve">  </w:t>
      </w:r>
      <w:r>
        <w:rPr>
          <w:i/>
          <w:sz w:val="24"/>
          <w:szCs w:val="24"/>
        </w:rPr>
        <w:t xml:space="preserve">The paragraph numbers below refer to Tab numbers in the materials for the </w:t>
      </w:r>
      <w:r w:rsidR="000C0E05">
        <w:rPr>
          <w:i/>
          <w:sz w:val="24"/>
          <w:szCs w:val="24"/>
        </w:rPr>
        <w:t xml:space="preserve">August </w:t>
      </w:r>
      <w:r>
        <w:rPr>
          <w:i/>
          <w:sz w:val="24"/>
          <w:szCs w:val="24"/>
        </w:rPr>
        <w:t>Board and Committees meetings.</w:t>
      </w:r>
      <w:r w:rsidRPr="00D73875">
        <w:rPr>
          <w:sz w:val="24"/>
          <w:szCs w:val="24"/>
        </w:rPr>
        <w:t>]</w:t>
      </w:r>
    </w:p>
    <w:p w:rsidR="009A2246" w:rsidRDefault="009A2246" w:rsidP="008B070A">
      <w:pPr>
        <w:jc w:val="both"/>
        <w:rPr>
          <w:sz w:val="24"/>
          <w:szCs w:val="24"/>
        </w:rPr>
      </w:pPr>
    </w:p>
    <w:p w:rsidR="006D65E2" w:rsidRDefault="006D65E2" w:rsidP="008B070A">
      <w:pPr>
        <w:jc w:val="both"/>
        <w:rPr>
          <w:sz w:val="24"/>
          <w:szCs w:val="24"/>
        </w:rPr>
      </w:pPr>
    </w:p>
    <w:p w:rsidR="006D65E2" w:rsidRPr="00B43FAB" w:rsidRDefault="006D65E2" w:rsidP="000C0E05">
      <w:pPr>
        <w:keepNext/>
        <w:tabs>
          <w:tab w:val="left" w:pos="2700"/>
        </w:tabs>
        <w:spacing w:line="360" w:lineRule="auto"/>
        <w:contextualSpacing/>
        <w:jc w:val="both"/>
        <w:rPr>
          <w:b/>
          <w:bCs/>
          <w:caps/>
          <w:sz w:val="24"/>
          <w:szCs w:val="24"/>
          <w:u w:val="single"/>
        </w:rPr>
      </w:pPr>
      <w:r w:rsidRPr="00B43FAB">
        <w:rPr>
          <w:b/>
          <w:bCs/>
          <w:caps/>
          <w:sz w:val="24"/>
          <w:szCs w:val="24"/>
          <w:u w:val="single"/>
        </w:rPr>
        <w:t>Minutes</w:t>
      </w:r>
    </w:p>
    <w:p w:rsidR="006D65E2" w:rsidRPr="00B43FAB" w:rsidRDefault="006D65E2" w:rsidP="000C0E05">
      <w:pPr>
        <w:pStyle w:val="BodyText"/>
        <w:keepNext/>
        <w:spacing w:line="360" w:lineRule="auto"/>
        <w:contextualSpacing/>
        <w:jc w:val="both"/>
      </w:pPr>
    </w:p>
    <w:p w:rsidR="006D65E2" w:rsidRPr="00B43FAB" w:rsidRDefault="006D65E2" w:rsidP="000C0E05">
      <w:pPr>
        <w:keepNext/>
        <w:spacing w:line="360" w:lineRule="auto"/>
        <w:contextualSpacing/>
        <w:jc w:val="both"/>
        <w:rPr>
          <w:b/>
          <w:bCs/>
          <w:sz w:val="24"/>
          <w:szCs w:val="24"/>
        </w:rPr>
      </w:pPr>
      <w:r w:rsidRPr="00B43FAB">
        <w:rPr>
          <w:b/>
          <w:bCs/>
          <w:sz w:val="24"/>
          <w:szCs w:val="24"/>
        </w:rPr>
        <w:t>1.  VOICE VOTE – Approval of Minutes (</w:t>
      </w:r>
      <w:r w:rsidR="000C0E05">
        <w:rPr>
          <w:b/>
          <w:bCs/>
          <w:sz w:val="24"/>
          <w:szCs w:val="24"/>
        </w:rPr>
        <w:t>July 14</w:t>
      </w:r>
      <w:r>
        <w:rPr>
          <w:b/>
          <w:bCs/>
          <w:sz w:val="24"/>
          <w:szCs w:val="24"/>
        </w:rPr>
        <w:t>, 2016</w:t>
      </w:r>
      <w:r w:rsidRPr="00B43FAB">
        <w:rPr>
          <w:b/>
          <w:bCs/>
          <w:sz w:val="24"/>
          <w:szCs w:val="24"/>
        </w:rPr>
        <w:t>)</w:t>
      </w:r>
    </w:p>
    <w:p w:rsidR="006D65E2" w:rsidRPr="00B43FAB" w:rsidRDefault="006D65E2" w:rsidP="007F23AF">
      <w:pPr>
        <w:keepNext/>
        <w:contextualSpacing/>
        <w:jc w:val="both"/>
        <w:rPr>
          <w:sz w:val="24"/>
          <w:szCs w:val="24"/>
        </w:rPr>
      </w:pPr>
    </w:p>
    <w:p w:rsidR="006D65E2" w:rsidRPr="007E2171" w:rsidRDefault="006D65E2" w:rsidP="007F23AF">
      <w:pPr>
        <w:pStyle w:val="BodyText"/>
        <w:contextualSpacing/>
        <w:jc w:val="both"/>
      </w:pPr>
      <w:r>
        <w:t xml:space="preserve">The </w:t>
      </w:r>
      <w:r w:rsidR="00013810">
        <w:t>Chair</w:t>
      </w:r>
      <w:r>
        <w:t xml:space="preserve"> asked if there were any comments on the draft Minutes of the </w:t>
      </w:r>
      <w:r w:rsidR="00985303">
        <w:t>Ju</w:t>
      </w:r>
      <w:r w:rsidR="000C0E05">
        <w:t>ly 14</w:t>
      </w:r>
      <w:r w:rsidR="00766779">
        <w:t xml:space="preserve">, </w:t>
      </w:r>
      <w:r>
        <w:t xml:space="preserve">2016, Board Meeting, and there were none.  </w:t>
      </w:r>
      <w:r w:rsidR="00CC3F5F">
        <w:t xml:space="preserve">He </w:t>
      </w:r>
      <w:r w:rsidR="00CC3F5F" w:rsidRPr="007E2171">
        <w:t xml:space="preserve">asked for a vote </w:t>
      </w:r>
      <w:r w:rsidR="00CC3F5F">
        <w:t xml:space="preserve">to approve these minutes </w:t>
      </w:r>
      <w:r w:rsidR="00CC3F5F" w:rsidRPr="007E2171">
        <w:t xml:space="preserve">and, </w:t>
      </w:r>
      <w:r w:rsidR="00CC3F5F">
        <w:t>upon motion duly made and seconded, by the directors present, it was, unanimously,</w:t>
      </w:r>
    </w:p>
    <w:p w:rsidR="006D65E2" w:rsidRPr="007E2171" w:rsidRDefault="006D65E2" w:rsidP="007F23AF">
      <w:pPr>
        <w:pStyle w:val="BodyText"/>
        <w:contextualSpacing/>
        <w:jc w:val="both"/>
      </w:pPr>
    </w:p>
    <w:p w:rsidR="006D65E2" w:rsidRPr="007E2171" w:rsidRDefault="006D65E2" w:rsidP="007F23AF">
      <w:pPr>
        <w:pStyle w:val="BodyText"/>
        <w:contextualSpacing/>
        <w:jc w:val="both"/>
      </w:pPr>
      <w:r>
        <w:rPr>
          <w:b/>
          <w:bCs/>
        </w:rPr>
        <w:t xml:space="preserve">VOICE </w:t>
      </w:r>
      <w:r w:rsidRPr="007E2171">
        <w:rPr>
          <w:b/>
          <w:bCs/>
        </w:rPr>
        <w:t>VOTED:</w:t>
      </w:r>
      <w:r w:rsidRPr="007E2171">
        <w:t xml:space="preserve">  That the Board of Directors </w:t>
      </w:r>
      <w:r>
        <w:t xml:space="preserve">of MassDevelopment </w:t>
      </w:r>
      <w:r w:rsidR="00D21CAF">
        <w:t>approve</w:t>
      </w:r>
      <w:r w:rsidR="00985303">
        <w:t>s</w:t>
      </w:r>
      <w:r w:rsidRPr="007E2171">
        <w:t xml:space="preserve"> the Minutes of </w:t>
      </w:r>
      <w:r w:rsidR="00985303">
        <w:t>its Ju</w:t>
      </w:r>
      <w:r w:rsidR="000C0E05">
        <w:t>ly 14</w:t>
      </w:r>
      <w:r>
        <w:t xml:space="preserve">, 2016, </w:t>
      </w:r>
      <w:r w:rsidRPr="007E2171">
        <w:t>Board Meeting.</w:t>
      </w:r>
    </w:p>
    <w:p w:rsidR="006D65E2" w:rsidRDefault="006D65E2" w:rsidP="007F23AF">
      <w:pPr>
        <w:pStyle w:val="BodyText"/>
        <w:contextualSpacing/>
        <w:jc w:val="both"/>
      </w:pPr>
    </w:p>
    <w:p w:rsidR="000920BF" w:rsidRPr="00B43FAB" w:rsidRDefault="000920BF" w:rsidP="007F23AF">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985303">
        <w:rPr>
          <w:b/>
          <w:bCs/>
          <w:sz w:val="24"/>
          <w:szCs w:val="24"/>
        </w:rPr>
        <w:t>Ju</w:t>
      </w:r>
      <w:r w:rsidR="000C0E05">
        <w:rPr>
          <w:b/>
          <w:bCs/>
          <w:sz w:val="24"/>
          <w:szCs w:val="24"/>
        </w:rPr>
        <w:t>ly 14</w:t>
      </w:r>
      <w:r>
        <w:rPr>
          <w:b/>
          <w:bCs/>
          <w:sz w:val="24"/>
          <w:szCs w:val="24"/>
        </w:rPr>
        <w:t>, 2016</w:t>
      </w:r>
      <w:r w:rsidRPr="00B43FAB">
        <w:rPr>
          <w:b/>
          <w:bCs/>
          <w:sz w:val="24"/>
          <w:szCs w:val="24"/>
        </w:rPr>
        <w:t>)</w:t>
      </w:r>
    </w:p>
    <w:p w:rsidR="000920BF" w:rsidRPr="00B43FAB" w:rsidRDefault="000920BF" w:rsidP="007F23AF">
      <w:pPr>
        <w:keepNext/>
        <w:contextualSpacing/>
        <w:jc w:val="both"/>
        <w:rPr>
          <w:sz w:val="24"/>
          <w:szCs w:val="24"/>
        </w:rPr>
      </w:pPr>
    </w:p>
    <w:p w:rsidR="00B058CA" w:rsidRDefault="00B058CA" w:rsidP="007F23AF">
      <w:pPr>
        <w:pStyle w:val="BodyText"/>
        <w:jc w:val="both"/>
      </w:pPr>
      <w:r>
        <w:t xml:space="preserve">Noting that the matters in the </w:t>
      </w:r>
      <w:r w:rsidR="00985303">
        <w:t>Ju</w:t>
      </w:r>
      <w:r w:rsidR="000C0E05">
        <w:t>ly 14</w:t>
      </w:r>
      <w:r w:rsidR="00914572">
        <w:t xml:space="preserve">, 2016, </w:t>
      </w:r>
      <w:r>
        <w:t>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 xml:space="preserve">and, </w:t>
      </w:r>
      <w:r w:rsidR="00CC3F5F">
        <w:t>upon motion duly made and seconded, by the directors present, it was, unanimously,</w:t>
      </w:r>
    </w:p>
    <w:p w:rsidR="00CC3F5F" w:rsidRDefault="00CC3F5F" w:rsidP="007F23AF">
      <w:pPr>
        <w:pStyle w:val="BodyText"/>
        <w:jc w:val="both"/>
      </w:pPr>
    </w:p>
    <w:p w:rsidR="000920BF" w:rsidRPr="007E2171" w:rsidRDefault="000920BF" w:rsidP="007F23AF">
      <w:pPr>
        <w:pStyle w:val="BodyText"/>
        <w:contextualSpacing/>
        <w:jc w:val="both"/>
      </w:pPr>
      <w:r>
        <w:rPr>
          <w:b/>
          <w:bCs/>
        </w:rPr>
        <w:lastRenderedPageBreak/>
        <w:t xml:space="preserve">VOICE </w:t>
      </w:r>
      <w:r w:rsidRPr="007E2171">
        <w:rPr>
          <w:b/>
          <w:bCs/>
        </w:rPr>
        <w:t>VOTED:</w:t>
      </w:r>
      <w:r w:rsidRPr="007E2171">
        <w:t xml:space="preserve">  That the Board of Directors of MassDevelopment </w:t>
      </w:r>
      <w:r w:rsidR="00D21CAF">
        <w:t>approve</w:t>
      </w:r>
      <w:r w:rsidR="00985303">
        <w:t>s</w:t>
      </w:r>
      <w:r w:rsidRPr="007E2171">
        <w:t xml:space="preserve"> the </w:t>
      </w:r>
      <w:r>
        <w:t xml:space="preserve">Executive Session </w:t>
      </w:r>
      <w:r w:rsidRPr="007E2171">
        <w:t xml:space="preserve">Minutes </w:t>
      </w:r>
      <w:r>
        <w:t xml:space="preserve">of </w:t>
      </w:r>
      <w:r w:rsidR="00985303">
        <w:t>its Ju</w:t>
      </w:r>
      <w:r w:rsidR="000C0E05">
        <w:t>ly 14</w:t>
      </w:r>
      <w:r>
        <w:t xml:space="preserve">, 2016, </w:t>
      </w:r>
      <w:r w:rsidRPr="007E2171">
        <w:t>Board Meeting.</w:t>
      </w:r>
    </w:p>
    <w:p w:rsidR="000920BF" w:rsidRDefault="000920BF" w:rsidP="007F23AF">
      <w:pPr>
        <w:pStyle w:val="BodyText"/>
        <w:contextualSpacing/>
        <w:jc w:val="both"/>
      </w:pPr>
    </w:p>
    <w:p w:rsidR="00985303" w:rsidRDefault="00985303" w:rsidP="007F23AF">
      <w:pPr>
        <w:pStyle w:val="BodyText"/>
        <w:contextualSpacing/>
        <w:jc w:val="both"/>
      </w:pPr>
    </w:p>
    <w:p w:rsidR="00985303" w:rsidRDefault="00985303" w:rsidP="007F23AF">
      <w:pPr>
        <w:contextualSpacing/>
        <w:jc w:val="both"/>
        <w:rPr>
          <w:sz w:val="24"/>
          <w:szCs w:val="24"/>
        </w:rPr>
      </w:pPr>
      <w:r>
        <w:rPr>
          <w:sz w:val="24"/>
          <w:szCs w:val="24"/>
        </w:rPr>
        <w:t>[</w:t>
      </w:r>
      <w:r w:rsidR="001432CB">
        <w:rPr>
          <w:i/>
          <w:sz w:val="24"/>
          <w:szCs w:val="24"/>
        </w:rPr>
        <w:t>Assistant Secretary’s Note:</w:t>
      </w:r>
      <w:r w:rsidRPr="00C731CE">
        <w:rPr>
          <w:i/>
          <w:sz w:val="24"/>
          <w:szCs w:val="24"/>
        </w:rPr>
        <w:t xml:space="preserv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914572" w:rsidRDefault="00914572" w:rsidP="007F23AF">
      <w:pPr>
        <w:pStyle w:val="BodyText"/>
        <w:contextualSpacing/>
        <w:jc w:val="both"/>
      </w:pPr>
    </w:p>
    <w:p w:rsidR="00914572" w:rsidRPr="00FD4412" w:rsidRDefault="00914572" w:rsidP="007F23AF">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7F23AF">
      <w:pPr>
        <w:pStyle w:val="BodyText"/>
        <w:keepNext/>
        <w:contextualSpacing/>
        <w:jc w:val="both"/>
      </w:pPr>
    </w:p>
    <w:p w:rsidR="00A21921" w:rsidRDefault="000C0E05" w:rsidP="007F23AF">
      <w:pPr>
        <w:pStyle w:val="BodyText"/>
        <w:contextualSpacing/>
        <w:jc w:val="both"/>
      </w:pPr>
      <w:r>
        <w:t xml:space="preserve">Ms. Jones </w:t>
      </w:r>
      <w:r w:rsidR="001B034E">
        <w:t xml:space="preserve">stated </w:t>
      </w:r>
      <w:r>
        <w:t xml:space="preserve">the focus of </w:t>
      </w:r>
      <w:r w:rsidR="001B034E">
        <w:t xml:space="preserve">much </w:t>
      </w:r>
      <w:r>
        <w:t>work this month has been regarding the General Electric project, which she noted will be discussed in greater detail in Executive Session later in the meeting.  In addition, she advised there have been meetings regarding the Mil</w:t>
      </w:r>
      <w:r w:rsidR="00531903">
        <w:t>itary Task Force involving the G</w:t>
      </w:r>
      <w:r>
        <w:t xml:space="preserve">overnor, and other leaders.  She </w:t>
      </w:r>
      <w:r w:rsidR="00CC3AD2">
        <w:t xml:space="preserve">participated in a </w:t>
      </w:r>
      <w:r>
        <w:t xml:space="preserve">meeting with </w:t>
      </w:r>
      <w:r w:rsidR="00CC3AD2">
        <w:t>Ms. Dowd, the Military Task Force’s Executive Director</w:t>
      </w:r>
      <w:r w:rsidR="001432CB">
        <w:t>,</w:t>
      </w:r>
      <w:r w:rsidR="00CC3AD2" w:rsidRPr="00CC3AD2">
        <w:t xml:space="preserve"> </w:t>
      </w:r>
      <w:r w:rsidR="00CC3AD2">
        <w:t xml:space="preserve">John Beatty, and </w:t>
      </w:r>
      <w:r w:rsidR="00531903">
        <w:t xml:space="preserve">Brig. </w:t>
      </w:r>
      <w:r w:rsidR="00CC3AD2">
        <w:t>Gen</w:t>
      </w:r>
      <w:r w:rsidR="00531903">
        <w:t xml:space="preserve">. Thomas H. Todd, III, </w:t>
      </w:r>
      <w:r w:rsidR="001B034E">
        <w:t xml:space="preserve">currently the </w:t>
      </w:r>
      <w:r w:rsidR="00040EB2">
        <w:t>Deputy C</w:t>
      </w:r>
      <w:r w:rsidR="00531903">
        <w:t xml:space="preserve">ommanding </w:t>
      </w:r>
      <w:r w:rsidR="00040EB2">
        <w:t>General</w:t>
      </w:r>
      <w:r w:rsidR="00531903">
        <w:t xml:space="preserve"> </w:t>
      </w:r>
      <w:r w:rsidR="00E5076D">
        <w:t xml:space="preserve">of the Army’s </w:t>
      </w:r>
      <w:r w:rsidR="00531903">
        <w:t>R</w:t>
      </w:r>
      <w:r w:rsidR="00E5076D">
        <w:t>esearch, Development and Engineering Command</w:t>
      </w:r>
      <w:r w:rsidR="00531903">
        <w:t xml:space="preserve"> </w:t>
      </w:r>
      <w:r w:rsidR="00E5076D">
        <w:t xml:space="preserve">at </w:t>
      </w:r>
      <w:r w:rsidR="00531903">
        <w:t>the Natick Soldier Systems Center</w:t>
      </w:r>
      <w:r w:rsidR="001B034E">
        <w:t>,</w:t>
      </w:r>
      <w:r w:rsidR="00531903">
        <w:t xml:space="preserve"> to discuss</w:t>
      </w:r>
      <w:r w:rsidR="00E5076D">
        <w:t xml:space="preserve"> strategy</w:t>
      </w:r>
      <w:r w:rsidR="00040EB2">
        <w:t xml:space="preserve"> regarding the proposed Soldier Performance Center (“SPRINT”)</w:t>
      </w:r>
      <w:r w:rsidR="00E5076D">
        <w:t>.</w:t>
      </w:r>
      <w:r w:rsidR="001B034E">
        <w:t xml:space="preserve">  She noted two other events </w:t>
      </w:r>
      <w:r w:rsidR="00815934">
        <w:t xml:space="preserve">she attended recently that </w:t>
      </w:r>
      <w:r w:rsidR="001B034E">
        <w:t>ha</w:t>
      </w:r>
      <w:r w:rsidR="00A05B18">
        <w:t>d</w:t>
      </w:r>
      <w:r w:rsidR="001B034E">
        <w:t xml:space="preserve"> a military connection:  (1) a </w:t>
      </w:r>
      <w:r w:rsidR="00A05B18">
        <w:t xml:space="preserve">graduation ceremony for the first workforce training </w:t>
      </w:r>
      <w:r w:rsidR="00815934">
        <w:t xml:space="preserve">program </w:t>
      </w:r>
      <w:r w:rsidR="001B034E">
        <w:t>at Hanscom</w:t>
      </w:r>
      <w:r w:rsidR="00A05B18">
        <w:t>, specifically, for project management certification</w:t>
      </w:r>
      <w:r w:rsidR="00815934">
        <w:t xml:space="preserve">; and (2) </w:t>
      </w:r>
      <w:r w:rsidR="00A05B18">
        <w:t xml:space="preserve">a </w:t>
      </w:r>
      <w:r w:rsidR="00815934">
        <w:t xml:space="preserve">ribbon-cutting of the </w:t>
      </w:r>
      <w:r w:rsidR="00A05B18">
        <w:t>new, East Coast Defense Innovation Unit – Experimental (</w:t>
      </w:r>
      <w:r w:rsidR="00565EBF">
        <w:t>“</w:t>
      </w:r>
      <w:r w:rsidR="00A05B18">
        <w:t>DIUX</w:t>
      </w:r>
      <w:r w:rsidR="00565EBF">
        <w:t>”</w:t>
      </w:r>
      <w:r w:rsidR="00A05B18">
        <w:t xml:space="preserve">) in Cambridge.  Ms. Jones commented </w:t>
      </w:r>
      <w:r w:rsidR="00E34A34">
        <w:t>th</w:t>
      </w:r>
      <w:r w:rsidR="00565EBF">
        <w:t>e</w:t>
      </w:r>
      <w:r w:rsidR="00E34A34">
        <w:t xml:space="preserve"> successful and important </w:t>
      </w:r>
      <w:r w:rsidR="00565EBF">
        <w:t xml:space="preserve">DIUX </w:t>
      </w:r>
      <w:r w:rsidR="00A05B18">
        <w:t xml:space="preserve">event was attended by </w:t>
      </w:r>
      <w:r w:rsidR="00565EBF">
        <w:t xml:space="preserve">U.S. Department of </w:t>
      </w:r>
      <w:r w:rsidR="00A20B6D">
        <w:t xml:space="preserve">Defense </w:t>
      </w:r>
      <w:r w:rsidR="00A05B18">
        <w:t xml:space="preserve">Secretary Ash Carter and </w:t>
      </w:r>
      <w:r w:rsidR="00E34A34">
        <w:t>Massachusetts’ own Secretary Jay Ash</w:t>
      </w:r>
      <w:r w:rsidR="00C86917">
        <w:t xml:space="preserve"> of the Executive Office of Housing &amp; Economic Development (“EOHED”)</w:t>
      </w:r>
      <w:r w:rsidR="00E34A34">
        <w:t xml:space="preserve">, as well as </w:t>
      </w:r>
      <w:r w:rsidR="00A05B18">
        <w:t xml:space="preserve">many members of the </w:t>
      </w:r>
      <w:r w:rsidR="00E34A34">
        <w:t xml:space="preserve">start-up </w:t>
      </w:r>
      <w:r w:rsidR="00040EB2">
        <w:t xml:space="preserve">and defense contracting </w:t>
      </w:r>
      <w:r w:rsidR="00E34A34">
        <w:t>community.</w:t>
      </w:r>
    </w:p>
    <w:p w:rsidR="00A20B6D" w:rsidRDefault="00A20B6D" w:rsidP="007F23AF">
      <w:pPr>
        <w:pStyle w:val="BodyText"/>
        <w:contextualSpacing/>
        <w:jc w:val="both"/>
      </w:pPr>
    </w:p>
    <w:p w:rsidR="00A20B6D" w:rsidRDefault="00A20B6D" w:rsidP="007F23AF">
      <w:pPr>
        <w:pStyle w:val="BodyText"/>
        <w:contextualSpacing/>
        <w:jc w:val="both"/>
      </w:pPr>
      <w:r>
        <w:t xml:space="preserve">Ms. Jones advised she spent a morning in an informative and interesting meeting with three fellows from Wentworth Institute of Technology, who presented a very good summary </w:t>
      </w:r>
      <w:r w:rsidR="00C86917">
        <w:t xml:space="preserve">as well as a game they invented </w:t>
      </w:r>
      <w:r>
        <w:t>regarding manufacturing in Massachusetts</w:t>
      </w:r>
      <w:r w:rsidR="00DE0F25">
        <w:t>.</w:t>
      </w:r>
    </w:p>
    <w:p w:rsidR="00DE0F25" w:rsidRDefault="00DE0F25" w:rsidP="007F23AF">
      <w:pPr>
        <w:pStyle w:val="BodyText"/>
        <w:contextualSpacing/>
        <w:jc w:val="both"/>
      </w:pPr>
    </w:p>
    <w:p w:rsidR="00DE0F25" w:rsidRDefault="00DE0F25" w:rsidP="007F23AF">
      <w:pPr>
        <w:pStyle w:val="BodyText"/>
        <w:contextualSpacing/>
        <w:jc w:val="both"/>
      </w:pPr>
      <w:r>
        <w:t>With respect to Transformative Development, much has been happening in Lynn, thanks to the Lynn Lead Team</w:t>
      </w:r>
      <w:r w:rsidR="000230B6">
        <w:t xml:space="preserve"> and </w:t>
      </w:r>
      <w:r>
        <w:t xml:space="preserve">a focus on the </w:t>
      </w:r>
      <w:r w:rsidR="000230B6">
        <w:t xml:space="preserve">Transformative Development </w:t>
      </w:r>
      <w:r>
        <w:t xml:space="preserve">Initiative </w:t>
      </w:r>
      <w:r w:rsidR="000230B6">
        <w:t>(“TDI”)</w:t>
      </w:r>
      <w:r>
        <w:t xml:space="preserve">.  </w:t>
      </w:r>
      <w:r w:rsidR="00E35ED6">
        <w:t xml:space="preserve">Ms. Jones was pleased to announce that </w:t>
      </w:r>
      <w:r>
        <w:t>on August 5</w:t>
      </w:r>
      <w:r w:rsidRPr="00DE0F25">
        <w:rPr>
          <w:vertAlign w:val="superscript"/>
        </w:rPr>
        <w:t>th</w:t>
      </w:r>
      <w:r>
        <w:t xml:space="preserve"> </w:t>
      </w:r>
      <w:r w:rsidR="00EE1F15">
        <w:t xml:space="preserve">the first crowd-funding project through Commonwealth Places – </w:t>
      </w:r>
      <w:r>
        <w:t xml:space="preserve">the </w:t>
      </w:r>
      <w:r w:rsidR="00EE1F15">
        <w:t xml:space="preserve">East Main Street </w:t>
      </w:r>
      <w:r w:rsidR="000230B6">
        <w:t xml:space="preserve">Pocket Park </w:t>
      </w:r>
      <w:r w:rsidR="00EE1F15">
        <w:t xml:space="preserve">in Orange </w:t>
      </w:r>
      <w:r w:rsidR="000230B6">
        <w:t>–</w:t>
      </w:r>
      <w:r w:rsidR="00EE1F15">
        <w:t xml:space="preserve"> </w:t>
      </w:r>
      <w:r w:rsidR="000230B6">
        <w:t xml:space="preserve">reached its funding goal with two days to spare.  The second project through </w:t>
      </w:r>
      <w:r w:rsidR="00E35ED6">
        <w:t xml:space="preserve">Commonwealth Places </w:t>
      </w:r>
      <w:r w:rsidR="000230B6">
        <w:t xml:space="preserve">– a Nature Center at Endicott Park in </w:t>
      </w:r>
      <w:r w:rsidR="00E35ED6">
        <w:t xml:space="preserve">Danvers – has </w:t>
      </w:r>
      <w:r w:rsidR="000230B6">
        <w:t>launched</w:t>
      </w:r>
      <w:r w:rsidR="00EE1F15">
        <w:t>, and additional projects are under consideration</w:t>
      </w:r>
      <w:r w:rsidR="000230B6">
        <w:t>.</w:t>
      </w:r>
    </w:p>
    <w:p w:rsidR="00355BFA" w:rsidRDefault="00355BFA" w:rsidP="007F23AF">
      <w:pPr>
        <w:pStyle w:val="BodyText"/>
        <w:contextualSpacing/>
        <w:jc w:val="both"/>
      </w:pPr>
    </w:p>
    <w:p w:rsidR="00355BFA" w:rsidRDefault="00355BFA" w:rsidP="007F23AF">
      <w:pPr>
        <w:pStyle w:val="BodyText"/>
        <w:contextualSpacing/>
        <w:jc w:val="both"/>
      </w:pPr>
      <w:r>
        <w:t>In conclusion, Ms. Jones reminded everyone that the Agency’s summer interns are in attendance today and will make individual presentations following the Board meeting; she invited Board members to remain after the meeting for some lunch and to see the presentations.  She also noted the September Board Committee meetings will take place on Tuesday, September 6 – the day after Labor Day.</w:t>
      </w:r>
    </w:p>
    <w:p w:rsidR="005A6555" w:rsidRDefault="005A6555" w:rsidP="007F23AF">
      <w:pPr>
        <w:pStyle w:val="BodyText"/>
        <w:contextualSpacing/>
        <w:jc w:val="both"/>
      </w:pPr>
    </w:p>
    <w:p w:rsidR="00382D5D" w:rsidRDefault="00382D5D" w:rsidP="007F23AF">
      <w:pPr>
        <w:pStyle w:val="BodyText"/>
        <w:contextualSpacing/>
        <w:jc w:val="both"/>
      </w:pPr>
    </w:p>
    <w:p w:rsidR="00985303" w:rsidRDefault="00985303" w:rsidP="007F23AF">
      <w:pPr>
        <w:contextualSpacing/>
        <w:jc w:val="both"/>
        <w:rPr>
          <w:sz w:val="24"/>
          <w:szCs w:val="24"/>
        </w:rPr>
      </w:pPr>
      <w:r>
        <w:rPr>
          <w:sz w:val="24"/>
          <w:szCs w:val="24"/>
        </w:rPr>
        <w:lastRenderedPageBreak/>
        <w:t>[</w:t>
      </w:r>
      <w:r w:rsidR="001432CB">
        <w:rPr>
          <w:i/>
          <w:sz w:val="24"/>
          <w:szCs w:val="24"/>
        </w:rPr>
        <w:t>Assistant Secretary’s Note:</w:t>
      </w:r>
      <w:r w:rsidRPr="00C731CE">
        <w:rPr>
          <w:i/>
          <w:sz w:val="24"/>
          <w:szCs w:val="24"/>
        </w:rPr>
        <w:t xml:space="preserve">  </w:t>
      </w:r>
      <w:r>
        <w:rPr>
          <w:i/>
          <w:sz w:val="24"/>
          <w:szCs w:val="24"/>
        </w:rPr>
        <w:t xml:space="preserve">Ms. Quackenbush terminated the </w:t>
      </w:r>
      <w:r w:rsidRPr="00C731CE">
        <w:rPr>
          <w:i/>
          <w:sz w:val="24"/>
          <w:szCs w:val="24"/>
        </w:rPr>
        <w:t xml:space="preserve">video recording </w:t>
      </w:r>
      <w:r>
        <w:rPr>
          <w:i/>
          <w:sz w:val="24"/>
          <w:szCs w:val="24"/>
        </w:rPr>
        <w:t>of the President’s Report at this time.</w:t>
      </w:r>
      <w:r>
        <w:rPr>
          <w:sz w:val="24"/>
          <w:szCs w:val="24"/>
        </w:rPr>
        <w:t>]</w:t>
      </w:r>
    </w:p>
    <w:p w:rsidR="00985303" w:rsidRDefault="00985303" w:rsidP="007F23AF">
      <w:pPr>
        <w:pStyle w:val="BodyText"/>
        <w:contextualSpacing/>
        <w:jc w:val="both"/>
      </w:pPr>
    </w:p>
    <w:p w:rsidR="000C0E05" w:rsidRDefault="000C0E05" w:rsidP="007F23AF">
      <w:pPr>
        <w:pStyle w:val="BodyText"/>
        <w:contextualSpacing/>
        <w:jc w:val="both"/>
      </w:pPr>
      <w:r>
        <w:t>[</w:t>
      </w:r>
      <w:r w:rsidR="001432CB">
        <w:rPr>
          <w:i/>
        </w:rPr>
        <w:t>Assistant Secretary’s Note:</w:t>
      </w:r>
      <w:r w:rsidRPr="000C0E05">
        <w:rPr>
          <w:i/>
        </w:rPr>
        <w:t xml:space="preserve">  Ms. McGovern arrived at the meeting during the President’s Report (above) at 10:06 a.m.  She was not present for the vote on the Minutes at Tabs 1 and 2.</w:t>
      </w:r>
      <w:r>
        <w:t>]</w:t>
      </w:r>
    </w:p>
    <w:p w:rsidR="0019328B" w:rsidRDefault="0019328B" w:rsidP="007F23AF">
      <w:pPr>
        <w:pStyle w:val="BodyText"/>
        <w:contextualSpacing/>
        <w:jc w:val="both"/>
      </w:pPr>
    </w:p>
    <w:p w:rsidR="00355BFA" w:rsidRDefault="00355BFA" w:rsidP="007F23AF">
      <w:pPr>
        <w:pStyle w:val="BodyText"/>
        <w:contextualSpacing/>
        <w:jc w:val="both"/>
      </w:pPr>
      <w:r>
        <w:t xml:space="preserve">The Chair then </w:t>
      </w:r>
      <w:r w:rsidR="00E4290E">
        <w:t>announced</w:t>
      </w:r>
      <w:r>
        <w:t xml:space="preserve"> that </w:t>
      </w:r>
      <w:r w:rsidR="00E4290E">
        <w:t xml:space="preserve">the Economic Development Bill was </w:t>
      </w:r>
      <w:r>
        <w:t>signed into law yesterday</w:t>
      </w:r>
      <w:r w:rsidR="00E4290E">
        <w:t xml:space="preserve"> by Governor Baker</w:t>
      </w:r>
      <w:r>
        <w:t xml:space="preserve">, and he thanked everyone in the room, literally, for their contributions thereto.  He praised the outstanding work of the Agency, noting that much of the funding </w:t>
      </w:r>
      <w:r w:rsidR="00040EB2">
        <w:t xml:space="preserve">authorizations </w:t>
      </w:r>
      <w:r w:rsidR="00EE1F15">
        <w:t xml:space="preserve">contained </w:t>
      </w:r>
      <w:r>
        <w:t xml:space="preserve">in this Bill will pass through MassDevelopment.  He described </w:t>
      </w:r>
      <w:r w:rsidR="00E4290E">
        <w:t xml:space="preserve">several </w:t>
      </w:r>
      <w:r w:rsidR="00313515">
        <w:t>of the</w:t>
      </w:r>
      <w:r w:rsidR="00665AD8">
        <w:t xml:space="preserve">se </w:t>
      </w:r>
      <w:r w:rsidR="00040EB2">
        <w:t>programs</w:t>
      </w:r>
      <w:r w:rsidR="00313515">
        <w:t>, including</w:t>
      </w:r>
      <w:r w:rsidR="00665AD8">
        <w:t xml:space="preserve">, among others: </w:t>
      </w:r>
      <w:r w:rsidR="00313515">
        <w:t xml:space="preserve"> bond funding, which will include $500</w:t>
      </w:r>
      <w:r w:rsidR="00E4290E">
        <w:t xml:space="preserve"> million </w:t>
      </w:r>
      <w:r w:rsidR="00313515">
        <w:t xml:space="preserve">for the </w:t>
      </w:r>
      <w:r w:rsidR="00665AD8">
        <w:t>MassWorks grant program, which provides public funding for projects and from which the funding f</w:t>
      </w:r>
      <w:r w:rsidR="00EE1F15">
        <w:t>or</w:t>
      </w:r>
      <w:r w:rsidR="00665AD8">
        <w:t xml:space="preserve"> the General Electric project will come; TDI funding for transformative development projects, including Lynn</w:t>
      </w:r>
      <w:r w:rsidR="00040EB2">
        <w:t xml:space="preserve"> and other equity investments</w:t>
      </w:r>
      <w:r w:rsidR="00665AD8">
        <w:t xml:space="preserve">; Brownfields funding, which the Chair noted will hopefully be a regular </w:t>
      </w:r>
      <w:r w:rsidR="00040EB2">
        <w:t xml:space="preserve">capital budget item </w:t>
      </w:r>
      <w:r w:rsidR="00665AD8">
        <w:t xml:space="preserve">going forward; </w:t>
      </w:r>
      <w:r w:rsidR="001432CB">
        <w:t xml:space="preserve">and </w:t>
      </w:r>
      <w:r w:rsidR="00665AD8">
        <w:t xml:space="preserve">Site Assembly Program funding.  He stated there are additional </w:t>
      </w:r>
      <w:r w:rsidR="00040EB2">
        <w:t xml:space="preserve">programs in </w:t>
      </w:r>
      <w:r w:rsidR="00665AD8">
        <w:t>the Economic Development Bill to fund such things as an Innovation Fund (focused on community innovation)</w:t>
      </w:r>
      <w:r w:rsidR="00EE1F15">
        <w:t>,</w:t>
      </w:r>
      <w:r w:rsidR="00665AD8">
        <w:t xml:space="preserve"> </w:t>
      </w:r>
      <w:r w:rsidR="0042778A">
        <w:t>Housing Development Incentive Program (</w:t>
      </w:r>
      <w:r w:rsidR="00665AD8">
        <w:t>HDIP</w:t>
      </w:r>
      <w:r w:rsidR="0042778A">
        <w:t>)</w:t>
      </w:r>
      <w:r w:rsidR="00665AD8">
        <w:t xml:space="preserve"> </w:t>
      </w:r>
      <w:r w:rsidR="00D32210">
        <w:t>f</w:t>
      </w:r>
      <w:r w:rsidR="00665AD8">
        <w:t>unding</w:t>
      </w:r>
      <w:r w:rsidR="00040EB2">
        <w:t xml:space="preserve"> and technical changes</w:t>
      </w:r>
      <w:r w:rsidR="0042778A">
        <w:t>,</w:t>
      </w:r>
      <w:r w:rsidR="00665AD8">
        <w:t xml:space="preserve"> funding for the cr</w:t>
      </w:r>
      <w:r w:rsidR="00D32210">
        <w:t>eation of new workforce housing,</w:t>
      </w:r>
      <w:r w:rsidR="00665AD8">
        <w:t xml:space="preserve"> and more.</w:t>
      </w:r>
      <w:r w:rsidR="004F5D60">
        <w:t xml:space="preserve">  The Chair also advised that the Governor vetoed the establishment of Community Benefits Districts (known as CBDs), noting their similarity to Business Improvement Districts (BIDs), which he said only five communities have used.  He </w:t>
      </w:r>
      <w:r w:rsidR="000E5705">
        <w:t>recognized Ms. Sullivan and the Executive Office of Administration &amp; Finance for their considerable efforts in connection with the Bill.  He advised that while the Commonwealth is still facing tough financial times, this Bill provides a good framework to work within and the Administration is thrilled with the law, as approved.</w:t>
      </w:r>
      <w:r w:rsidR="00D32210">
        <w:t xml:space="preserve">  </w:t>
      </w:r>
      <w:r w:rsidR="000E5705">
        <w:t xml:space="preserve">Ms. Jones </w:t>
      </w:r>
      <w:r w:rsidR="0042778A">
        <w:t>agreed</w:t>
      </w:r>
      <w:r w:rsidR="00E95486">
        <w:t xml:space="preserve">.  She commented </w:t>
      </w:r>
      <w:r w:rsidR="000E5705">
        <w:t xml:space="preserve">that </w:t>
      </w:r>
      <w:r w:rsidR="000841F0">
        <w:t>in addition to the</w:t>
      </w:r>
      <w:r w:rsidR="00D32210">
        <w:t>s</w:t>
      </w:r>
      <w:r w:rsidR="000841F0">
        <w:t>e</w:t>
      </w:r>
      <w:r w:rsidR="00E95486">
        <w:t xml:space="preserve"> provisions</w:t>
      </w:r>
      <w:r w:rsidR="000841F0">
        <w:t xml:space="preserve">, </w:t>
      </w:r>
      <w:r w:rsidR="00E95486">
        <w:t xml:space="preserve">the Bill </w:t>
      </w:r>
      <w:r w:rsidR="000E5705">
        <w:t xml:space="preserve">also provides helpful technical changes to the </w:t>
      </w:r>
      <w:r w:rsidR="00040EB2">
        <w:t xml:space="preserve">Agency’s </w:t>
      </w:r>
      <w:r w:rsidR="000E5705">
        <w:t>D</w:t>
      </w:r>
      <w:r w:rsidR="00E95486">
        <w:t xml:space="preserve">evelopment </w:t>
      </w:r>
      <w:r w:rsidR="000E5705">
        <w:t>F</w:t>
      </w:r>
      <w:r w:rsidR="00E95486">
        <w:t xml:space="preserve">inance </w:t>
      </w:r>
      <w:r w:rsidR="000E5705">
        <w:t>I</w:t>
      </w:r>
      <w:r w:rsidR="00E95486">
        <w:t xml:space="preserve">nsurance </w:t>
      </w:r>
      <w:r w:rsidR="000E5705">
        <w:t>F</w:t>
      </w:r>
      <w:r w:rsidR="00E95486">
        <w:t>und (DFIF), as well as the I-cubed program; the Bill</w:t>
      </w:r>
      <w:r w:rsidR="000841F0">
        <w:t xml:space="preserve"> provides increases in </w:t>
      </w:r>
      <w:r w:rsidR="00040EB2">
        <w:t xml:space="preserve">MDFA’s </w:t>
      </w:r>
      <w:r w:rsidR="000841F0">
        <w:t>export loan program,</w:t>
      </w:r>
      <w:r w:rsidR="00E95486">
        <w:t xml:space="preserve"> and</w:t>
      </w:r>
      <w:r w:rsidR="00A644DC">
        <w:t>, further,</w:t>
      </w:r>
      <w:r w:rsidR="00E95486">
        <w:t xml:space="preserve"> it</w:t>
      </w:r>
      <w:r w:rsidR="000841F0">
        <w:t xml:space="preserve"> clarifies ownership </w:t>
      </w:r>
      <w:r w:rsidR="00A644DC">
        <w:t xml:space="preserve">issues </w:t>
      </w:r>
      <w:r w:rsidR="0042778A">
        <w:t xml:space="preserve">related to </w:t>
      </w:r>
      <w:r w:rsidR="00A644DC">
        <w:t xml:space="preserve">the </w:t>
      </w:r>
      <w:r w:rsidR="000841F0">
        <w:t>Southfield</w:t>
      </w:r>
      <w:r w:rsidR="00A644DC">
        <w:t xml:space="preserve"> project in </w:t>
      </w:r>
      <w:r w:rsidR="005C19A7">
        <w:t>South Weymouth.</w:t>
      </w:r>
    </w:p>
    <w:p w:rsidR="000E5705" w:rsidRDefault="000E5705" w:rsidP="007F23AF">
      <w:pPr>
        <w:pStyle w:val="BodyText"/>
        <w:contextualSpacing/>
        <w:jc w:val="both"/>
      </w:pPr>
    </w:p>
    <w:p w:rsidR="000841F0" w:rsidRDefault="000841F0" w:rsidP="007F23AF">
      <w:pPr>
        <w:pStyle w:val="BodyText"/>
        <w:contextualSpacing/>
        <w:jc w:val="both"/>
      </w:pPr>
      <w:r>
        <w:t xml:space="preserve">Ms. Canter then briefly described two other bills enacted </w:t>
      </w:r>
      <w:r w:rsidR="00040EB2">
        <w:t>recently</w:t>
      </w:r>
      <w:r w:rsidR="00B408DB">
        <w:t xml:space="preserve">, for which MassDevelopment will be </w:t>
      </w:r>
      <w:r w:rsidR="0042778A">
        <w:t xml:space="preserve">the </w:t>
      </w:r>
      <w:r w:rsidR="00B408DB">
        <w:t xml:space="preserve">conduit of </w:t>
      </w:r>
      <w:r w:rsidR="00D32210">
        <w:t xml:space="preserve">certain </w:t>
      </w:r>
      <w:r w:rsidR="00B408DB">
        <w:t>funds:  o</w:t>
      </w:r>
      <w:r>
        <w:t xml:space="preserve">ne program </w:t>
      </w:r>
      <w:r w:rsidR="00E95486">
        <w:t>promulgates regulation upon transportation</w:t>
      </w:r>
      <w:r w:rsidR="00B408DB">
        <w:t>-</w:t>
      </w:r>
      <w:r w:rsidR="00E95486">
        <w:t xml:space="preserve">sharing companies (e.g., Uber, Lyft) by assessing a </w:t>
      </w:r>
      <w:r w:rsidR="00D32210">
        <w:t xml:space="preserve">20¢ tax per ride, </w:t>
      </w:r>
      <w:r w:rsidR="0042778A">
        <w:t>5¢</w:t>
      </w:r>
      <w:r w:rsidR="00E95486">
        <w:t xml:space="preserve"> </w:t>
      </w:r>
      <w:r w:rsidR="00D32210">
        <w:t xml:space="preserve">of which will </w:t>
      </w:r>
      <w:r w:rsidR="00040EB2">
        <w:t xml:space="preserve">be used by MassDevelopment to </w:t>
      </w:r>
      <w:r w:rsidR="00E95486">
        <w:t>support the taxi / hackney industry</w:t>
      </w:r>
      <w:r w:rsidR="00B408DB">
        <w:t xml:space="preserve">; another program – the Property Assessed Clean Energy program (“PACE”) – allows property owners to obtain assistance for </w:t>
      </w:r>
      <w:r w:rsidR="00981EC2">
        <w:t>energy efficiency</w:t>
      </w:r>
      <w:r w:rsidR="00B408DB">
        <w:t xml:space="preserve"> projects.  She commented this </w:t>
      </w:r>
      <w:r w:rsidR="00F138B1">
        <w:t xml:space="preserve">program </w:t>
      </w:r>
      <w:r w:rsidR="00B408DB">
        <w:t xml:space="preserve">has </w:t>
      </w:r>
      <w:r w:rsidR="00F138B1">
        <w:t xml:space="preserve">come about from </w:t>
      </w:r>
      <w:r w:rsidR="00B408DB">
        <w:t xml:space="preserve">a </w:t>
      </w:r>
      <w:r w:rsidR="00F138B1">
        <w:t xml:space="preserve">very </w:t>
      </w:r>
      <w:r w:rsidR="00B408DB">
        <w:t>long process; staff at MassDevelopment and in this and the prior Administration</w:t>
      </w:r>
      <w:r w:rsidR="00F138B1">
        <w:t>s</w:t>
      </w:r>
      <w:r w:rsidR="00B408DB">
        <w:t xml:space="preserve"> have been working on revising the statute for this program since 2010.  </w:t>
      </w:r>
      <w:r w:rsidR="00F138B1">
        <w:t xml:space="preserve">PACE </w:t>
      </w:r>
      <w:r w:rsidR="00B408DB">
        <w:t xml:space="preserve">provides a conduit structure through private placement bonds.  The next step is to develop guidelines, and there is a meeting on this </w:t>
      </w:r>
      <w:r w:rsidR="0042778A">
        <w:t xml:space="preserve">and other issues </w:t>
      </w:r>
      <w:r w:rsidR="00B408DB">
        <w:t>with the Massachusetts Dept. of Energy Resources next week.</w:t>
      </w:r>
    </w:p>
    <w:p w:rsidR="000841F0" w:rsidRDefault="000841F0" w:rsidP="007F23AF">
      <w:pPr>
        <w:pStyle w:val="BodyText"/>
        <w:contextualSpacing/>
        <w:jc w:val="both"/>
      </w:pPr>
    </w:p>
    <w:p w:rsidR="00A644DC" w:rsidRDefault="00451AAB" w:rsidP="007F23AF">
      <w:pPr>
        <w:pStyle w:val="BodyText"/>
        <w:contextualSpacing/>
        <w:jc w:val="both"/>
      </w:pPr>
      <w:r>
        <w:lastRenderedPageBreak/>
        <w:t xml:space="preserve">Ms. Canter </w:t>
      </w:r>
      <w:r w:rsidR="0042778A">
        <w:t xml:space="preserve">then </w:t>
      </w:r>
      <w:r>
        <w:t xml:space="preserve">introduced two new Agency employees in the Finance Programs Department:  Laurie Jordan has joined MassDevelopment as Ms. Canter’s administrative assistant; Aiden O’Garra has joined the Agency as </w:t>
      </w:r>
      <w:r w:rsidR="00A644DC">
        <w:t>VP Operations and Continuous Improvement in Finance Programs.</w:t>
      </w:r>
    </w:p>
    <w:p w:rsidR="000C0E05" w:rsidRDefault="000C0E05" w:rsidP="007F23AF">
      <w:pPr>
        <w:pStyle w:val="BodyText"/>
        <w:contextualSpacing/>
        <w:jc w:val="both"/>
      </w:pPr>
    </w:p>
    <w:p w:rsidR="00A644DC" w:rsidRDefault="00A644DC" w:rsidP="007F23AF">
      <w:pPr>
        <w:pStyle w:val="BodyText"/>
        <w:contextualSpacing/>
        <w:jc w:val="both"/>
      </w:pPr>
    </w:p>
    <w:p w:rsidR="006D1ADC" w:rsidRPr="00B43FAB" w:rsidRDefault="006D1ADC" w:rsidP="007F23AF">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7F23AF">
      <w:pPr>
        <w:pStyle w:val="BodyText"/>
        <w:keepNext/>
        <w:contextualSpacing/>
        <w:jc w:val="both"/>
      </w:pPr>
    </w:p>
    <w:p w:rsidR="00382D5D" w:rsidRPr="00B43FAB" w:rsidRDefault="00382D5D" w:rsidP="007F23AF">
      <w:pPr>
        <w:pStyle w:val="BodyText"/>
        <w:contextualSpacing/>
        <w:jc w:val="both"/>
      </w:pPr>
      <w:r>
        <w:t>None</w:t>
      </w:r>
      <w:r w:rsidR="0042778A">
        <w:t>.</w:t>
      </w:r>
    </w:p>
    <w:p w:rsidR="00382D5D" w:rsidRPr="00382D5D" w:rsidRDefault="00382D5D" w:rsidP="007F23AF">
      <w:pPr>
        <w:tabs>
          <w:tab w:val="left" w:pos="2700"/>
        </w:tabs>
        <w:contextualSpacing/>
        <w:jc w:val="both"/>
        <w:rPr>
          <w:bCs/>
          <w:caps/>
          <w:sz w:val="24"/>
          <w:szCs w:val="24"/>
        </w:rPr>
      </w:pPr>
    </w:p>
    <w:p w:rsidR="00382D5D" w:rsidRPr="00382D5D" w:rsidRDefault="00382D5D" w:rsidP="007F23AF">
      <w:pPr>
        <w:tabs>
          <w:tab w:val="left" w:pos="2700"/>
        </w:tabs>
        <w:contextualSpacing/>
        <w:jc w:val="both"/>
        <w:rPr>
          <w:bCs/>
          <w:caps/>
          <w:sz w:val="24"/>
          <w:szCs w:val="24"/>
        </w:rPr>
      </w:pPr>
    </w:p>
    <w:p w:rsidR="006D65E2" w:rsidRPr="00B43FAB" w:rsidRDefault="006D65E2" w:rsidP="007F23AF">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7F23AF">
      <w:pPr>
        <w:pStyle w:val="BodyText"/>
        <w:keepNext/>
        <w:contextualSpacing/>
        <w:jc w:val="both"/>
      </w:pPr>
    </w:p>
    <w:p w:rsidR="006D65E2" w:rsidRPr="00E81405" w:rsidRDefault="00382D5D" w:rsidP="007F23AF">
      <w:pPr>
        <w:pStyle w:val="BodyText"/>
        <w:contextualSpacing/>
        <w:jc w:val="both"/>
      </w:pPr>
      <w:r>
        <w:rPr>
          <w:b/>
        </w:rPr>
        <w:t>3</w:t>
      </w:r>
      <w:r w:rsidR="006D65E2" w:rsidRPr="00B43FAB">
        <w:rPr>
          <w:b/>
        </w:rPr>
        <w:t>.  MassDevelopment FY201</w:t>
      </w:r>
      <w:r>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7F23AF">
      <w:pPr>
        <w:pStyle w:val="BodyText"/>
        <w:contextualSpacing/>
        <w:jc w:val="both"/>
      </w:pPr>
    </w:p>
    <w:p w:rsidR="0026509E" w:rsidRPr="00B43FAB" w:rsidRDefault="0026509E" w:rsidP="007F23AF">
      <w:pPr>
        <w:pStyle w:val="BodyText"/>
        <w:contextualSpacing/>
        <w:jc w:val="both"/>
      </w:pPr>
    </w:p>
    <w:p w:rsidR="006D65E2" w:rsidRPr="00B43FAB" w:rsidRDefault="006D65E2" w:rsidP="007F23AF">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7F23AF">
      <w:pPr>
        <w:pStyle w:val="BodyText"/>
        <w:keepNext/>
        <w:contextualSpacing/>
        <w:jc w:val="both"/>
        <w:rPr>
          <w:bCs/>
        </w:rPr>
      </w:pPr>
    </w:p>
    <w:p w:rsidR="006D65E2" w:rsidRPr="00B43FAB" w:rsidRDefault="00A644DC" w:rsidP="007F23AF">
      <w:pPr>
        <w:pStyle w:val="BodyText"/>
        <w:tabs>
          <w:tab w:val="left" w:pos="360"/>
        </w:tabs>
        <w:contextualSpacing/>
        <w:jc w:val="both"/>
      </w:pPr>
      <w:r>
        <w:rPr>
          <w:b/>
          <w:bCs/>
        </w:rPr>
        <w:t>4</w:t>
      </w:r>
      <w:r w:rsidR="006D65E2" w:rsidRPr="00B43FAB">
        <w:rPr>
          <w:b/>
          <w:bCs/>
        </w:rPr>
        <w:t>.</w:t>
      </w:r>
      <w:r w:rsidR="006D65E2" w:rsidRPr="00B43FAB">
        <w:t xml:space="preserve">  </w:t>
      </w:r>
      <w:r w:rsidR="006D65E2" w:rsidRPr="00B43FAB">
        <w:rPr>
          <w:b/>
          <w:bCs/>
        </w:rPr>
        <w:t>Media Report (</w:t>
      </w:r>
      <w:r w:rsidR="0026509E">
        <w:rPr>
          <w:b/>
          <w:bCs/>
        </w:rPr>
        <w:t>Ju</w:t>
      </w:r>
      <w:r>
        <w:rPr>
          <w:b/>
          <w:bCs/>
        </w:rPr>
        <w:t>ly</w:t>
      </w:r>
      <w:r w:rsidR="0026509E">
        <w:rPr>
          <w:b/>
          <w:bCs/>
        </w:rPr>
        <w:t xml:space="preserve"> </w:t>
      </w:r>
      <w:r w:rsidR="006D65E2">
        <w:rPr>
          <w:b/>
          <w:bCs/>
        </w:rPr>
        <w:t>2016</w:t>
      </w:r>
      <w:r w:rsidR="006D65E2" w:rsidRPr="00B43FAB">
        <w:rPr>
          <w:b/>
          <w:bCs/>
        </w:rPr>
        <w:t>)</w:t>
      </w:r>
      <w:r w:rsidR="006D65E2" w:rsidRPr="00B43FAB">
        <w:t xml:space="preserve">.  For information purposes only, the Selected Press Clips, Media Report, and Web Statistics for </w:t>
      </w:r>
      <w:r w:rsidR="0026509E">
        <w:t>Ju</w:t>
      </w:r>
      <w:r>
        <w:t>ly</w:t>
      </w:r>
      <w:r w:rsidR="0026509E">
        <w:t xml:space="preserve"> </w:t>
      </w:r>
      <w:r w:rsidR="006D65E2">
        <w:t xml:space="preserve">2016 </w:t>
      </w:r>
      <w:r w:rsidR="006D65E2" w:rsidRPr="00B43FAB">
        <w:t>are attached and part of the minutes of this meeting.  No discussion of these items took place.</w:t>
      </w:r>
    </w:p>
    <w:p w:rsidR="006D65E2" w:rsidRDefault="006D65E2" w:rsidP="007F23AF">
      <w:pPr>
        <w:contextualSpacing/>
        <w:jc w:val="both"/>
        <w:rPr>
          <w:sz w:val="24"/>
          <w:szCs w:val="24"/>
        </w:rPr>
      </w:pPr>
    </w:p>
    <w:p w:rsidR="00F357D0" w:rsidRDefault="00F357D0" w:rsidP="007F23AF">
      <w:pPr>
        <w:contextualSpacing/>
        <w:jc w:val="both"/>
        <w:rPr>
          <w:sz w:val="24"/>
          <w:szCs w:val="24"/>
        </w:rPr>
      </w:pPr>
    </w:p>
    <w:p w:rsidR="00D9689D" w:rsidRPr="00B43FAB" w:rsidRDefault="00D9689D" w:rsidP="007F23AF">
      <w:pPr>
        <w:pStyle w:val="BodyText"/>
        <w:keepNext/>
        <w:contextualSpacing/>
        <w:jc w:val="both"/>
        <w:rPr>
          <w:b/>
          <w:bCs/>
          <w:caps/>
          <w:u w:val="single"/>
        </w:rPr>
      </w:pPr>
      <w:r w:rsidRPr="00B43FAB">
        <w:rPr>
          <w:b/>
          <w:bCs/>
          <w:caps/>
          <w:u w:val="single"/>
        </w:rPr>
        <w:t>Bond Transactions</w:t>
      </w:r>
    </w:p>
    <w:p w:rsidR="00D9689D" w:rsidRPr="00B43FAB" w:rsidRDefault="00D9689D" w:rsidP="007F23AF">
      <w:pPr>
        <w:pStyle w:val="BodyText"/>
        <w:keepNext/>
        <w:contextualSpacing/>
        <w:jc w:val="both"/>
        <w:rPr>
          <w:b/>
          <w:bCs/>
        </w:rPr>
      </w:pPr>
    </w:p>
    <w:p w:rsidR="00D9689D" w:rsidRPr="00DF79CB" w:rsidRDefault="00A644DC" w:rsidP="007F23AF">
      <w:pPr>
        <w:contextualSpacing/>
        <w:jc w:val="both"/>
        <w:rPr>
          <w:sz w:val="24"/>
          <w:szCs w:val="24"/>
        </w:rPr>
      </w:pPr>
      <w:r>
        <w:rPr>
          <w:b/>
          <w:bCs/>
          <w:sz w:val="24"/>
          <w:szCs w:val="24"/>
        </w:rPr>
        <w:t>5</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p>
    <w:p w:rsidR="00D9689D" w:rsidRDefault="00D9689D" w:rsidP="007F23AF">
      <w:pPr>
        <w:contextualSpacing/>
        <w:jc w:val="both"/>
        <w:rPr>
          <w:sz w:val="24"/>
          <w:szCs w:val="24"/>
        </w:rPr>
      </w:pPr>
    </w:p>
    <w:p w:rsidR="00D9689D" w:rsidRDefault="00D9689D" w:rsidP="007F23AF">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t>
      </w:r>
      <w:r w:rsidR="00F357D0">
        <w:t>w</w:t>
      </w:r>
      <w:r w:rsidR="00356FA9">
        <w:t xml:space="preserve">ere </w:t>
      </w:r>
      <w:r w:rsidR="00A644DC">
        <w:t>none.</w:t>
      </w:r>
    </w:p>
    <w:p w:rsidR="00D9689D" w:rsidRDefault="00D9689D" w:rsidP="007F23AF">
      <w:pPr>
        <w:pStyle w:val="BodyText"/>
        <w:contextualSpacing/>
        <w:jc w:val="both"/>
      </w:pPr>
    </w:p>
    <w:p w:rsidR="00A644DC" w:rsidRPr="00B43FAB" w:rsidRDefault="00A644DC" w:rsidP="007F23AF">
      <w:pPr>
        <w:pStyle w:val="BodyText"/>
        <w:tabs>
          <w:tab w:val="left" w:pos="360"/>
        </w:tabs>
        <w:contextualSpacing/>
        <w:jc w:val="both"/>
      </w:pPr>
      <w:r>
        <w:rPr>
          <w:b/>
          <w:bCs/>
        </w:rPr>
        <w:t>6</w:t>
      </w:r>
      <w:r w:rsidRPr="00B43FAB">
        <w:rPr>
          <w:b/>
          <w:bCs/>
        </w:rPr>
        <w:t>.</w:t>
      </w:r>
      <w:r w:rsidRPr="00B43FAB">
        <w:t xml:space="preserve">  </w:t>
      </w:r>
      <w:r>
        <w:rPr>
          <w:b/>
          <w:bCs/>
        </w:rPr>
        <w:t>Priority Matrix for Housing Preservation Transactions</w:t>
      </w:r>
      <w:r w:rsidRPr="00B43FAB">
        <w:t>.  For information purposes</w:t>
      </w:r>
      <w:r>
        <w:t xml:space="preserve"> and in response to </w:t>
      </w:r>
      <w:r w:rsidR="0042778A">
        <w:t xml:space="preserve">a request during </w:t>
      </w:r>
      <w:r>
        <w:t>discussion at the July Board meeting</w:t>
      </w:r>
      <w:r w:rsidRPr="00B43FAB">
        <w:t xml:space="preserve">, the </w:t>
      </w:r>
      <w:r>
        <w:t xml:space="preserve">Matrix is </w:t>
      </w:r>
      <w:r w:rsidRPr="00B43FAB">
        <w:t xml:space="preserve">attached and part of the minutes of this meeting.  No discussion of </w:t>
      </w:r>
      <w:r>
        <w:t xml:space="preserve">this item </w:t>
      </w:r>
      <w:r w:rsidRPr="00B43FAB">
        <w:t>took place.</w:t>
      </w:r>
    </w:p>
    <w:p w:rsidR="00A644DC" w:rsidRDefault="00A644DC" w:rsidP="007F23AF">
      <w:pPr>
        <w:contextualSpacing/>
        <w:jc w:val="both"/>
        <w:rPr>
          <w:sz w:val="24"/>
          <w:szCs w:val="24"/>
        </w:rPr>
      </w:pPr>
    </w:p>
    <w:p w:rsidR="00D9689D" w:rsidRDefault="00D9689D" w:rsidP="007F23AF">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A644DC">
        <w:t>7</w:t>
      </w:r>
      <w:r>
        <w:t xml:space="preserve"> – </w:t>
      </w:r>
      <w:r w:rsidR="00A644DC">
        <w:t>8</w:t>
      </w:r>
      <w:r>
        <w:t xml:space="preserve">, </w:t>
      </w:r>
      <w:r w:rsidRPr="007E2171">
        <w:t>to be considered following the opportunity for discussion, pursuant to Section 8 of Chapter 23G of the General Laws, as amended</w:t>
      </w:r>
      <w:r>
        <w:t>.</w:t>
      </w:r>
    </w:p>
    <w:p w:rsidR="00AC5168" w:rsidRDefault="00AC5168" w:rsidP="007F23AF">
      <w:pPr>
        <w:pStyle w:val="BodyText"/>
        <w:contextualSpacing/>
        <w:jc w:val="both"/>
      </w:pPr>
    </w:p>
    <w:p w:rsidR="00AC5168" w:rsidRPr="001C7C2D" w:rsidRDefault="00AC5168" w:rsidP="007F23AF">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7F23AF">
      <w:pPr>
        <w:keepNext/>
        <w:contextualSpacing/>
        <w:jc w:val="both"/>
        <w:rPr>
          <w:sz w:val="24"/>
          <w:szCs w:val="24"/>
        </w:rPr>
      </w:pPr>
    </w:p>
    <w:p w:rsidR="00AC5168" w:rsidRPr="001C7C2D" w:rsidRDefault="00AC5168" w:rsidP="007F23AF">
      <w:pPr>
        <w:keepNext/>
        <w:contextualSpacing/>
        <w:jc w:val="both"/>
        <w:rPr>
          <w:b/>
          <w:sz w:val="24"/>
          <w:szCs w:val="24"/>
        </w:rPr>
      </w:pPr>
      <w:r>
        <w:rPr>
          <w:b/>
          <w:sz w:val="24"/>
          <w:szCs w:val="24"/>
        </w:rPr>
        <w:t>Official Action Projects without Volume Cap Request</w:t>
      </w:r>
    </w:p>
    <w:p w:rsidR="00AC5168" w:rsidRDefault="00AC5168" w:rsidP="007F23AF">
      <w:pPr>
        <w:keepNext/>
        <w:contextualSpacing/>
        <w:jc w:val="both"/>
        <w:rPr>
          <w:sz w:val="24"/>
          <w:szCs w:val="24"/>
        </w:rPr>
      </w:pPr>
    </w:p>
    <w:p w:rsidR="00AC5168" w:rsidRPr="00A644DC" w:rsidRDefault="00A644DC" w:rsidP="007F23AF">
      <w:pPr>
        <w:pStyle w:val="BodyText"/>
        <w:ind w:right="720"/>
        <w:contextualSpacing/>
        <w:jc w:val="both"/>
      </w:pPr>
      <w:r w:rsidRPr="00A644DC">
        <w:rPr>
          <w:bCs/>
        </w:rPr>
        <w:t>None</w:t>
      </w:r>
      <w:r>
        <w:rPr>
          <w:bCs/>
        </w:rPr>
        <w:t>.</w:t>
      </w:r>
    </w:p>
    <w:p w:rsidR="00AC5168" w:rsidRDefault="00AC5168" w:rsidP="007F23AF">
      <w:pPr>
        <w:pStyle w:val="BodyText"/>
        <w:ind w:right="720"/>
        <w:contextualSpacing/>
        <w:jc w:val="both"/>
      </w:pPr>
    </w:p>
    <w:p w:rsidR="00C52362" w:rsidRPr="001C7C2D" w:rsidRDefault="00C52362" w:rsidP="007F23AF">
      <w:pPr>
        <w:keepNext/>
        <w:contextualSpacing/>
        <w:jc w:val="both"/>
        <w:rPr>
          <w:b/>
          <w:sz w:val="24"/>
          <w:szCs w:val="24"/>
        </w:rPr>
      </w:pPr>
      <w:r>
        <w:rPr>
          <w:b/>
          <w:sz w:val="24"/>
          <w:szCs w:val="24"/>
        </w:rPr>
        <w:t>Official Action Projects with Volume Cap Request</w:t>
      </w:r>
    </w:p>
    <w:p w:rsidR="00C52362" w:rsidRDefault="00C52362" w:rsidP="007F23AF">
      <w:pPr>
        <w:keepNext/>
        <w:contextualSpacing/>
        <w:jc w:val="both"/>
        <w:rPr>
          <w:sz w:val="24"/>
          <w:szCs w:val="24"/>
        </w:rPr>
      </w:pPr>
    </w:p>
    <w:p w:rsidR="000972F5" w:rsidRDefault="00A644DC" w:rsidP="007F23AF">
      <w:pPr>
        <w:pStyle w:val="BodyText"/>
        <w:contextualSpacing/>
        <w:jc w:val="both"/>
      </w:pPr>
      <w:r>
        <w:t>None.</w:t>
      </w:r>
    </w:p>
    <w:p w:rsidR="00A644DC" w:rsidRDefault="00A644DC" w:rsidP="007F23AF">
      <w:pPr>
        <w:pStyle w:val="BodyText"/>
        <w:contextualSpacing/>
        <w:jc w:val="both"/>
      </w:pPr>
    </w:p>
    <w:p w:rsidR="0075770B" w:rsidRPr="001C7C2D" w:rsidRDefault="0075770B" w:rsidP="007F23AF">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75770B" w:rsidRDefault="0075770B" w:rsidP="007F23AF">
      <w:pPr>
        <w:keepNext/>
        <w:contextualSpacing/>
        <w:jc w:val="both"/>
        <w:rPr>
          <w:sz w:val="24"/>
          <w:szCs w:val="24"/>
        </w:rPr>
      </w:pPr>
    </w:p>
    <w:p w:rsidR="00C52362" w:rsidRPr="001C7C2D" w:rsidRDefault="00C52362" w:rsidP="007F23AF">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52362" w:rsidRDefault="00C52362" w:rsidP="007F23AF">
      <w:pPr>
        <w:keepNext/>
        <w:contextualSpacing/>
        <w:jc w:val="both"/>
        <w:rPr>
          <w:sz w:val="24"/>
          <w:szCs w:val="24"/>
        </w:rPr>
      </w:pPr>
    </w:p>
    <w:p w:rsidR="00A644DC" w:rsidRPr="007E2171" w:rsidRDefault="00A644DC" w:rsidP="007F23AF">
      <w:pPr>
        <w:pStyle w:val="BodyText"/>
        <w:keepNext/>
        <w:contextualSpacing/>
        <w:jc w:val="both"/>
      </w:pPr>
      <w:r>
        <w:rPr>
          <w:b/>
        </w:rPr>
        <w:t>7</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644DC" w:rsidRPr="007E2171" w:rsidRDefault="00A644DC" w:rsidP="007F23AF">
      <w:pPr>
        <w:pStyle w:val="BodyText"/>
        <w:keepNext/>
        <w:contextualSpacing/>
        <w:jc w:val="both"/>
      </w:pPr>
    </w:p>
    <w:p w:rsidR="00A644DC" w:rsidRDefault="00A644DC" w:rsidP="007F23AF">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644DC" w:rsidRDefault="00A644DC" w:rsidP="007F23AF">
      <w:pPr>
        <w:pStyle w:val="BodyText"/>
        <w:contextualSpacing/>
        <w:jc w:val="both"/>
      </w:pPr>
    </w:p>
    <w:p w:rsidR="00A644DC" w:rsidRDefault="00A644DC" w:rsidP="007F23AF">
      <w:pPr>
        <w:pStyle w:val="BodyText"/>
        <w:ind w:left="720" w:right="720"/>
        <w:contextualSpacing/>
        <w:jc w:val="both"/>
      </w:pPr>
      <w:r w:rsidRPr="007E2171">
        <w:t xml:space="preserve">a project of </w:t>
      </w:r>
      <w:r>
        <w:t xml:space="preserve">the </w:t>
      </w:r>
      <w:r w:rsidR="004E23FC">
        <w:t>Rashi School, Inc.</w:t>
      </w:r>
      <w:r>
        <w:t xml:space="preserve">, </w:t>
      </w:r>
      <w:r w:rsidRPr="007E2171">
        <w:t xml:space="preserve">in </w:t>
      </w:r>
      <w:r w:rsidR="004E23FC">
        <w:t xml:space="preserve">Dedham, </w:t>
      </w:r>
      <w:r w:rsidRPr="007E2171">
        <w:t>Massachusetts</w:t>
      </w:r>
      <w:r w:rsidR="004E23FC">
        <w:t>,</w:t>
      </w:r>
      <w:r>
        <w:t xml:space="preserve"> for </w:t>
      </w:r>
      <w:r w:rsidRPr="007E2171">
        <w:t xml:space="preserve">the issuance of </w:t>
      </w:r>
      <w:r>
        <w:t xml:space="preserve">501(c)(3) Tax-Exempt Bonds to finance such project </w:t>
      </w:r>
      <w:r w:rsidRPr="007E2171">
        <w:t>in an amount not to exceed $</w:t>
      </w:r>
      <w:r>
        <w:t>1</w:t>
      </w:r>
      <w:r w:rsidR="004E23FC">
        <w:t>4</w:t>
      </w:r>
      <w:r>
        <w:t>,</w:t>
      </w:r>
      <w:r w:rsidR="004E23FC">
        <w:t>5</w:t>
      </w:r>
      <w:r>
        <w:t>00,000.</w:t>
      </w:r>
    </w:p>
    <w:p w:rsidR="00A644DC" w:rsidRDefault="00A644DC" w:rsidP="007F23AF">
      <w:pPr>
        <w:pStyle w:val="BodyText"/>
        <w:ind w:right="720"/>
        <w:contextualSpacing/>
        <w:jc w:val="both"/>
      </w:pPr>
    </w:p>
    <w:p w:rsidR="0000065C" w:rsidRPr="007E2171" w:rsidRDefault="004E23FC" w:rsidP="007F23AF">
      <w:pPr>
        <w:pStyle w:val="BodyText"/>
        <w:keepNext/>
        <w:contextualSpacing/>
        <w:jc w:val="both"/>
      </w:pPr>
      <w:r>
        <w:rPr>
          <w:b/>
          <w:bCs/>
        </w:rPr>
        <w:t>8</w:t>
      </w:r>
      <w:r w:rsidR="0000065C" w:rsidRPr="007E2171">
        <w:rPr>
          <w:b/>
          <w:bCs/>
        </w:rPr>
        <w:t>.</w:t>
      </w:r>
      <w:r w:rsidR="0000065C" w:rsidRPr="009249DE">
        <w:rPr>
          <w:bCs/>
        </w:rPr>
        <w:t xml:space="preserve">  </w:t>
      </w:r>
      <w:r w:rsidR="0000065C">
        <w:t>U</w:t>
      </w:r>
      <w:r w:rsidR="0000065C" w:rsidRPr="007E2171">
        <w:t>pon motion duly made and seconded</w:t>
      </w:r>
      <w:r w:rsidR="0000065C">
        <w:t>,</w:t>
      </w:r>
      <w:r w:rsidR="0000065C" w:rsidRPr="007E2171">
        <w:t xml:space="preserve"> </w:t>
      </w:r>
      <w:r w:rsidR="0000065C">
        <w:t>by the directors present, it was, unanimously</w:t>
      </w:r>
    </w:p>
    <w:p w:rsidR="0000065C" w:rsidRPr="007E2171" w:rsidRDefault="0000065C" w:rsidP="007F23AF">
      <w:pPr>
        <w:pStyle w:val="BodyText"/>
        <w:keepNext/>
        <w:contextualSpacing/>
        <w:jc w:val="both"/>
      </w:pPr>
    </w:p>
    <w:p w:rsidR="0000065C" w:rsidRDefault="0000065C" w:rsidP="007F23AF">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s for Official Action / Final Approval </w:t>
      </w:r>
      <w:r>
        <w:t>attached and part of these minutes</w:t>
      </w:r>
      <w:r w:rsidRPr="007E2171">
        <w:t xml:space="preserve"> regarding</w:t>
      </w:r>
      <w:r>
        <w:t>:</w:t>
      </w:r>
    </w:p>
    <w:p w:rsidR="0000065C" w:rsidRDefault="0000065C" w:rsidP="007F23AF">
      <w:pPr>
        <w:pStyle w:val="BodyText"/>
        <w:contextualSpacing/>
        <w:jc w:val="both"/>
      </w:pPr>
    </w:p>
    <w:p w:rsidR="0000065C" w:rsidRDefault="0000065C" w:rsidP="007F23AF">
      <w:pPr>
        <w:pStyle w:val="BodyText"/>
        <w:ind w:left="720" w:right="720"/>
        <w:contextualSpacing/>
        <w:jc w:val="both"/>
      </w:pPr>
      <w:r w:rsidRPr="007E2171">
        <w:t xml:space="preserve">a project of </w:t>
      </w:r>
      <w:r w:rsidR="004E23FC">
        <w:t>Perkins School for the Blind</w:t>
      </w:r>
      <w:r>
        <w:t xml:space="preserve">, </w:t>
      </w:r>
      <w:r w:rsidRPr="007E2171">
        <w:t xml:space="preserve">in </w:t>
      </w:r>
      <w:r w:rsidR="004E23FC">
        <w:t>Watertown</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4E23FC">
        <w:t>4</w:t>
      </w:r>
      <w:r>
        <w:t>,</w:t>
      </w:r>
      <w:r w:rsidR="004E23FC">
        <w:t>2</w:t>
      </w:r>
      <w:r>
        <w:t>00,000.</w:t>
      </w:r>
    </w:p>
    <w:p w:rsidR="0000065C" w:rsidRDefault="0000065C" w:rsidP="007F23AF">
      <w:pPr>
        <w:pStyle w:val="BodyText"/>
        <w:ind w:right="720"/>
        <w:contextualSpacing/>
        <w:jc w:val="both"/>
      </w:pPr>
    </w:p>
    <w:p w:rsidR="004E23FC" w:rsidRPr="001C7C2D" w:rsidRDefault="004E23FC" w:rsidP="007F23AF">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4E23FC" w:rsidRDefault="004E23FC" w:rsidP="007F23AF">
      <w:pPr>
        <w:keepNext/>
        <w:contextualSpacing/>
        <w:jc w:val="both"/>
        <w:rPr>
          <w:sz w:val="24"/>
          <w:szCs w:val="24"/>
        </w:rPr>
      </w:pPr>
    </w:p>
    <w:p w:rsidR="00C37ECC" w:rsidRDefault="004E23FC" w:rsidP="007F23AF">
      <w:pPr>
        <w:pStyle w:val="BodyText"/>
        <w:ind w:right="720"/>
        <w:contextualSpacing/>
        <w:jc w:val="both"/>
      </w:pPr>
      <w:r>
        <w:t>None.</w:t>
      </w:r>
    </w:p>
    <w:p w:rsidR="00274509" w:rsidRDefault="00274509" w:rsidP="007F23AF">
      <w:pPr>
        <w:pStyle w:val="BodyText"/>
        <w:ind w:right="720"/>
        <w:contextualSpacing/>
        <w:jc w:val="both"/>
      </w:pPr>
    </w:p>
    <w:p w:rsidR="001A0E10" w:rsidRPr="00FD4412" w:rsidRDefault="001A0E10" w:rsidP="007F23AF">
      <w:pPr>
        <w:keepNext/>
        <w:tabs>
          <w:tab w:val="left" w:pos="2700"/>
        </w:tabs>
        <w:contextualSpacing/>
        <w:jc w:val="both"/>
        <w:rPr>
          <w:b/>
          <w:bCs/>
          <w:caps/>
          <w:sz w:val="24"/>
          <w:szCs w:val="24"/>
          <w:u w:val="single"/>
        </w:rPr>
      </w:pPr>
      <w:r w:rsidRPr="00FD4412">
        <w:rPr>
          <w:b/>
          <w:bCs/>
          <w:caps/>
          <w:sz w:val="24"/>
          <w:szCs w:val="24"/>
          <w:u w:val="single"/>
        </w:rPr>
        <w:t>Standing Board Committee Reports</w:t>
      </w:r>
    </w:p>
    <w:p w:rsidR="001A0E10" w:rsidRDefault="001A0E10" w:rsidP="007F23AF">
      <w:pPr>
        <w:pStyle w:val="BodyText"/>
        <w:keepNext/>
        <w:contextualSpacing/>
        <w:jc w:val="both"/>
      </w:pPr>
    </w:p>
    <w:p w:rsidR="001A0E10" w:rsidRPr="00B8703C" w:rsidRDefault="001A0E10" w:rsidP="007F23AF">
      <w:pPr>
        <w:pStyle w:val="BodyText"/>
        <w:keepNext/>
        <w:contextualSpacing/>
        <w:jc w:val="both"/>
        <w:rPr>
          <w:b/>
          <w:i/>
          <w:u w:val="single"/>
        </w:rPr>
      </w:pPr>
      <w:r w:rsidRPr="00B8703C">
        <w:rPr>
          <w:b/>
          <w:i/>
          <w:u w:val="single"/>
        </w:rPr>
        <w:t>Manufacturing &amp; Defense Sectors Committee</w:t>
      </w:r>
    </w:p>
    <w:p w:rsidR="001A0E10" w:rsidRDefault="001A0E10" w:rsidP="007F23AF">
      <w:pPr>
        <w:pStyle w:val="BodyText"/>
        <w:keepNext/>
        <w:contextualSpacing/>
        <w:jc w:val="both"/>
      </w:pPr>
    </w:p>
    <w:p w:rsidR="00461379" w:rsidRDefault="00696822" w:rsidP="007F23AF">
      <w:pPr>
        <w:pStyle w:val="BodyText"/>
        <w:contextualSpacing/>
        <w:jc w:val="both"/>
        <w:rPr>
          <w:bCs/>
        </w:rPr>
      </w:pPr>
      <w:r>
        <w:rPr>
          <w:bCs/>
        </w:rPr>
        <w:t xml:space="preserve">Mr. </w:t>
      </w:r>
      <w:r w:rsidR="004E23FC">
        <w:rPr>
          <w:bCs/>
        </w:rPr>
        <w:t xml:space="preserve">Kanin </w:t>
      </w:r>
      <w:r w:rsidR="00005E81">
        <w:rPr>
          <w:bCs/>
        </w:rPr>
        <w:t xml:space="preserve">reported that </w:t>
      </w:r>
      <w:r w:rsidR="00461379">
        <w:rPr>
          <w:bCs/>
        </w:rPr>
        <w:t xml:space="preserve">the Committee met on Tuesday, </w:t>
      </w:r>
      <w:r w:rsidR="004E23FC">
        <w:rPr>
          <w:bCs/>
        </w:rPr>
        <w:t>August 9</w:t>
      </w:r>
      <w:r w:rsidR="003120A0">
        <w:rPr>
          <w:bCs/>
        </w:rPr>
        <w:t>, 2016</w:t>
      </w:r>
      <w:r w:rsidR="00BE2746">
        <w:rPr>
          <w:bCs/>
        </w:rPr>
        <w:t>.</w:t>
      </w:r>
      <w:r w:rsidR="005C19A7">
        <w:rPr>
          <w:bCs/>
        </w:rPr>
        <w:t xml:space="preserve">  At the meeting, Ms. Clark presented a manufacturing update and noted the Massachusetts </w:t>
      </w:r>
      <w:r w:rsidR="00981EC2">
        <w:rPr>
          <w:bCs/>
        </w:rPr>
        <w:t xml:space="preserve">Advanced Manufacturing </w:t>
      </w:r>
      <w:r w:rsidR="005C19A7">
        <w:rPr>
          <w:bCs/>
        </w:rPr>
        <w:t xml:space="preserve">Collaborative is being revived; Ms. Dowd presented an update regarding the defense sectors.  Committee members also discussed the possible transfer of the wastewater </w:t>
      </w:r>
      <w:r w:rsidR="00981EC2">
        <w:rPr>
          <w:bCs/>
        </w:rPr>
        <w:t xml:space="preserve">treatment </w:t>
      </w:r>
      <w:r w:rsidR="005C19A7">
        <w:rPr>
          <w:bCs/>
        </w:rPr>
        <w:t>facility at Joint Base Cape Cod</w:t>
      </w:r>
      <w:r w:rsidR="00981EC2">
        <w:rPr>
          <w:bCs/>
        </w:rPr>
        <w:t xml:space="preserve"> to MassDevelopment</w:t>
      </w:r>
      <w:r w:rsidR="005C19A7">
        <w:rPr>
          <w:bCs/>
        </w:rPr>
        <w:t>.</w:t>
      </w:r>
    </w:p>
    <w:p w:rsidR="00461379" w:rsidRDefault="00461379" w:rsidP="007F23AF">
      <w:pPr>
        <w:pStyle w:val="BodyText"/>
        <w:contextualSpacing/>
        <w:jc w:val="both"/>
        <w:rPr>
          <w:bCs/>
        </w:rPr>
      </w:pPr>
    </w:p>
    <w:p w:rsidR="00CC4C49" w:rsidRPr="007E2171" w:rsidRDefault="005C19A7" w:rsidP="007F23AF">
      <w:pPr>
        <w:pStyle w:val="BodyText"/>
        <w:tabs>
          <w:tab w:val="left" w:pos="360"/>
        </w:tabs>
        <w:contextualSpacing/>
        <w:jc w:val="both"/>
      </w:pPr>
      <w:r>
        <w:rPr>
          <w:b/>
          <w:bCs/>
        </w:rPr>
        <w:t>9</w:t>
      </w:r>
      <w:r w:rsidR="00CC4C49">
        <w:rPr>
          <w:b/>
          <w:bCs/>
        </w:rPr>
        <w:t>.</w:t>
      </w:r>
      <w:r w:rsidR="00CC4C49" w:rsidRPr="007E2171">
        <w:rPr>
          <w:b/>
          <w:bCs/>
        </w:rPr>
        <w:t xml:space="preserve">  Minutes of </w:t>
      </w:r>
      <w:r w:rsidR="00CC4C49">
        <w:rPr>
          <w:b/>
          <w:bCs/>
        </w:rPr>
        <w:t>P</w:t>
      </w:r>
      <w:r w:rsidR="00CC4C49" w:rsidRPr="007E2171">
        <w:rPr>
          <w:b/>
          <w:bCs/>
        </w:rPr>
        <w:t xml:space="preserve">rior </w:t>
      </w:r>
      <w:r w:rsidR="00CC4C49">
        <w:rPr>
          <w:b/>
          <w:bCs/>
        </w:rPr>
        <w:t>M</w:t>
      </w:r>
      <w:r w:rsidR="00CC4C49" w:rsidRPr="007E2171">
        <w:rPr>
          <w:b/>
          <w:bCs/>
        </w:rPr>
        <w:t>eeting</w:t>
      </w:r>
      <w:r w:rsidR="00CC4C49" w:rsidRPr="007E2171">
        <w:t xml:space="preserve">.  For information purposes only, the minutes of </w:t>
      </w:r>
      <w:r w:rsidR="00CC4C49">
        <w:t xml:space="preserve">the </w:t>
      </w:r>
      <w:r w:rsidR="00BE2746">
        <w:t>Ju</w:t>
      </w:r>
      <w:r>
        <w:t>ly 12</w:t>
      </w:r>
      <w:r w:rsidR="00351557">
        <w:t>, 2016</w:t>
      </w:r>
      <w:r w:rsidR="006F0D0B">
        <w:t>,</w:t>
      </w:r>
      <w:r w:rsidR="00CC4C49">
        <w:t xml:space="preserve"> Manufacturing &amp; Defense Sectors </w:t>
      </w:r>
      <w:r w:rsidR="00CC4C49" w:rsidRPr="007E2171">
        <w:t xml:space="preserve">Committee </w:t>
      </w:r>
      <w:r w:rsidR="00CC4C49">
        <w:t>M</w:t>
      </w:r>
      <w:r w:rsidR="00CC4C49" w:rsidRPr="007E2171">
        <w:t>eeting</w:t>
      </w:r>
      <w:r w:rsidR="00CC4C49">
        <w:t xml:space="preserve"> are attached </w:t>
      </w:r>
      <w:r w:rsidR="00CC4C49" w:rsidRPr="007E2171">
        <w:t xml:space="preserve">and part of the minutes of this meeting.  No discussion </w:t>
      </w:r>
      <w:r w:rsidR="00CC4C49">
        <w:t>of</w:t>
      </w:r>
      <w:r w:rsidR="00CC4C49" w:rsidRPr="007E2171">
        <w:t xml:space="preserve"> the</w:t>
      </w:r>
      <w:r w:rsidR="000763C0">
        <w:t>se</w:t>
      </w:r>
      <w:r w:rsidR="00CC4C49" w:rsidRPr="007E2171">
        <w:t xml:space="preserve"> minutes took place.</w:t>
      </w:r>
    </w:p>
    <w:p w:rsidR="00CC4C49" w:rsidRDefault="00CC4C49" w:rsidP="007F23AF">
      <w:pPr>
        <w:pStyle w:val="BodyText"/>
        <w:tabs>
          <w:tab w:val="left" w:pos="360"/>
        </w:tabs>
        <w:contextualSpacing/>
        <w:jc w:val="both"/>
        <w:rPr>
          <w:bCs/>
        </w:rPr>
      </w:pPr>
    </w:p>
    <w:p w:rsidR="006C72EE" w:rsidRDefault="006C72EE" w:rsidP="007F23AF">
      <w:pPr>
        <w:pStyle w:val="BodyText"/>
        <w:tabs>
          <w:tab w:val="left" w:pos="360"/>
        </w:tabs>
        <w:contextualSpacing/>
        <w:jc w:val="both"/>
        <w:rPr>
          <w:bCs/>
        </w:rPr>
      </w:pPr>
    </w:p>
    <w:p w:rsidR="001A0E10" w:rsidRPr="005E5D1A" w:rsidRDefault="001A0E10" w:rsidP="007F23AF">
      <w:pPr>
        <w:pStyle w:val="BodyText"/>
        <w:keepNext/>
        <w:contextualSpacing/>
        <w:jc w:val="both"/>
        <w:rPr>
          <w:b/>
          <w:i/>
          <w:u w:val="single"/>
        </w:rPr>
      </w:pPr>
      <w:r w:rsidRPr="005E5D1A">
        <w:rPr>
          <w:b/>
          <w:i/>
          <w:u w:val="single"/>
        </w:rPr>
        <w:t>Origination &amp; Credit Committee</w:t>
      </w:r>
    </w:p>
    <w:p w:rsidR="001A0E10" w:rsidRDefault="001A0E10" w:rsidP="007F23AF">
      <w:pPr>
        <w:pStyle w:val="BodyText"/>
        <w:keepNext/>
        <w:contextualSpacing/>
        <w:jc w:val="both"/>
      </w:pPr>
    </w:p>
    <w:p w:rsidR="00723AF4" w:rsidRDefault="005A4A07" w:rsidP="007F23AF">
      <w:pPr>
        <w:pStyle w:val="BodyText"/>
        <w:tabs>
          <w:tab w:val="left" w:pos="360"/>
          <w:tab w:val="left" w:pos="7538"/>
        </w:tabs>
        <w:contextualSpacing/>
        <w:jc w:val="both"/>
        <w:rPr>
          <w:bCs/>
        </w:rPr>
      </w:pPr>
      <w:r>
        <w:rPr>
          <w:bCs/>
        </w:rPr>
        <w:t xml:space="preserve">Mr. </w:t>
      </w:r>
      <w:r w:rsidR="00424595">
        <w:rPr>
          <w:bCs/>
        </w:rPr>
        <w:t xml:space="preserve">Cohen </w:t>
      </w:r>
      <w:r w:rsidR="00723AF4">
        <w:rPr>
          <w:bCs/>
        </w:rPr>
        <w:t xml:space="preserve">reported that the Committee met on Tuesday, </w:t>
      </w:r>
      <w:r w:rsidR="005C19A7">
        <w:rPr>
          <w:bCs/>
        </w:rPr>
        <w:t>August 9</w:t>
      </w:r>
      <w:r w:rsidR="001F5F1A">
        <w:rPr>
          <w:bCs/>
        </w:rPr>
        <w:t>, 2016</w:t>
      </w:r>
      <w:r>
        <w:rPr>
          <w:bCs/>
        </w:rPr>
        <w:t>.</w:t>
      </w:r>
    </w:p>
    <w:p w:rsidR="00723AF4" w:rsidRDefault="00723AF4" w:rsidP="007F23AF">
      <w:pPr>
        <w:pStyle w:val="BodyText"/>
        <w:tabs>
          <w:tab w:val="left" w:pos="360"/>
        </w:tabs>
        <w:contextualSpacing/>
        <w:jc w:val="both"/>
        <w:rPr>
          <w:bCs/>
        </w:rPr>
      </w:pPr>
    </w:p>
    <w:p w:rsidR="006F0D0B" w:rsidRPr="007E2171" w:rsidRDefault="005C19A7" w:rsidP="007F23AF">
      <w:pPr>
        <w:pStyle w:val="BodyText"/>
        <w:tabs>
          <w:tab w:val="left" w:pos="360"/>
        </w:tabs>
        <w:contextualSpacing/>
        <w:jc w:val="both"/>
      </w:pPr>
      <w:r>
        <w:rPr>
          <w:b/>
          <w:bCs/>
        </w:rPr>
        <w:t>10</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rsidR="006C72EE">
        <w:t>Ju</w:t>
      </w:r>
      <w:r>
        <w:t>ly 12</w:t>
      </w:r>
      <w:r w:rsidR="00351557">
        <w:t>, 2016</w:t>
      </w:r>
      <w:r w:rsidR="006F0D0B">
        <w:t xml:space="preserve">, 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7F23AF">
      <w:pPr>
        <w:pStyle w:val="BodyText"/>
        <w:tabs>
          <w:tab w:val="left" w:pos="360"/>
        </w:tabs>
        <w:contextualSpacing/>
        <w:jc w:val="both"/>
        <w:rPr>
          <w:bCs/>
        </w:rPr>
      </w:pPr>
    </w:p>
    <w:p w:rsidR="00D311CD" w:rsidRPr="005E5D1A" w:rsidRDefault="00D311CD" w:rsidP="007F23AF">
      <w:pPr>
        <w:pStyle w:val="BodyText"/>
        <w:keepNext/>
        <w:ind w:right="720"/>
        <w:contextualSpacing/>
        <w:jc w:val="both"/>
        <w:rPr>
          <w:b/>
          <w:u w:val="single"/>
        </w:rPr>
      </w:pPr>
      <w:r w:rsidRPr="005E5D1A">
        <w:rPr>
          <w:b/>
          <w:u w:val="single"/>
        </w:rPr>
        <w:t>Lending</w:t>
      </w:r>
    </w:p>
    <w:p w:rsidR="00D311CD" w:rsidRPr="001661E6" w:rsidRDefault="00D311CD" w:rsidP="007F23AF">
      <w:pPr>
        <w:pStyle w:val="BodyText"/>
        <w:keepNext/>
        <w:ind w:right="720"/>
        <w:contextualSpacing/>
        <w:jc w:val="both"/>
      </w:pPr>
    </w:p>
    <w:p w:rsidR="00D311CD" w:rsidRDefault="005C19A7" w:rsidP="007F23AF">
      <w:pPr>
        <w:pStyle w:val="BodyText"/>
        <w:tabs>
          <w:tab w:val="left" w:pos="360"/>
        </w:tabs>
        <w:contextualSpacing/>
        <w:jc w:val="both"/>
      </w:pPr>
      <w:r>
        <w:rPr>
          <w:b/>
          <w:bCs/>
        </w:rPr>
        <w:t>11</w:t>
      </w:r>
      <w:r w:rsidR="00D311CD" w:rsidRPr="007C1E63">
        <w:rPr>
          <w:b/>
          <w:bCs/>
        </w:rPr>
        <w:t>.  Delegated Authority Report</w:t>
      </w:r>
      <w:r w:rsidR="003B2DB4">
        <w:rPr>
          <w:b/>
          <w:bCs/>
        </w:rPr>
        <w:t xml:space="preserve"> for Loan Approvals (</w:t>
      </w:r>
      <w:r>
        <w:rPr>
          <w:b/>
          <w:bCs/>
        </w:rPr>
        <w:t xml:space="preserve">June </w:t>
      </w:r>
      <w:r w:rsidR="008D1414">
        <w:rPr>
          <w:b/>
          <w:bCs/>
        </w:rPr>
        <w:t>2016</w:t>
      </w:r>
      <w:r w:rsidR="00D311CD">
        <w:rPr>
          <w:b/>
          <w:bCs/>
        </w:rPr>
        <w:t>)</w:t>
      </w:r>
      <w:r w:rsidR="00567570">
        <w:rPr>
          <w:b/>
          <w:bCs/>
        </w:rPr>
        <w:t xml:space="preserve">.  </w:t>
      </w:r>
      <w:r w:rsidR="00F909EE">
        <w:t>It was noted that a corrected spreadsheet was provided today.  F</w:t>
      </w:r>
      <w:r w:rsidR="00D311CD" w:rsidRPr="007E2171">
        <w:t xml:space="preserve">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7F23AF">
      <w:pPr>
        <w:pStyle w:val="BodyText"/>
        <w:contextualSpacing/>
        <w:jc w:val="both"/>
      </w:pPr>
    </w:p>
    <w:p w:rsidR="00981EC2" w:rsidRDefault="00981EC2" w:rsidP="007F23AF">
      <w:pPr>
        <w:pStyle w:val="BodyText"/>
        <w:contextualSpacing/>
        <w:jc w:val="both"/>
      </w:pPr>
    </w:p>
    <w:p w:rsidR="005A4A07" w:rsidRDefault="005C19A7" w:rsidP="007F23AF">
      <w:pPr>
        <w:pStyle w:val="BodyText"/>
        <w:keepNext/>
        <w:ind w:left="1440" w:hanging="1440"/>
        <w:jc w:val="both"/>
      </w:pPr>
      <w:r>
        <w:rPr>
          <w:b/>
        </w:rPr>
        <w:t>1</w:t>
      </w:r>
      <w:r w:rsidR="00310E58">
        <w:rPr>
          <w:b/>
        </w:rPr>
        <w:t>2</w:t>
      </w:r>
      <w:r w:rsidR="002959C2" w:rsidRPr="00181A19">
        <w:rPr>
          <w:b/>
        </w:rPr>
        <w:t xml:space="preserve">.  </w:t>
      </w:r>
      <w:r w:rsidR="005A4A07" w:rsidRPr="00796375">
        <w:rPr>
          <w:b/>
        </w:rPr>
        <w:t>VOTE –</w:t>
      </w:r>
      <w:r w:rsidR="00B8071B">
        <w:rPr>
          <w:b/>
        </w:rPr>
        <w:tab/>
      </w:r>
      <w:r>
        <w:rPr>
          <w:b/>
        </w:rPr>
        <w:t>Stergis Aluminum Products Corp.</w:t>
      </w:r>
      <w:r w:rsidR="00310E58">
        <w:rPr>
          <w:b/>
        </w:rPr>
        <w:t xml:space="preserve"> (</w:t>
      </w:r>
      <w:r>
        <w:rPr>
          <w:b/>
        </w:rPr>
        <w:t>Attleboro</w:t>
      </w:r>
      <w:r w:rsidR="00310E58">
        <w:rPr>
          <w:b/>
        </w:rPr>
        <w:t xml:space="preserve">) – </w:t>
      </w:r>
      <w:r>
        <w:rPr>
          <w:b/>
        </w:rPr>
        <w:t>S</w:t>
      </w:r>
      <w:r w:rsidR="0042778A">
        <w:rPr>
          <w:b/>
        </w:rPr>
        <w:t>outheast Regional Loan Fund (“SRLF”) / General Fund</w:t>
      </w:r>
      <w:r>
        <w:rPr>
          <w:b/>
        </w:rPr>
        <w:t xml:space="preserve"> Loan</w:t>
      </w:r>
    </w:p>
    <w:p w:rsidR="005A4A07" w:rsidRDefault="005A4A07" w:rsidP="007F23AF">
      <w:pPr>
        <w:pStyle w:val="BodyText"/>
        <w:keepNext/>
        <w:jc w:val="both"/>
      </w:pPr>
    </w:p>
    <w:p w:rsidR="002959C2" w:rsidRDefault="00310E58" w:rsidP="007F23AF">
      <w:pPr>
        <w:pStyle w:val="BodyText"/>
        <w:jc w:val="both"/>
      </w:pPr>
      <w:r>
        <w:t xml:space="preserve">Mr. </w:t>
      </w:r>
      <w:r w:rsidR="005C19A7">
        <w:t xml:space="preserve">Moran </w:t>
      </w:r>
      <w:r>
        <w:t xml:space="preserve">described this request for </w:t>
      </w:r>
      <w:r w:rsidR="005C19A7">
        <w:t xml:space="preserve">a $1,200,000 General Fund or </w:t>
      </w:r>
      <w:r w:rsidR="0042778A">
        <w:t xml:space="preserve">SRLF </w:t>
      </w:r>
      <w:r w:rsidR="00F909EE">
        <w:t>loan, the proceeds of which will be used for the purposes of purchasing and installing a photovoltaic system upon the company’s newly installed roof, which was built with certain structural improvements to accommodate the new system.  Stergis manufactures aluminum doors, windows and siding for the residential and commercial markets</w:t>
      </w:r>
      <w:r w:rsidR="003A1B3B">
        <w:t>.  This family owned business has a long and favorable history with the Agency</w:t>
      </w:r>
      <w:r w:rsidR="00F909EE">
        <w:t>, and construction of its headquarters and state of the art manufacturing facility were financed by MassDevelopment</w:t>
      </w:r>
      <w:r w:rsidR="003A1B3B">
        <w:t>.  Mr. Moran described the terms of the current request, noting that as collateral, the Agency will hold a second mortgage on the property (appraise</w:t>
      </w:r>
      <w:r w:rsidR="00981EC2">
        <w:t>d at $4.4 million).  He noted 8</w:t>
      </w:r>
      <w:r w:rsidR="003A1B3B">
        <w:t xml:space="preserve"> construction jobs will be created.  A brief discussion then ensued concerning how the PACE </w:t>
      </w:r>
      <w:r w:rsidR="00981EC2">
        <w:t xml:space="preserve">assessments </w:t>
      </w:r>
      <w:r w:rsidR="003A1B3B">
        <w:t>legislation would affect a transaction like this one, including the superiority of PACE to a first mortgage holder; Ms. Jones noted that lenders must consent</w:t>
      </w:r>
      <w:r w:rsidR="0042778A">
        <w:t xml:space="preserve"> to PACE’s position</w:t>
      </w:r>
      <w:r w:rsidR="003A1B3B">
        <w:t xml:space="preserve">.  </w:t>
      </w:r>
      <w:r w:rsidR="00B6662B" w:rsidRPr="00B6662B">
        <w:t>The Chair asked for a vote and, upon motion duly made and seconded, by the directors present, it was, unanimously</w:t>
      </w:r>
    </w:p>
    <w:p w:rsidR="00B6662B" w:rsidRPr="00B6662B" w:rsidRDefault="00B6662B" w:rsidP="007F23AF">
      <w:pPr>
        <w:contextualSpacing/>
        <w:jc w:val="both"/>
        <w:rPr>
          <w:sz w:val="24"/>
          <w:szCs w:val="24"/>
        </w:rPr>
      </w:pPr>
    </w:p>
    <w:p w:rsidR="002959C2" w:rsidRPr="007E2171" w:rsidRDefault="002959C2" w:rsidP="007F23AF">
      <w:pPr>
        <w:pStyle w:val="BodyText"/>
        <w:contextualSpacing/>
        <w:jc w:val="both"/>
      </w:pPr>
      <w:r w:rsidRPr="007E2171">
        <w:rPr>
          <w:b/>
        </w:rPr>
        <w:t>VOTED:</w:t>
      </w:r>
      <w:r w:rsidRPr="007E2171">
        <w:t xml:space="preserve">  That the Board of Directors of Mass</w:t>
      </w:r>
      <w:r>
        <w:t xml:space="preserve">Development approves the </w:t>
      </w:r>
      <w:r w:rsidR="003A1B3B">
        <w:t xml:space="preserve">SRLF/GF </w:t>
      </w:r>
      <w:r w:rsidR="0037299A">
        <w:t>loan up to $1,</w:t>
      </w:r>
      <w:r w:rsidR="003A1B3B">
        <w:t>2</w:t>
      </w:r>
      <w:r w:rsidR="0037299A">
        <w:t xml:space="preserve">00,000 to </w:t>
      </w:r>
      <w:r w:rsidR="003A1B3B">
        <w:t>Stergis Aluminum Products Corp.</w:t>
      </w:r>
      <w:r w:rsidRPr="00A545AB">
        <w:t xml:space="preserve">, as outlined in the </w:t>
      </w:r>
      <w:r>
        <w:t xml:space="preserve">memorandum and vote </w:t>
      </w:r>
      <w:r w:rsidRPr="00A545AB">
        <w:t xml:space="preserve">dated </w:t>
      </w:r>
      <w:r w:rsidR="003A1B3B">
        <w:t>August 11</w:t>
      </w:r>
      <w:r w:rsidR="0037299A">
        <w:t xml:space="preserve">, </w:t>
      </w:r>
      <w:r>
        <w:t>2016</w:t>
      </w:r>
      <w:r w:rsidRPr="007E2171">
        <w:t>, attached and part of the minutes of this meeting.</w:t>
      </w:r>
    </w:p>
    <w:p w:rsidR="002959C2" w:rsidRDefault="002959C2" w:rsidP="007F23AF">
      <w:pPr>
        <w:contextualSpacing/>
        <w:jc w:val="both"/>
        <w:rPr>
          <w:sz w:val="24"/>
          <w:szCs w:val="24"/>
        </w:rPr>
      </w:pPr>
    </w:p>
    <w:p w:rsidR="003A1B3B" w:rsidRPr="005E5D1A" w:rsidRDefault="003A1B3B" w:rsidP="007F23AF">
      <w:pPr>
        <w:pStyle w:val="BodyText"/>
        <w:keepNext/>
        <w:ind w:right="720"/>
        <w:contextualSpacing/>
        <w:jc w:val="both"/>
        <w:rPr>
          <w:b/>
          <w:u w:val="single"/>
        </w:rPr>
      </w:pPr>
      <w:r w:rsidRPr="005E5D1A">
        <w:rPr>
          <w:b/>
          <w:u w:val="single"/>
        </w:rPr>
        <w:t>Lending</w:t>
      </w:r>
    </w:p>
    <w:p w:rsidR="003A1B3B" w:rsidRPr="001661E6" w:rsidRDefault="003A1B3B" w:rsidP="007F23AF">
      <w:pPr>
        <w:pStyle w:val="BodyText"/>
        <w:keepNext/>
        <w:ind w:right="720"/>
        <w:contextualSpacing/>
        <w:jc w:val="both"/>
      </w:pPr>
    </w:p>
    <w:p w:rsidR="003A1B3B" w:rsidRDefault="003A1B3B" w:rsidP="007F23AF">
      <w:pPr>
        <w:pStyle w:val="BodyText"/>
        <w:tabs>
          <w:tab w:val="left" w:pos="360"/>
        </w:tabs>
        <w:contextualSpacing/>
        <w:jc w:val="both"/>
      </w:pPr>
      <w:r>
        <w:rPr>
          <w:b/>
          <w:bCs/>
        </w:rPr>
        <w:t>13</w:t>
      </w:r>
      <w:r w:rsidRPr="007C1E63">
        <w:rPr>
          <w:b/>
          <w:bCs/>
        </w:rPr>
        <w:t>.  Delegated Authority Report</w:t>
      </w:r>
      <w:r>
        <w:rPr>
          <w:b/>
          <w:bCs/>
        </w:rPr>
        <w:t xml:space="preserve"> for Community Development Approvals (June 2016).  </w:t>
      </w:r>
      <w:r>
        <w:t>F</w:t>
      </w:r>
      <w:r w:rsidRPr="007E2171">
        <w:t xml:space="preserve">or information purposes only, the </w:t>
      </w:r>
      <w:r>
        <w:t xml:space="preserve">Delegated Authority Report regarding Community Development is </w:t>
      </w:r>
      <w:r w:rsidRPr="007E2171">
        <w:t xml:space="preserve">attached and part of the minutes of this meeting.  No discussion </w:t>
      </w:r>
      <w:r>
        <w:t>of</w:t>
      </w:r>
      <w:r w:rsidRPr="007E2171">
        <w:t xml:space="preserve"> the </w:t>
      </w:r>
      <w:r>
        <w:t xml:space="preserve">Report </w:t>
      </w:r>
      <w:r w:rsidRPr="007E2171">
        <w:t>took place.</w:t>
      </w:r>
    </w:p>
    <w:p w:rsidR="003A1B3B" w:rsidRDefault="003A1B3B" w:rsidP="007F23AF">
      <w:pPr>
        <w:contextualSpacing/>
        <w:jc w:val="both"/>
        <w:rPr>
          <w:sz w:val="24"/>
          <w:szCs w:val="24"/>
        </w:rPr>
      </w:pPr>
    </w:p>
    <w:p w:rsidR="0037299A" w:rsidRDefault="0037299A" w:rsidP="007F23AF">
      <w:pPr>
        <w:pStyle w:val="BodyText"/>
        <w:contextualSpacing/>
        <w:jc w:val="both"/>
      </w:pPr>
    </w:p>
    <w:p w:rsidR="00032132" w:rsidRPr="005E5D1A" w:rsidRDefault="00032132" w:rsidP="007F23AF">
      <w:pPr>
        <w:pStyle w:val="BodyText"/>
        <w:keepNext/>
        <w:contextualSpacing/>
        <w:jc w:val="both"/>
        <w:rPr>
          <w:b/>
          <w:i/>
          <w:u w:val="single"/>
        </w:rPr>
      </w:pPr>
      <w:r w:rsidRPr="005E5D1A">
        <w:rPr>
          <w:b/>
          <w:i/>
          <w:u w:val="single"/>
        </w:rPr>
        <w:t>Real Estate Development &amp; Operations Committee</w:t>
      </w:r>
    </w:p>
    <w:p w:rsidR="00032132" w:rsidRDefault="00032132" w:rsidP="007F23AF">
      <w:pPr>
        <w:pStyle w:val="BodyText"/>
        <w:keepNext/>
        <w:contextualSpacing/>
        <w:jc w:val="both"/>
      </w:pPr>
    </w:p>
    <w:p w:rsidR="00F90405" w:rsidRDefault="00B914D8" w:rsidP="007F23AF">
      <w:pPr>
        <w:pStyle w:val="BodyText"/>
        <w:tabs>
          <w:tab w:val="left" w:pos="360"/>
        </w:tabs>
        <w:contextualSpacing/>
        <w:jc w:val="both"/>
        <w:rPr>
          <w:bCs/>
        </w:rPr>
      </w:pPr>
      <w:r>
        <w:rPr>
          <w:bCs/>
        </w:rPr>
        <w:t xml:space="preserve">Mr. Kavoogian </w:t>
      </w:r>
      <w:r w:rsidR="00F90405">
        <w:rPr>
          <w:bCs/>
        </w:rPr>
        <w:t xml:space="preserve">reported that the Committee met on Tuesday, </w:t>
      </w:r>
      <w:r w:rsidR="003A1B3B">
        <w:rPr>
          <w:bCs/>
        </w:rPr>
        <w:t>August 9</w:t>
      </w:r>
      <w:r w:rsidR="00F27536">
        <w:rPr>
          <w:bCs/>
        </w:rPr>
        <w:t>, 2016</w:t>
      </w:r>
      <w:r w:rsidR="000914E6">
        <w:rPr>
          <w:bCs/>
        </w:rPr>
        <w:t>.</w:t>
      </w:r>
    </w:p>
    <w:p w:rsidR="00F90405" w:rsidRDefault="00F90405" w:rsidP="007F23AF">
      <w:pPr>
        <w:pStyle w:val="BodyText"/>
        <w:tabs>
          <w:tab w:val="left" w:pos="360"/>
        </w:tabs>
        <w:contextualSpacing/>
        <w:jc w:val="both"/>
        <w:rPr>
          <w:bCs/>
        </w:rPr>
      </w:pPr>
    </w:p>
    <w:p w:rsidR="00EF05C8" w:rsidRPr="007E2171" w:rsidRDefault="003A1B3B" w:rsidP="007F23AF">
      <w:pPr>
        <w:pStyle w:val="BodyText"/>
        <w:tabs>
          <w:tab w:val="left" w:pos="360"/>
        </w:tabs>
        <w:contextualSpacing/>
        <w:jc w:val="both"/>
      </w:pPr>
      <w:r>
        <w:rPr>
          <w:b/>
          <w:bCs/>
        </w:rPr>
        <w:t>14</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t>July 1</w:t>
      </w:r>
      <w:r w:rsidR="0042778A">
        <w:t>2</w:t>
      </w:r>
      <w:r w:rsidR="006119B8">
        <w:t>, 2016</w:t>
      </w:r>
      <w:r w:rsidR="00EF05C8">
        <w:t xml:space="preserve">, 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7F23AF">
      <w:pPr>
        <w:pStyle w:val="BodyText"/>
        <w:tabs>
          <w:tab w:val="left" w:pos="360"/>
        </w:tabs>
        <w:contextualSpacing/>
        <w:jc w:val="both"/>
        <w:rPr>
          <w:bCs/>
        </w:rPr>
      </w:pPr>
    </w:p>
    <w:p w:rsidR="00032132" w:rsidRDefault="006848F4" w:rsidP="007F23AF">
      <w:pPr>
        <w:pStyle w:val="BodyText"/>
        <w:contextualSpacing/>
        <w:jc w:val="both"/>
      </w:pPr>
      <w:r>
        <w:rPr>
          <w:b/>
          <w:bCs/>
        </w:rPr>
        <w:t>1</w:t>
      </w:r>
      <w:r w:rsidR="003A1B3B">
        <w:rPr>
          <w:b/>
          <w:bCs/>
        </w:rPr>
        <w:t>5</w:t>
      </w:r>
      <w:r w:rsidR="00032132" w:rsidRPr="007E2171">
        <w:rPr>
          <w:b/>
          <w:bCs/>
        </w:rPr>
        <w:t xml:space="preserve">.  Devens </w:t>
      </w:r>
      <w:r w:rsidR="00032132">
        <w:rPr>
          <w:b/>
          <w:bCs/>
        </w:rPr>
        <w:t xml:space="preserve">and Devens Environmental </w:t>
      </w:r>
      <w:r w:rsidR="00032132" w:rsidRPr="007E2171">
        <w:rPr>
          <w:b/>
          <w:bCs/>
        </w:rPr>
        <w:t>Update</w:t>
      </w:r>
      <w:r w:rsidR="00032132">
        <w:rPr>
          <w:b/>
          <w:bCs/>
        </w:rPr>
        <w:t>s</w:t>
      </w:r>
      <w:r w:rsidR="003E32B6">
        <w:rPr>
          <w:b/>
          <w:bCs/>
        </w:rPr>
        <w:t>.</w:t>
      </w:r>
      <w:r w:rsidR="003E32B6" w:rsidRPr="00C93688">
        <w:rPr>
          <w:bCs/>
        </w:rPr>
        <w:t xml:space="preserve">  </w:t>
      </w:r>
      <w:r w:rsidR="00032132" w:rsidRPr="007E2171">
        <w:t xml:space="preserve">For information purposes only, the </w:t>
      </w:r>
      <w:r w:rsidR="00032132">
        <w:t xml:space="preserve">Devens and Devens Environmental Updates are attached </w:t>
      </w:r>
      <w:r w:rsidR="00032132" w:rsidRPr="007E2171">
        <w:t xml:space="preserve">and part of the minutes of this meeting.  No discussion </w:t>
      </w:r>
      <w:r w:rsidR="00032132">
        <w:t>of</w:t>
      </w:r>
      <w:r w:rsidR="00032132" w:rsidRPr="007E2171">
        <w:t xml:space="preserve"> the</w:t>
      </w:r>
      <w:r w:rsidR="00F90405">
        <w:t>se</w:t>
      </w:r>
      <w:r w:rsidR="00032132" w:rsidRPr="007E2171">
        <w:t xml:space="preserve"> </w:t>
      </w:r>
      <w:r w:rsidR="00032132">
        <w:t xml:space="preserve">items </w:t>
      </w:r>
      <w:r w:rsidR="00032132" w:rsidRPr="007E2171">
        <w:t>took place.</w:t>
      </w:r>
    </w:p>
    <w:p w:rsidR="00032132" w:rsidRDefault="00032132" w:rsidP="007F23AF">
      <w:pPr>
        <w:pStyle w:val="BodyText"/>
        <w:contextualSpacing/>
        <w:jc w:val="both"/>
      </w:pPr>
    </w:p>
    <w:p w:rsidR="0038070A" w:rsidRDefault="0038070A" w:rsidP="007F23AF">
      <w:pPr>
        <w:pStyle w:val="BodyText"/>
        <w:contextualSpacing/>
        <w:jc w:val="both"/>
      </w:pPr>
      <w:r>
        <w:rPr>
          <w:b/>
          <w:bCs/>
        </w:rPr>
        <w:t>16</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sidRPr="00306F2C">
        <w:rPr>
          <w:bCs/>
        </w:rPr>
        <w:t xml:space="preserve">.  </w:t>
      </w:r>
      <w:r>
        <w:t xml:space="preserve">Mr. Henderson stated that roof repairs are underway at Jodrey Pier in </w:t>
      </w:r>
      <w:r w:rsidRPr="0038070A">
        <w:rPr>
          <w:b/>
          <w:i/>
        </w:rPr>
        <w:t>Gloucester</w:t>
      </w:r>
      <w:r>
        <w:t xml:space="preserve">, and </w:t>
      </w:r>
      <w:r w:rsidR="008951DF">
        <w:t xml:space="preserve">the </w:t>
      </w:r>
      <w:r>
        <w:t xml:space="preserve">fish catches </w:t>
      </w:r>
      <w:r w:rsidR="008951DF">
        <w:t xml:space="preserve">from the Pier’s fleet </w:t>
      </w:r>
      <w:r>
        <w:t xml:space="preserve">are being moved to another location for storage while the work is ongoing.  At the Myles Standish Industrial Park expansion project in </w:t>
      </w:r>
      <w:r w:rsidRPr="0038070A">
        <w:rPr>
          <w:b/>
          <w:i/>
        </w:rPr>
        <w:t>Taunton</w:t>
      </w:r>
      <w:r>
        <w:t xml:space="preserve">, there will be a dedication tomorrow of a memorial to Charles Crowley, the former mayor of Taunton; this will also commemorate construction of Dever Drive, which provides access to the business park.  </w:t>
      </w:r>
      <w:r w:rsidR="00FD0543">
        <w:t xml:space="preserve">“This Olde House” </w:t>
      </w:r>
      <w:r w:rsidR="00AD3811">
        <w:t xml:space="preserve">is planning an </w:t>
      </w:r>
      <w:r w:rsidR="0027772F">
        <w:t>o</w:t>
      </w:r>
      <w:r w:rsidR="00FD0543">
        <w:t xml:space="preserve">pen </w:t>
      </w:r>
      <w:r w:rsidR="0027772F">
        <w:t>h</w:t>
      </w:r>
      <w:r w:rsidR="00FD0543">
        <w:t xml:space="preserve">ouse event at Emerson Green in </w:t>
      </w:r>
      <w:r w:rsidR="00FD0543" w:rsidRPr="0027772F">
        <w:rPr>
          <w:b/>
          <w:i/>
        </w:rPr>
        <w:t>Devens</w:t>
      </w:r>
      <w:r w:rsidR="00FD0543">
        <w:t xml:space="preserve">.  </w:t>
      </w:r>
      <w:r>
        <w:t xml:space="preserve">There have been delays in two closings at </w:t>
      </w:r>
      <w:r w:rsidRPr="0038070A">
        <w:rPr>
          <w:b/>
          <w:i/>
        </w:rPr>
        <w:t>Village Hill, Northampton</w:t>
      </w:r>
      <w:r w:rsidR="0027772F">
        <w:t>;</w:t>
      </w:r>
      <w:r>
        <w:t xml:space="preserve"> </w:t>
      </w:r>
      <w:r w:rsidR="0027772F">
        <w:t>mean</w:t>
      </w:r>
      <w:r>
        <w:t>while</w:t>
      </w:r>
      <w:r w:rsidR="0027772F">
        <w:t>,</w:t>
      </w:r>
      <w:r>
        <w:t xml:space="preserve"> impr</w:t>
      </w:r>
      <w:r w:rsidR="0027772F">
        <w:t>ovements to the Male Attendants</w:t>
      </w:r>
      <w:r>
        <w:t xml:space="preserve"> Building are moving along with no issues.</w:t>
      </w:r>
    </w:p>
    <w:p w:rsidR="0038070A" w:rsidRDefault="0038070A" w:rsidP="007F23AF">
      <w:pPr>
        <w:pStyle w:val="BodyText"/>
        <w:contextualSpacing/>
        <w:jc w:val="both"/>
      </w:pPr>
    </w:p>
    <w:p w:rsidR="00DD041A" w:rsidRDefault="0038070A" w:rsidP="007F23AF">
      <w:pPr>
        <w:pStyle w:val="BodyText"/>
        <w:contextualSpacing/>
        <w:jc w:val="both"/>
        <w:rPr>
          <w:bCs/>
        </w:rPr>
      </w:pPr>
      <w:r>
        <w:t xml:space="preserve">Mr. Henderson advised that a Request for Proposals (“RFP”) for improvements to </w:t>
      </w:r>
      <w:r>
        <w:rPr>
          <w:b/>
          <w:i/>
        </w:rPr>
        <w:t>8</w:t>
      </w:r>
      <w:r w:rsidRPr="0038070A">
        <w:rPr>
          <w:b/>
          <w:i/>
        </w:rPr>
        <w:t>–12 Stearns Square, Springfield</w:t>
      </w:r>
      <w:r>
        <w:t xml:space="preserve">, has been issued.  </w:t>
      </w:r>
      <w:r w:rsidR="00FD0543">
        <w:t xml:space="preserve">Only two responses were received to an RFP for improvement the former </w:t>
      </w:r>
      <w:r w:rsidR="00FD0543" w:rsidRPr="00FD0543">
        <w:rPr>
          <w:b/>
          <w:i/>
        </w:rPr>
        <w:t>Belchertown State School</w:t>
      </w:r>
      <w:r w:rsidR="00FD0543">
        <w:t>, now known as Carriage Grove; both proposals include retail components and neither includes assisted senior living.</w:t>
      </w:r>
      <w:r w:rsidR="00DD041A">
        <w:t xml:space="preserve">  Additionally, conditional low-income housing federal tax credits are being pursued by a Massachusetts-based assisted living developer already selected for a project at Carriage Grove.</w:t>
      </w:r>
    </w:p>
    <w:p w:rsidR="0038070A" w:rsidRDefault="0038070A" w:rsidP="007F23AF">
      <w:pPr>
        <w:pStyle w:val="BodyText"/>
        <w:contextualSpacing/>
        <w:jc w:val="both"/>
        <w:rPr>
          <w:bCs/>
        </w:rPr>
      </w:pPr>
    </w:p>
    <w:p w:rsidR="00DD041A" w:rsidRDefault="00DD041A" w:rsidP="007F23AF">
      <w:pPr>
        <w:pStyle w:val="BodyText"/>
        <w:contextualSpacing/>
        <w:jc w:val="both"/>
        <w:rPr>
          <w:bCs/>
        </w:rPr>
      </w:pPr>
      <w:r>
        <w:rPr>
          <w:bCs/>
        </w:rPr>
        <w:t xml:space="preserve">With respect to </w:t>
      </w:r>
      <w:r w:rsidRPr="00DD041A">
        <w:rPr>
          <w:b/>
          <w:bCs/>
          <w:i/>
        </w:rPr>
        <w:t>Municipal Services</w:t>
      </w:r>
      <w:r>
        <w:rPr>
          <w:bCs/>
        </w:rPr>
        <w:t xml:space="preserve">, Mr. Henderson advised that the results of an analysis regarding </w:t>
      </w:r>
      <w:r w:rsidR="0027772F">
        <w:rPr>
          <w:bCs/>
        </w:rPr>
        <w:t xml:space="preserve">redeveloping </w:t>
      </w:r>
      <w:r>
        <w:rPr>
          <w:bCs/>
        </w:rPr>
        <w:t>a golf course in New Bedford into an industrial park are being vetted.  Opportunities in connection with the possible redevelopment of the former Worcester State Hospital are being discussed with the Division of Capital Asset Management and Maintenance (DCAMM); potential interest from a San Francisco bio-pharma company has been identified.</w:t>
      </w:r>
    </w:p>
    <w:p w:rsidR="0038070A" w:rsidRDefault="0038070A" w:rsidP="007F23AF">
      <w:pPr>
        <w:pStyle w:val="BodyText"/>
        <w:contextualSpacing/>
        <w:jc w:val="both"/>
      </w:pPr>
    </w:p>
    <w:p w:rsidR="00026683" w:rsidRDefault="00026683" w:rsidP="007F23AF">
      <w:pPr>
        <w:pStyle w:val="BodyText"/>
        <w:contextualSpacing/>
        <w:jc w:val="both"/>
      </w:pPr>
      <w:r>
        <w:t xml:space="preserve">At this time, Mr. Cohen disclosed to the Board that he recently entered into a business relationship with </w:t>
      </w:r>
      <w:r w:rsidR="004E4314">
        <w:t>one of the architectural firms that is the subject of this approval</w:t>
      </w:r>
      <w:r>
        <w:t>, and, therefore, he will recuse himself from any discussions, deliberation, and vote on the proposed contract for this entity and leave the room during the deliberation and vote on this matter.</w:t>
      </w:r>
    </w:p>
    <w:p w:rsidR="00026683" w:rsidRDefault="00026683" w:rsidP="007F23AF">
      <w:pPr>
        <w:pStyle w:val="BodyText"/>
        <w:contextualSpacing/>
        <w:jc w:val="both"/>
      </w:pPr>
    </w:p>
    <w:p w:rsidR="00026683" w:rsidRPr="000914E6" w:rsidRDefault="00026683" w:rsidP="007F23AF">
      <w:pPr>
        <w:pStyle w:val="BodyText"/>
        <w:keepNext/>
        <w:contextualSpacing/>
        <w:jc w:val="both"/>
        <w:rPr>
          <w:b/>
        </w:rPr>
      </w:pPr>
      <w:r>
        <w:rPr>
          <w:b/>
        </w:rPr>
        <w:lastRenderedPageBreak/>
        <w:t>17</w:t>
      </w:r>
      <w:r w:rsidRPr="000914E6">
        <w:rPr>
          <w:b/>
        </w:rPr>
        <w:t xml:space="preserve">.  VOTE – </w:t>
      </w:r>
      <w:r>
        <w:rPr>
          <w:b/>
        </w:rPr>
        <w:t>Award of Real Estate Architecture Services House Doctor Contracts</w:t>
      </w:r>
    </w:p>
    <w:p w:rsidR="00026683" w:rsidRDefault="00026683" w:rsidP="007F23AF">
      <w:pPr>
        <w:pStyle w:val="BodyText"/>
        <w:keepNext/>
        <w:contextualSpacing/>
        <w:jc w:val="both"/>
      </w:pPr>
    </w:p>
    <w:p w:rsidR="00026683" w:rsidRDefault="00026683" w:rsidP="007F23AF">
      <w:pPr>
        <w:pStyle w:val="BodyText"/>
        <w:jc w:val="both"/>
      </w:pPr>
      <w:r>
        <w:t xml:space="preserve">Mr. Henderson briefly described this request </w:t>
      </w:r>
      <w:r w:rsidR="004E4314">
        <w:t>for</w:t>
      </w:r>
      <w:r w:rsidR="004E4314">
        <w:rPr>
          <w:spacing w:val="1"/>
        </w:rPr>
        <w:t xml:space="preserve"> </w:t>
      </w:r>
      <w:r w:rsidR="004E4314">
        <w:t>authorization</w:t>
      </w:r>
      <w:r w:rsidR="004E4314">
        <w:rPr>
          <w:spacing w:val="1"/>
        </w:rPr>
        <w:t xml:space="preserve"> </w:t>
      </w:r>
      <w:r w:rsidR="004E4314">
        <w:t>to</w:t>
      </w:r>
      <w:r w:rsidR="004E4314">
        <w:rPr>
          <w:spacing w:val="1"/>
        </w:rPr>
        <w:t xml:space="preserve"> </w:t>
      </w:r>
      <w:r w:rsidR="004E4314">
        <w:t>approve awarding</w:t>
      </w:r>
      <w:r w:rsidR="004E4314">
        <w:rPr>
          <w:spacing w:val="3"/>
        </w:rPr>
        <w:t xml:space="preserve"> </w:t>
      </w:r>
      <w:r w:rsidR="004E4314">
        <w:t>contracts to four firms</w:t>
      </w:r>
      <w:r w:rsidR="004E4314">
        <w:rPr>
          <w:spacing w:val="3"/>
        </w:rPr>
        <w:t xml:space="preserve"> </w:t>
      </w:r>
      <w:r w:rsidR="004E4314">
        <w:t>selected</w:t>
      </w:r>
      <w:r w:rsidR="004E4314">
        <w:rPr>
          <w:spacing w:val="2"/>
        </w:rPr>
        <w:t xml:space="preserve"> </w:t>
      </w:r>
      <w:r w:rsidR="004E4314">
        <w:rPr>
          <w:spacing w:val="5"/>
        </w:rPr>
        <w:t>b</w:t>
      </w:r>
      <w:r w:rsidR="004E4314">
        <w:t>y the</w:t>
      </w:r>
      <w:r w:rsidR="004E4314">
        <w:rPr>
          <w:spacing w:val="2"/>
        </w:rPr>
        <w:t xml:space="preserve"> </w:t>
      </w:r>
      <w:r w:rsidR="004E4314">
        <w:t>Designer</w:t>
      </w:r>
      <w:r w:rsidR="004E4314">
        <w:rPr>
          <w:spacing w:val="2"/>
        </w:rPr>
        <w:t xml:space="preserve"> </w:t>
      </w:r>
      <w:r w:rsidR="004E4314">
        <w:rPr>
          <w:spacing w:val="1"/>
        </w:rPr>
        <w:t>S</w:t>
      </w:r>
      <w:r w:rsidR="004E4314">
        <w:t>election</w:t>
      </w:r>
      <w:r w:rsidR="004E4314">
        <w:rPr>
          <w:spacing w:val="5"/>
        </w:rPr>
        <w:t xml:space="preserve"> </w:t>
      </w:r>
      <w:r w:rsidR="004E4314">
        <w:rPr>
          <w:spacing w:val="-2"/>
        </w:rPr>
        <w:t>B</w:t>
      </w:r>
      <w:r w:rsidR="004E4314">
        <w:t>oard</w:t>
      </w:r>
      <w:r w:rsidR="004E4314">
        <w:rPr>
          <w:spacing w:val="5"/>
        </w:rPr>
        <w:t xml:space="preserve"> </w:t>
      </w:r>
      <w:r w:rsidR="004E4314">
        <w:t>(“DSB”)</w:t>
      </w:r>
      <w:r w:rsidR="004E4314">
        <w:rPr>
          <w:spacing w:val="2"/>
        </w:rPr>
        <w:t xml:space="preserve"> </w:t>
      </w:r>
      <w:r w:rsidR="004E4314">
        <w:t>–</w:t>
      </w:r>
      <w:r w:rsidR="004E4314">
        <w:rPr>
          <w:spacing w:val="5"/>
        </w:rPr>
        <w:t xml:space="preserve"> </w:t>
      </w:r>
      <w:r w:rsidR="004E4314">
        <w:t>BKA Architects, Inc.</w:t>
      </w:r>
      <w:r w:rsidR="0027772F">
        <w:t>,</w:t>
      </w:r>
      <w:r w:rsidR="004E4314">
        <w:t xml:space="preserve"> Brockton</w:t>
      </w:r>
      <w:r w:rsidR="0027772F">
        <w:t>, MA</w:t>
      </w:r>
      <w:r w:rsidR="004E4314">
        <w:t>; CSS Architects, Inc.</w:t>
      </w:r>
      <w:r w:rsidR="008A01CA">
        <w:t>,</w:t>
      </w:r>
      <w:r w:rsidR="004E4314">
        <w:t xml:space="preserve"> Wakefield</w:t>
      </w:r>
      <w:r w:rsidR="008A01CA">
        <w:t>, MA</w:t>
      </w:r>
      <w:r w:rsidR="004E4314">
        <w:t>; LLB Architects</w:t>
      </w:r>
      <w:r w:rsidR="008A01CA">
        <w:t xml:space="preserve">, </w:t>
      </w:r>
      <w:r w:rsidR="004E4314">
        <w:t>Pawtucket, RI; and Taylor &amp; Burns, Inc.</w:t>
      </w:r>
      <w:r w:rsidR="008A01CA">
        <w:t>,</w:t>
      </w:r>
      <w:r w:rsidR="004E4314">
        <w:t xml:space="preserve"> Boston</w:t>
      </w:r>
      <w:r w:rsidR="008A01CA">
        <w:t>, MA</w:t>
      </w:r>
      <w:r w:rsidR="004E4314">
        <w:t xml:space="preserve"> –</w:t>
      </w:r>
      <w:r w:rsidR="004E4314">
        <w:rPr>
          <w:spacing w:val="1"/>
        </w:rPr>
        <w:t xml:space="preserve"> </w:t>
      </w:r>
      <w:r w:rsidR="004E4314">
        <w:t>for</w:t>
      </w:r>
      <w:r w:rsidR="004E4314">
        <w:rPr>
          <w:spacing w:val="1"/>
        </w:rPr>
        <w:t xml:space="preserve"> </w:t>
      </w:r>
      <w:r w:rsidR="004E4314">
        <w:t>architectural</w:t>
      </w:r>
      <w:r w:rsidR="004E4314">
        <w:rPr>
          <w:spacing w:val="1"/>
        </w:rPr>
        <w:t xml:space="preserve"> </w:t>
      </w:r>
      <w:r w:rsidR="004E4314">
        <w:t>services</w:t>
      </w:r>
      <w:r w:rsidR="004E4314">
        <w:rPr>
          <w:spacing w:val="1"/>
        </w:rPr>
        <w:t xml:space="preserve"> </w:t>
      </w:r>
      <w:r w:rsidR="004E4314">
        <w:t>on</w:t>
      </w:r>
      <w:r w:rsidR="004E4314">
        <w:rPr>
          <w:spacing w:val="1"/>
        </w:rPr>
        <w:t xml:space="preserve"> </w:t>
      </w:r>
      <w:r w:rsidR="004E4314">
        <w:t>a</w:t>
      </w:r>
      <w:r w:rsidR="004E4314">
        <w:rPr>
          <w:spacing w:val="2"/>
        </w:rPr>
        <w:t xml:space="preserve"> </w:t>
      </w:r>
      <w:r w:rsidR="004E4314">
        <w:t>“house</w:t>
      </w:r>
      <w:r w:rsidR="004E4314">
        <w:rPr>
          <w:spacing w:val="3"/>
        </w:rPr>
        <w:t xml:space="preserve"> </w:t>
      </w:r>
      <w:r w:rsidR="004E4314">
        <w:t>doctor” basis</w:t>
      </w:r>
      <w:r w:rsidR="004E4314">
        <w:rPr>
          <w:spacing w:val="3"/>
        </w:rPr>
        <w:t xml:space="preserve"> </w:t>
      </w:r>
      <w:r w:rsidR="004E4314">
        <w:t>for up</w:t>
      </w:r>
      <w:r w:rsidR="004E4314">
        <w:rPr>
          <w:spacing w:val="1"/>
        </w:rPr>
        <w:t xml:space="preserve"> </w:t>
      </w:r>
      <w:r w:rsidR="004E4314">
        <w:t>to</w:t>
      </w:r>
      <w:r w:rsidR="004E4314">
        <w:rPr>
          <w:spacing w:val="1"/>
        </w:rPr>
        <w:t xml:space="preserve"> </w:t>
      </w:r>
      <w:r w:rsidR="004E4314">
        <w:t>$1,000,000</w:t>
      </w:r>
      <w:r w:rsidR="004E4314">
        <w:rPr>
          <w:spacing w:val="1"/>
        </w:rPr>
        <w:t xml:space="preserve"> each </w:t>
      </w:r>
      <w:r w:rsidR="004E4314">
        <w:t>over</w:t>
      </w:r>
      <w:r w:rsidR="004E4314">
        <w:rPr>
          <w:spacing w:val="3"/>
        </w:rPr>
        <w:t xml:space="preserve"> </w:t>
      </w:r>
      <w:r w:rsidR="004E4314">
        <w:t>an initial three</w:t>
      </w:r>
      <w:r w:rsidR="004E4314">
        <w:rPr>
          <w:spacing w:val="4"/>
        </w:rPr>
        <w:t>-</w:t>
      </w:r>
      <w:r w:rsidR="004E4314">
        <w:rPr>
          <w:spacing w:val="-1"/>
        </w:rPr>
        <w:t>yea</w:t>
      </w:r>
      <w:r w:rsidR="004E4314">
        <w:t>r</w:t>
      </w:r>
      <w:r w:rsidR="004E4314">
        <w:rPr>
          <w:spacing w:val="2"/>
        </w:rPr>
        <w:t xml:space="preserve"> </w:t>
      </w:r>
      <w:r w:rsidR="004E4314">
        <w:t xml:space="preserve">term with the possibility of two additional one-year terms. </w:t>
      </w:r>
      <w:r w:rsidR="004E4314">
        <w:rPr>
          <w:spacing w:val="8"/>
        </w:rPr>
        <w:t xml:space="preserve"> </w:t>
      </w:r>
      <w:r w:rsidR="0027772F">
        <w:t>T</w:t>
      </w:r>
      <w:r w:rsidR="004E4314">
        <w:rPr>
          <w:spacing w:val="1"/>
        </w:rPr>
        <w:t>his is not a commitment of funds</w:t>
      </w:r>
      <w:r w:rsidR="004E4314">
        <w:t xml:space="preserve">; </w:t>
      </w:r>
      <w:r w:rsidR="004E4314">
        <w:rPr>
          <w:spacing w:val="-1"/>
        </w:rPr>
        <w:t xml:space="preserve">all </w:t>
      </w:r>
      <w:r w:rsidR="004E4314">
        <w:t>work will be done</w:t>
      </w:r>
      <w:r w:rsidR="004E4314">
        <w:rPr>
          <w:spacing w:val="1"/>
        </w:rPr>
        <w:t xml:space="preserve"> o</w:t>
      </w:r>
      <w:r w:rsidR="004E4314">
        <w:t>n</w:t>
      </w:r>
      <w:r w:rsidR="004E4314">
        <w:rPr>
          <w:spacing w:val="2"/>
        </w:rPr>
        <w:t xml:space="preserve"> </w:t>
      </w:r>
      <w:r w:rsidR="004E4314">
        <w:t>a</w:t>
      </w:r>
      <w:r w:rsidR="004E4314">
        <w:rPr>
          <w:spacing w:val="2"/>
        </w:rPr>
        <w:t xml:space="preserve"> </w:t>
      </w:r>
      <w:r w:rsidR="004E4314">
        <w:t>work order</w:t>
      </w:r>
      <w:r w:rsidR="004E4314">
        <w:rPr>
          <w:spacing w:val="1"/>
        </w:rPr>
        <w:t xml:space="preserve"> </w:t>
      </w:r>
      <w:r w:rsidR="004E4314">
        <w:t xml:space="preserve">basis subject to approval. </w:t>
      </w:r>
      <w:r w:rsidR="004E4314">
        <w:rPr>
          <w:spacing w:val="44"/>
        </w:rPr>
        <w:t xml:space="preserve"> </w:t>
      </w:r>
      <w:r w:rsidR="004E4314">
        <w:rPr>
          <w:spacing w:val="2"/>
        </w:rPr>
        <w:t>T</w:t>
      </w:r>
      <w:r w:rsidR="004E4314">
        <w:t>hese firms</w:t>
      </w:r>
      <w:r w:rsidR="004E4314">
        <w:rPr>
          <w:spacing w:val="1"/>
        </w:rPr>
        <w:t xml:space="preserve"> </w:t>
      </w:r>
      <w:r w:rsidR="004E4314">
        <w:t>were</w:t>
      </w:r>
      <w:r w:rsidR="004E4314">
        <w:rPr>
          <w:spacing w:val="1"/>
        </w:rPr>
        <w:t xml:space="preserve"> </w:t>
      </w:r>
      <w:r w:rsidR="004E4314">
        <w:t>among</w:t>
      </w:r>
      <w:r w:rsidR="004E4314">
        <w:rPr>
          <w:spacing w:val="1"/>
        </w:rPr>
        <w:t xml:space="preserve"> </w:t>
      </w:r>
      <w:r w:rsidR="004E4314">
        <w:t>twenty-six respons</w:t>
      </w:r>
      <w:r w:rsidR="004E4314">
        <w:rPr>
          <w:spacing w:val="-1"/>
        </w:rPr>
        <w:t>e</w:t>
      </w:r>
      <w:r w:rsidR="004E4314">
        <w:t>s</w:t>
      </w:r>
      <w:r w:rsidR="004E4314">
        <w:rPr>
          <w:spacing w:val="5"/>
        </w:rPr>
        <w:t xml:space="preserve"> </w:t>
      </w:r>
      <w:r w:rsidR="004E4314">
        <w:t>received</w:t>
      </w:r>
      <w:r w:rsidR="004E4314">
        <w:rPr>
          <w:spacing w:val="4"/>
        </w:rPr>
        <w:t xml:space="preserve"> </w:t>
      </w:r>
      <w:r w:rsidR="004E4314">
        <w:rPr>
          <w:spacing w:val="5"/>
        </w:rPr>
        <w:t>b</w:t>
      </w:r>
      <w:r w:rsidR="004E4314">
        <w:t>y t</w:t>
      </w:r>
      <w:r w:rsidR="004E4314">
        <w:rPr>
          <w:spacing w:val="1"/>
        </w:rPr>
        <w:t>h</w:t>
      </w:r>
      <w:r w:rsidR="004E4314">
        <w:t>e</w:t>
      </w:r>
      <w:r w:rsidR="004E4314">
        <w:rPr>
          <w:spacing w:val="5"/>
        </w:rPr>
        <w:t xml:space="preserve"> </w:t>
      </w:r>
      <w:r w:rsidR="004E4314">
        <w:t>DSB</w:t>
      </w:r>
      <w:r w:rsidR="004E4314">
        <w:rPr>
          <w:spacing w:val="4"/>
        </w:rPr>
        <w:t xml:space="preserve"> </w:t>
      </w:r>
      <w:r w:rsidR="004E4314">
        <w:t>through</w:t>
      </w:r>
      <w:r w:rsidR="004E4314">
        <w:rPr>
          <w:spacing w:val="4"/>
        </w:rPr>
        <w:t xml:space="preserve"> </w:t>
      </w:r>
      <w:r w:rsidR="004E4314">
        <w:t>the DSB’s RFP process in which the Agency has no part</w:t>
      </w:r>
      <w:r w:rsidR="0027772F">
        <w:t xml:space="preserve">; however, Mr. Henderson noted </w:t>
      </w:r>
      <w:r w:rsidR="008951DF">
        <w:t xml:space="preserve">staff </w:t>
      </w:r>
      <w:r w:rsidR="0027772F">
        <w:t>was pleased with the DSB’s selections, including firms with extensive experience</w:t>
      </w:r>
      <w:r w:rsidR="004E4314">
        <w:t xml:space="preserve">. </w:t>
      </w:r>
      <w:r w:rsidR="004E4314">
        <w:rPr>
          <w:spacing w:val="19"/>
        </w:rPr>
        <w:t xml:space="preserve"> </w:t>
      </w:r>
      <w:r>
        <w:t xml:space="preserve">The Chair </w:t>
      </w:r>
      <w:r w:rsidRPr="007E2171">
        <w:t xml:space="preserve">asked for a vote and, </w:t>
      </w:r>
      <w:r>
        <w:t xml:space="preserve">upon motion duly made and seconded, </w:t>
      </w:r>
      <w:r w:rsidRPr="00B6662B">
        <w:t>by the directors present, it was, unanimously</w:t>
      </w:r>
    </w:p>
    <w:p w:rsidR="00026683" w:rsidRDefault="00026683" w:rsidP="007F23AF">
      <w:pPr>
        <w:pStyle w:val="BodyText"/>
        <w:jc w:val="both"/>
      </w:pPr>
    </w:p>
    <w:p w:rsidR="00026683" w:rsidRDefault="00026683" w:rsidP="007F23AF">
      <w:pPr>
        <w:pStyle w:val="BodyText"/>
        <w:jc w:val="both"/>
      </w:pPr>
      <w:r w:rsidRPr="007E2171">
        <w:rPr>
          <w:b/>
        </w:rPr>
        <w:t>VOTED:</w:t>
      </w:r>
      <w:r w:rsidRPr="007E2171">
        <w:t xml:space="preserve">  That the Board of Directors of Mass</w:t>
      </w:r>
      <w:r>
        <w:t xml:space="preserve">Development authorizes the Agency to enter into various </w:t>
      </w:r>
      <w:r w:rsidR="0027772F">
        <w:t>h</w:t>
      </w:r>
      <w:r>
        <w:t xml:space="preserve">ouse </w:t>
      </w:r>
      <w:r w:rsidR="0027772F">
        <w:t>d</w:t>
      </w:r>
      <w:r>
        <w:t xml:space="preserve">octor </w:t>
      </w:r>
      <w:r w:rsidR="008A01CA">
        <w:t xml:space="preserve">architecture services </w:t>
      </w:r>
      <w:r>
        <w:t xml:space="preserve">contracts, as outlined in </w:t>
      </w:r>
      <w:r w:rsidRPr="00A545AB">
        <w:t xml:space="preserve">the </w:t>
      </w:r>
      <w:r>
        <w:t xml:space="preserve">memorandum and vote dated </w:t>
      </w:r>
      <w:r w:rsidR="004E4314">
        <w:t>August 11</w:t>
      </w:r>
      <w:r>
        <w:t>, 2016</w:t>
      </w:r>
      <w:r w:rsidRPr="007E2171">
        <w:t>, attached and part of the minutes of this meeting.</w:t>
      </w:r>
    </w:p>
    <w:p w:rsidR="00026683" w:rsidRDefault="00026683" w:rsidP="007F23AF">
      <w:pPr>
        <w:pStyle w:val="BodyText"/>
        <w:jc w:val="both"/>
      </w:pPr>
    </w:p>
    <w:p w:rsidR="00026683" w:rsidRDefault="00026683" w:rsidP="007F23AF">
      <w:pPr>
        <w:pStyle w:val="BodyText"/>
        <w:contextualSpacing/>
        <w:jc w:val="both"/>
      </w:pPr>
      <w:r>
        <w:t>[</w:t>
      </w:r>
      <w:r w:rsidR="001432CB">
        <w:rPr>
          <w:i/>
        </w:rPr>
        <w:t>Assistant Secretary’s Note:</w:t>
      </w:r>
      <w:r w:rsidRPr="00484ACE">
        <w:rPr>
          <w:i/>
        </w:rPr>
        <w:t xml:space="preserv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Cohen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026683" w:rsidRDefault="00026683" w:rsidP="007F23AF">
      <w:pPr>
        <w:pStyle w:val="BodyText"/>
        <w:ind w:right="720"/>
        <w:contextualSpacing/>
        <w:jc w:val="both"/>
      </w:pPr>
    </w:p>
    <w:p w:rsidR="005D0D19" w:rsidRDefault="004E4314" w:rsidP="007F23AF">
      <w:pPr>
        <w:pStyle w:val="BodyText"/>
        <w:contextualSpacing/>
        <w:jc w:val="both"/>
      </w:pPr>
      <w:r>
        <w:t xml:space="preserve">Mr. Kanin then disclosed to the Board that he </w:t>
      </w:r>
      <w:r w:rsidR="005D0D19">
        <w:t>has a standing business relationship with one or more of the planning and permitting consultant firms that is the subject of this approval, and, therefore, he will recuse himself from any discussions, deliberation, and vote on the proposed contract for these entities and leave the room during the deliberation and vote on this matter.  In addition, Mr. Kavoogian noted an indirect relationship with one or more of these planning and permitting consultant firms, and, therefore, he will too recuse himself from any discussions, deliberation, and vote on the proposed contract for these entities and leave the room during the deliberation and vote on this matter.</w:t>
      </w:r>
    </w:p>
    <w:p w:rsidR="004E4314" w:rsidRDefault="004E4314" w:rsidP="007F23AF">
      <w:pPr>
        <w:pStyle w:val="BodyText"/>
        <w:contextualSpacing/>
        <w:jc w:val="both"/>
      </w:pPr>
    </w:p>
    <w:p w:rsidR="004E4314" w:rsidRPr="000914E6" w:rsidRDefault="005D0D19" w:rsidP="007F23AF">
      <w:pPr>
        <w:pStyle w:val="BodyText"/>
        <w:keepNext/>
        <w:tabs>
          <w:tab w:val="left" w:pos="1440"/>
        </w:tabs>
        <w:ind w:left="1440" w:hanging="1440"/>
        <w:contextualSpacing/>
        <w:jc w:val="both"/>
        <w:rPr>
          <w:b/>
        </w:rPr>
      </w:pPr>
      <w:r>
        <w:rPr>
          <w:b/>
        </w:rPr>
        <w:t>18</w:t>
      </w:r>
      <w:r w:rsidR="004E4314" w:rsidRPr="000914E6">
        <w:rPr>
          <w:b/>
        </w:rPr>
        <w:t>.  VOTE –</w:t>
      </w:r>
      <w:r>
        <w:rPr>
          <w:b/>
        </w:rPr>
        <w:tab/>
      </w:r>
      <w:r w:rsidR="004E4314">
        <w:rPr>
          <w:b/>
        </w:rPr>
        <w:t xml:space="preserve">Award of Real Estate </w:t>
      </w:r>
      <w:r>
        <w:rPr>
          <w:b/>
        </w:rPr>
        <w:t xml:space="preserve">Planning and Permitting Consultant </w:t>
      </w:r>
      <w:r w:rsidR="004E4314">
        <w:rPr>
          <w:b/>
        </w:rPr>
        <w:t>Services House Doctor Contracts</w:t>
      </w:r>
    </w:p>
    <w:p w:rsidR="004E4314" w:rsidRDefault="004E4314" w:rsidP="007F23AF">
      <w:pPr>
        <w:pStyle w:val="BodyText"/>
        <w:keepNext/>
        <w:contextualSpacing/>
        <w:jc w:val="both"/>
      </w:pPr>
    </w:p>
    <w:p w:rsidR="004E4314" w:rsidRDefault="004E4314" w:rsidP="007F23AF">
      <w:pPr>
        <w:pStyle w:val="BodyText"/>
        <w:jc w:val="both"/>
      </w:pPr>
      <w:r>
        <w:t xml:space="preserve">Mr. Henderson </w:t>
      </w:r>
      <w:r w:rsidR="008A01CA">
        <w:t xml:space="preserve">called attention to the revised Related Parties Sheet provided, and he then </w:t>
      </w:r>
      <w:r>
        <w:t xml:space="preserve">described this request </w:t>
      </w:r>
      <w:r w:rsidR="005D0D19">
        <w:t xml:space="preserve">to allow staff to negotiate contracts with the following </w:t>
      </w:r>
      <w:r w:rsidR="008A01CA">
        <w:t xml:space="preserve">ten </w:t>
      </w:r>
      <w:r w:rsidR="005D0D19">
        <w:t>(1</w:t>
      </w:r>
      <w:r w:rsidR="008A01CA">
        <w:t>0</w:t>
      </w:r>
      <w:r w:rsidR="005D0D19">
        <w:t xml:space="preserve">) professional planning and/or permitting firms – </w:t>
      </w:r>
      <w:r w:rsidR="008A01CA">
        <w:t>Fuss &amp; O’Neill, Inc., West Springfield</w:t>
      </w:r>
      <w:r w:rsidR="005D0D19">
        <w:t xml:space="preserve">, MA; </w:t>
      </w:r>
      <w:r w:rsidR="008A01CA">
        <w:t>Horsley Witten Group, Inc.</w:t>
      </w:r>
      <w:r w:rsidR="005D0D19">
        <w:t xml:space="preserve">, </w:t>
      </w:r>
      <w:r w:rsidR="008A01CA">
        <w:t>Sandwich</w:t>
      </w:r>
      <w:r w:rsidR="005D0D19">
        <w:t xml:space="preserve">, MA; </w:t>
      </w:r>
      <w:r w:rsidR="008A01CA">
        <w:t>Milone &amp; MacBroom, Inc., Springfield</w:t>
      </w:r>
      <w:r w:rsidR="005D0D19">
        <w:t>,</w:t>
      </w:r>
      <w:r w:rsidR="008A01CA">
        <w:t xml:space="preserve"> MA;</w:t>
      </w:r>
      <w:r w:rsidR="005D0D19">
        <w:t xml:space="preserve"> </w:t>
      </w:r>
      <w:r w:rsidR="008A01CA">
        <w:t>Utile, Inc.</w:t>
      </w:r>
      <w:r w:rsidR="005D0D19">
        <w:t xml:space="preserve">, Boston, MA; </w:t>
      </w:r>
      <w:r w:rsidR="008A01CA">
        <w:t>Donald Powers Architects, Inc., Providence, RI; Epsilon Associates,</w:t>
      </w:r>
      <w:r w:rsidR="0027772F">
        <w:t xml:space="preserve"> Inc., </w:t>
      </w:r>
      <w:r w:rsidR="008A01CA">
        <w:t xml:space="preserve">Maynard, MA; Stoss, Inc., d/b/a Stoss Landscape Urbanism, Boston, MA; The Cecil Group, Inc., Boston, MA; Over, Under Inc., Boston, MA; and Form + Place, Inc., Newtonville, MA </w:t>
      </w:r>
      <w:r w:rsidR="005D0D19">
        <w:t>– to provide consulting services on a “house doctor” basis for certain dollar amounts as indicated.  The criteria varies from firm to firm:  some were chosen for geographical reasons; others for their expertise in certain fields.  When asked about the firm</w:t>
      </w:r>
      <w:r w:rsidR="0027772F">
        <w:t>s</w:t>
      </w:r>
      <w:r w:rsidR="005D0D19">
        <w:t xml:space="preserve"> in Rhode Island</w:t>
      </w:r>
      <w:r w:rsidR="0027772F">
        <w:t xml:space="preserve"> in this and the previous request</w:t>
      </w:r>
      <w:r w:rsidR="005D0D19">
        <w:t xml:space="preserve">, Mr. </w:t>
      </w:r>
      <w:r w:rsidR="005D0D19">
        <w:lastRenderedPageBreak/>
        <w:t xml:space="preserve">Henderson noted </w:t>
      </w:r>
      <w:r w:rsidR="0027772F">
        <w:t xml:space="preserve">they are </w:t>
      </w:r>
      <w:r w:rsidR="005D0D19">
        <w:t>good, strong firm</w:t>
      </w:r>
      <w:r w:rsidR="0027772F">
        <w:t>s</w:t>
      </w:r>
      <w:r w:rsidR="005D0D19">
        <w:t xml:space="preserve"> that MassDevelopment has worked with in the past.  He added that staff tries to use Massachusetts firms whenever possible.  </w:t>
      </w:r>
      <w:r>
        <w:t xml:space="preserve">The Chair </w:t>
      </w:r>
      <w:r w:rsidRPr="007E2171">
        <w:t xml:space="preserve">asked for a vote and, </w:t>
      </w:r>
      <w:r>
        <w:t xml:space="preserve">upon motion duly made and seconded, </w:t>
      </w:r>
      <w:r w:rsidRPr="00B6662B">
        <w:t>by the directors present, it was, unanimously</w:t>
      </w:r>
    </w:p>
    <w:p w:rsidR="004E4314" w:rsidRDefault="004E4314" w:rsidP="007F23AF">
      <w:pPr>
        <w:pStyle w:val="BodyText"/>
        <w:jc w:val="both"/>
      </w:pPr>
    </w:p>
    <w:p w:rsidR="004E4314" w:rsidRDefault="004E4314" w:rsidP="007F23AF">
      <w:pPr>
        <w:pStyle w:val="BodyText"/>
        <w:jc w:val="both"/>
      </w:pPr>
      <w:r w:rsidRPr="007E2171">
        <w:rPr>
          <w:b/>
        </w:rPr>
        <w:t>VOTED:</w:t>
      </w:r>
      <w:r w:rsidRPr="007E2171">
        <w:t xml:space="preserve">  That the Board of Directors of Mass</w:t>
      </w:r>
      <w:r>
        <w:t>Development authorizes th</w:t>
      </w:r>
      <w:r w:rsidR="0027772F">
        <w:t>e Agency to enter into various h</w:t>
      </w:r>
      <w:r>
        <w:t xml:space="preserve">ouse </w:t>
      </w:r>
      <w:r w:rsidR="0027772F">
        <w:t>d</w:t>
      </w:r>
      <w:r>
        <w:t xml:space="preserve">octor </w:t>
      </w:r>
      <w:r w:rsidR="008A01CA">
        <w:t>planning and permitting services</w:t>
      </w:r>
      <w:r>
        <w:t xml:space="preserve">, as outlined in </w:t>
      </w:r>
      <w:r w:rsidRPr="00A545AB">
        <w:t xml:space="preserve">the </w:t>
      </w:r>
      <w:r>
        <w:t>memorandum and vote dated August 11, 2016</w:t>
      </w:r>
      <w:r w:rsidRPr="007E2171">
        <w:t>, attached and part of the minutes of this meeting.</w:t>
      </w:r>
    </w:p>
    <w:p w:rsidR="004E4314" w:rsidRDefault="004E4314" w:rsidP="007F23AF">
      <w:pPr>
        <w:pStyle w:val="BodyText"/>
        <w:jc w:val="both"/>
      </w:pPr>
    </w:p>
    <w:p w:rsidR="004E4314" w:rsidRDefault="004E4314" w:rsidP="007F23AF">
      <w:pPr>
        <w:pStyle w:val="BodyText"/>
        <w:contextualSpacing/>
        <w:jc w:val="both"/>
      </w:pPr>
      <w:r>
        <w:t>[</w:t>
      </w:r>
      <w:r w:rsidR="001432CB">
        <w:rPr>
          <w:i/>
        </w:rPr>
        <w:t>Assistant Secretary’s Note:</w:t>
      </w:r>
      <w:r w:rsidRPr="00484ACE">
        <w:rPr>
          <w:i/>
        </w:rPr>
        <w:t xml:space="preserve">  Having previously recused </w:t>
      </w:r>
      <w:r w:rsidR="00C3656F">
        <w:rPr>
          <w:i/>
        </w:rPr>
        <w:t>them</w:t>
      </w:r>
      <w:r>
        <w:rPr>
          <w:i/>
        </w:rPr>
        <w:t>sel</w:t>
      </w:r>
      <w:r w:rsidR="00C3656F">
        <w:rPr>
          <w:i/>
        </w:rPr>
        <w:t>ves</w:t>
      </w:r>
      <w:r>
        <w:rPr>
          <w:i/>
        </w:rPr>
        <w:t xml:space="preserve"> </w:t>
      </w:r>
      <w:r w:rsidRPr="00484ACE">
        <w:rPr>
          <w:i/>
        </w:rPr>
        <w:t xml:space="preserve">from </w:t>
      </w:r>
      <w:r>
        <w:rPr>
          <w:i/>
        </w:rPr>
        <w:t xml:space="preserve">this </w:t>
      </w:r>
      <w:r w:rsidRPr="00484ACE">
        <w:rPr>
          <w:i/>
        </w:rPr>
        <w:t>matte</w:t>
      </w:r>
      <w:r>
        <w:rPr>
          <w:i/>
        </w:rPr>
        <w:t>r and left the room, M</w:t>
      </w:r>
      <w:r w:rsidR="00C3656F">
        <w:rPr>
          <w:i/>
        </w:rPr>
        <w:t>essrs</w:t>
      </w:r>
      <w:r>
        <w:rPr>
          <w:i/>
        </w:rPr>
        <w:t xml:space="preserve">. </w:t>
      </w:r>
      <w:r w:rsidR="00C3656F">
        <w:rPr>
          <w:i/>
        </w:rPr>
        <w:t xml:space="preserve">Kanin and Kavoogian </w:t>
      </w:r>
      <w:r>
        <w:rPr>
          <w:i/>
        </w:rPr>
        <w:t xml:space="preserve">did not </w:t>
      </w:r>
      <w:r w:rsidRPr="00484ACE">
        <w:rPr>
          <w:i/>
        </w:rPr>
        <w:t>participate in any discussi</w:t>
      </w:r>
      <w:r>
        <w:rPr>
          <w:i/>
        </w:rPr>
        <w:t xml:space="preserve">on, deliberation, or vote on the </w:t>
      </w:r>
      <w:r w:rsidRPr="00484ACE">
        <w:rPr>
          <w:i/>
        </w:rPr>
        <w:t>matter.</w:t>
      </w:r>
      <w:r>
        <w:rPr>
          <w:i/>
        </w:rPr>
        <w:t xml:space="preserve">  </w:t>
      </w:r>
      <w:r w:rsidR="00C3656F">
        <w:rPr>
          <w:i/>
        </w:rPr>
        <w:t xml:space="preserve">They </w:t>
      </w:r>
      <w:r>
        <w:rPr>
          <w:i/>
        </w:rPr>
        <w:t>returned to the meeting room after completion of the above vote.</w:t>
      </w:r>
      <w:r>
        <w:t>]</w:t>
      </w:r>
    </w:p>
    <w:p w:rsidR="004E4314" w:rsidRDefault="004E4314" w:rsidP="007F23AF">
      <w:pPr>
        <w:pStyle w:val="BodyText"/>
        <w:ind w:right="720"/>
        <w:contextualSpacing/>
        <w:jc w:val="both"/>
      </w:pPr>
    </w:p>
    <w:p w:rsidR="00C3656F" w:rsidRPr="000914E6" w:rsidRDefault="00C3656F" w:rsidP="007F23AF">
      <w:pPr>
        <w:pStyle w:val="BodyText"/>
        <w:keepNext/>
        <w:tabs>
          <w:tab w:val="left" w:pos="1440"/>
        </w:tabs>
        <w:ind w:left="1440" w:hanging="1440"/>
        <w:contextualSpacing/>
        <w:jc w:val="both"/>
        <w:rPr>
          <w:b/>
        </w:rPr>
      </w:pPr>
      <w:r>
        <w:rPr>
          <w:b/>
        </w:rPr>
        <w:t>19</w:t>
      </w:r>
      <w:r w:rsidRPr="000914E6">
        <w:rPr>
          <w:b/>
        </w:rPr>
        <w:t>.  VOTE –</w:t>
      </w:r>
      <w:r>
        <w:rPr>
          <w:b/>
        </w:rPr>
        <w:t xml:space="preserve"> Amendments to Real Estate TDI Consultants Contracts</w:t>
      </w:r>
    </w:p>
    <w:p w:rsidR="00C3656F" w:rsidRDefault="00C3656F" w:rsidP="007F23AF">
      <w:pPr>
        <w:pStyle w:val="BodyText"/>
        <w:keepNext/>
        <w:contextualSpacing/>
        <w:jc w:val="both"/>
      </w:pPr>
    </w:p>
    <w:p w:rsidR="00C3656F" w:rsidRDefault="00C3656F" w:rsidP="007F23AF">
      <w:pPr>
        <w:pStyle w:val="BodyText"/>
        <w:jc w:val="both"/>
      </w:pPr>
      <w:r>
        <w:t>Mr. Henderson noted that in the initial round of contracts for TDI consultants, the contract</w:t>
      </w:r>
      <w:r w:rsidR="006C6F4B">
        <w:t xml:space="preserve"> awards</w:t>
      </w:r>
      <w:r>
        <w:t xml:space="preserve"> were purposely kept </w:t>
      </w:r>
      <w:r w:rsidR="006C6F4B">
        <w:t xml:space="preserve">at </w:t>
      </w:r>
      <w:r>
        <w:t xml:space="preserve">a modest level.  However, two firms </w:t>
      </w:r>
      <w:r w:rsidR="0027772F">
        <w:t xml:space="preserve">in particular </w:t>
      </w:r>
      <w:r>
        <w:t>–</w:t>
      </w:r>
      <w:r w:rsidR="0027772F">
        <w:t xml:space="preserve"> </w:t>
      </w:r>
      <w:r>
        <w:t>Team Better Block LLC</w:t>
      </w:r>
      <w:r w:rsidR="006C6F4B">
        <w:t xml:space="preserve">, </w:t>
      </w:r>
      <w:r w:rsidR="0027772F">
        <w:t>Dallas, TX</w:t>
      </w:r>
      <w:r w:rsidR="006C6F4B">
        <w:t xml:space="preserve"> and</w:t>
      </w:r>
      <w:r>
        <w:t xml:space="preserve"> CivicMoxie, LLC</w:t>
      </w:r>
      <w:r w:rsidR="006C6F4B">
        <w:t xml:space="preserve">, </w:t>
      </w:r>
      <w:r w:rsidR="0027772F">
        <w:t>Brookline</w:t>
      </w:r>
      <w:r w:rsidR="006C6F4B">
        <w:t xml:space="preserve">, MA – have done outstanding work to date and staff requests an increase in the contract amounts for these two firms.  </w:t>
      </w:r>
      <w:r>
        <w:t xml:space="preserve">The Chair </w:t>
      </w:r>
      <w:r w:rsidRPr="007E2171">
        <w:t xml:space="preserve">asked for a vote and, </w:t>
      </w:r>
      <w:r>
        <w:t xml:space="preserve">upon motion duly made and seconded, </w:t>
      </w:r>
      <w:r w:rsidRPr="00B6662B">
        <w:t>by the directors present, it was, unanimously</w:t>
      </w:r>
    </w:p>
    <w:p w:rsidR="00C3656F" w:rsidRDefault="00C3656F" w:rsidP="007F23AF">
      <w:pPr>
        <w:pStyle w:val="BodyText"/>
        <w:jc w:val="both"/>
      </w:pPr>
    </w:p>
    <w:p w:rsidR="00C3656F" w:rsidRDefault="00C3656F" w:rsidP="007F23AF">
      <w:pPr>
        <w:pStyle w:val="BodyText"/>
        <w:jc w:val="both"/>
      </w:pPr>
      <w:r w:rsidRPr="007E2171">
        <w:rPr>
          <w:b/>
        </w:rPr>
        <w:t>VOTED:</w:t>
      </w:r>
      <w:r w:rsidRPr="007E2171">
        <w:t xml:space="preserve">  That the Board of Directors of Mass</w:t>
      </w:r>
      <w:r>
        <w:t xml:space="preserve">Development </w:t>
      </w:r>
      <w:r w:rsidR="006C6F4B">
        <w:t>approves the contract amendments for Team Better Block LLC and CivicMoxie, LLC</w:t>
      </w:r>
      <w:r>
        <w:t xml:space="preserve">, as outlined in </w:t>
      </w:r>
      <w:r w:rsidRPr="00A545AB">
        <w:t xml:space="preserve">the </w:t>
      </w:r>
      <w:r>
        <w:t>memorandum and vote dated August 11, 2016</w:t>
      </w:r>
      <w:r w:rsidRPr="007E2171">
        <w:t>, attached and part of the minutes of this meeting.</w:t>
      </w:r>
    </w:p>
    <w:p w:rsidR="00C3656F" w:rsidRDefault="00C3656F" w:rsidP="007F23AF">
      <w:pPr>
        <w:pStyle w:val="BodyText"/>
        <w:jc w:val="both"/>
      </w:pPr>
    </w:p>
    <w:p w:rsidR="00C3656F" w:rsidRDefault="00C3656F" w:rsidP="007F23AF">
      <w:pPr>
        <w:pStyle w:val="BodyText"/>
        <w:jc w:val="both"/>
      </w:pPr>
    </w:p>
    <w:p w:rsidR="00FE7A7F" w:rsidRPr="00FE7A7F" w:rsidRDefault="006C6F4B" w:rsidP="007F23AF">
      <w:pPr>
        <w:pStyle w:val="BodyText"/>
        <w:keepNext/>
        <w:contextualSpacing/>
        <w:jc w:val="both"/>
        <w:rPr>
          <w:b/>
          <w:bCs/>
        </w:rPr>
      </w:pPr>
      <w:r>
        <w:rPr>
          <w:b/>
          <w:bCs/>
        </w:rPr>
        <w:t xml:space="preserve">Update </w:t>
      </w:r>
      <w:r w:rsidR="00FE7A7F" w:rsidRPr="00FE7A7F">
        <w:rPr>
          <w:b/>
          <w:bCs/>
        </w:rPr>
        <w:t>–</w:t>
      </w:r>
      <w:r>
        <w:rPr>
          <w:b/>
          <w:bCs/>
        </w:rPr>
        <w:t xml:space="preserve"> </w:t>
      </w:r>
      <w:r w:rsidR="00FE7A7F">
        <w:rPr>
          <w:b/>
          <w:bCs/>
        </w:rPr>
        <w:t xml:space="preserve">Boston </w:t>
      </w:r>
      <w:r w:rsidR="00FE7A7F" w:rsidRPr="00FE7A7F">
        <w:rPr>
          <w:b/>
          <w:bCs/>
        </w:rPr>
        <w:t xml:space="preserve">– </w:t>
      </w:r>
      <w:r w:rsidR="00FE7A7F">
        <w:rPr>
          <w:b/>
          <w:bCs/>
        </w:rPr>
        <w:t>Purchase of 5 and 6 Necco Court and Related Open Space</w:t>
      </w:r>
    </w:p>
    <w:p w:rsidR="00FE7A7F" w:rsidRDefault="00FE7A7F" w:rsidP="007F23AF">
      <w:pPr>
        <w:pStyle w:val="BodyText"/>
        <w:keepNext/>
        <w:tabs>
          <w:tab w:val="left" w:pos="360"/>
        </w:tabs>
        <w:contextualSpacing/>
        <w:jc w:val="both"/>
        <w:rPr>
          <w:bCs/>
        </w:rPr>
      </w:pPr>
    </w:p>
    <w:p w:rsidR="00FE7A7F" w:rsidRDefault="00FE7A7F" w:rsidP="007F23AF">
      <w:pPr>
        <w:pStyle w:val="BodyText"/>
        <w:tabs>
          <w:tab w:val="left" w:pos="360"/>
        </w:tabs>
        <w:contextualSpacing/>
        <w:jc w:val="both"/>
        <w:rPr>
          <w:bCs/>
        </w:rPr>
      </w:pPr>
      <w:r>
        <w:t xml:space="preserve">Due to components involving valuation of real property </w:t>
      </w:r>
      <w:r w:rsidR="0009111A">
        <w:t>and potential purchase and sale</w:t>
      </w:r>
      <w:r>
        <w:t xml:space="preserve"> and lease terms, the discussion of this item occurred in Executive Session.</w:t>
      </w:r>
    </w:p>
    <w:p w:rsidR="00FE7A7F" w:rsidRDefault="00FE7A7F" w:rsidP="007F23AF">
      <w:pPr>
        <w:pStyle w:val="BodyText"/>
        <w:tabs>
          <w:tab w:val="left" w:pos="360"/>
        </w:tabs>
        <w:contextualSpacing/>
        <w:jc w:val="both"/>
        <w:rPr>
          <w:bCs/>
        </w:rPr>
      </w:pPr>
    </w:p>
    <w:p w:rsidR="00FE7A7F" w:rsidRDefault="00FE7A7F" w:rsidP="007F23AF">
      <w:pPr>
        <w:pStyle w:val="BodyText"/>
        <w:tabs>
          <w:tab w:val="left" w:pos="360"/>
        </w:tabs>
        <w:contextualSpacing/>
        <w:jc w:val="both"/>
        <w:rPr>
          <w:bCs/>
        </w:rPr>
      </w:pPr>
    </w:p>
    <w:p w:rsidR="00E260A9" w:rsidRDefault="00E260A9" w:rsidP="007F23AF">
      <w:pPr>
        <w:pStyle w:val="BodyText"/>
        <w:keepNext/>
        <w:contextualSpacing/>
        <w:jc w:val="both"/>
        <w:rPr>
          <w:b/>
          <w:u w:val="single"/>
        </w:rPr>
      </w:pPr>
      <w:r>
        <w:rPr>
          <w:b/>
          <w:u w:val="single"/>
        </w:rPr>
        <w:t>EXECUTIVE SESSION</w:t>
      </w:r>
    </w:p>
    <w:p w:rsidR="00E260A9" w:rsidRDefault="00E260A9" w:rsidP="007F23AF">
      <w:pPr>
        <w:pStyle w:val="BodyText"/>
        <w:keepNext/>
        <w:contextualSpacing/>
        <w:jc w:val="both"/>
      </w:pPr>
    </w:p>
    <w:p w:rsidR="00E260A9" w:rsidRDefault="00E260A9" w:rsidP="007F23AF">
      <w:pPr>
        <w:pStyle w:val="BodyText"/>
        <w:contextualSpacing/>
        <w:jc w:val="both"/>
      </w:pPr>
      <w:r w:rsidRPr="00271512">
        <w:t xml:space="preserve">The Chair </w:t>
      </w:r>
      <w:r>
        <w:t xml:space="preserve">then </w:t>
      </w:r>
      <w:r w:rsidRPr="00271512">
        <w:t>advised</w:t>
      </w:r>
      <w:r>
        <w:t>, at 11:</w:t>
      </w:r>
      <w:r w:rsidR="006C6F4B">
        <w:t>02</w:t>
      </w:r>
      <w:r>
        <w:t xml:space="preserve"> </w:t>
      </w:r>
      <w:r w:rsidRPr="00231963">
        <w:t xml:space="preserve">a.m., that, </w:t>
      </w:r>
      <w:r w:rsidRPr="00271512">
        <w:t>pursuant to MGL Chapter 30A</w:t>
      </w:r>
      <w:r>
        <w:t>,</w:t>
      </w:r>
      <w:r w:rsidRPr="00271512">
        <w:t xml:space="preserve"> </w:t>
      </w:r>
      <w:r>
        <w:t>t</w:t>
      </w:r>
      <w:r w:rsidRPr="00271512">
        <w:t xml:space="preserve">he Board of Directors of MassDevelopment </w:t>
      </w:r>
      <w:r w:rsidR="00004DFB">
        <w:t xml:space="preserve">was </w:t>
      </w:r>
      <w:r w:rsidRPr="00271512">
        <w:t>going into Executive Session, following a roll call vote, which was taken and unanimously voted in favor, to discuss</w:t>
      </w:r>
      <w:r>
        <w:t xml:space="preserve"> </w:t>
      </w:r>
      <w:r w:rsidR="006C6F4B">
        <w:t>a matter</w:t>
      </w:r>
      <w:r w:rsidR="00004DFB">
        <w:t xml:space="preserve"> involving valuation of real property and potential purchase and sale and lease terms</w:t>
      </w:r>
      <w:r w:rsidR="00B473F2">
        <w:t>,</w:t>
      </w:r>
      <w:r w:rsidR="00FE7A7F">
        <w:t xml:space="preserve"> the discussion of which in Open Session would have a detrimental effect on the negotiating positions of the Agency.  </w:t>
      </w:r>
      <w:r w:rsidRPr="003B66A9">
        <w:t xml:space="preserve">The </w:t>
      </w:r>
      <w:r w:rsidR="00013810">
        <w:t>Chair</w:t>
      </w:r>
      <w:r w:rsidRPr="003B66A9">
        <w:t xml:space="preserve"> 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rsidR="00E260A9" w:rsidRDefault="00E260A9" w:rsidP="007F23AF">
      <w:pPr>
        <w:pStyle w:val="BodyText"/>
        <w:contextualSpacing/>
        <w:jc w:val="both"/>
      </w:pPr>
    </w:p>
    <w:p w:rsidR="00E260A9" w:rsidRDefault="00E260A9" w:rsidP="007F23AF">
      <w:pPr>
        <w:pStyle w:val="BodyText"/>
        <w:contextualSpacing/>
        <w:jc w:val="both"/>
      </w:pPr>
      <w:r>
        <w:t>[</w:t>
      </w:r>
      <w:r w:rsidRPr="002D3396">
        <w:rPr>
          <w:i/>
        </w:rPr>
        <w:t>Executive Session held</w:t>
      </w:r>
      <w:r>
        <w:t>]</w:t>
      </w:r>
    </w:p>
    <w:p w:rsidR="00E260A9" w:rsidRDefault="00E260A9" w:rsidP="007F23AF">
      <w:pPr>
        <w:pStyle w:val="BodyText"/>
        <w:contextualSpacing/>
        <w:jc w:val="both"/>
      </w:pPr>
    </w:p>
    <w:p w:rsidR="001738DD" w:rsidRDefault="00940D29" w:rsidP="007F23AF">
      <w:pPr>
        <w:pStyle w:val="BodyText"/>
        <w:contextualSpacing/>
        <w:jc w:val="both"/>
      </w:pPr>
      <w:r>
        <w:t>There being no fu</w:t>
      </w:r>
      <w:r w:rsidR="0057003A">
        <w:t>rther business before the Board</w:t>
      </w:r>
      <w:r>
        <w:t xml:space="preserve"> of MassDevelopment</w:t>
      </w:r>
      <w:r w:rsidR="0057003A">
        <w:t xml:space="preserve">, the </w:t>
      </w:r>
      <w:r w:rsidR="00E260A9">
        <w:t>Open Session portion of th</w:t>
      </w:r>
      <w:r w:rsidR="00FE7A7F">
        <w:t xml:space="preserve">is meeting was </w:t>
      </w:r>
      <w:r>
        <w:t>adjourned at 1</w:t>
      </w:r>
      <w:r w:rsidR="0057003A">
        <w:t>1:</w:t>
      </w:r>
      <w:r w:rsidR="006C6F4B">
        <w:t>02</w:t>
      </w:r>
      <w:r w:rsidR="0057003A">
        <w:t xml:space="preserve"> a.m.</w:t>
      </w:r>
      <w:r w:rsidR="00E260A9">
        <w:t>; the meeting</w:t>
      </w:r>
      <w:r w:rsidR="000C3128">
        <w:t xml:space="preserve"> was </w:t>
      </w:r>
      <w:r w:rsidR="00E260A9">
        <w:t>adjourned in Executive Session at 1</w:t>
      </w:r>
      <w:r w:rsidR="00FE7A7F">
        <w:t>1:</w:t>
      </w:r>
      <w:r w:rsidR="006C6F4B">
        <w:t>17</w:t>
      </w:r>
      <w:r w:rsidR="00E260A9">
        <w:t xml:space="preserve"> </w:t>
      </w:r>
      <w:r w:rsidR="00FE7A7F">
        <w:t>a</w:t>
      </w:r>
      <w:r w:rsidR="00E260A9">
        <w:t>.m.</w:t>
      </w:r>
    </w:p>
    <w:p w:rsidR="002A1248" w:rsidRDefault="002A1248" w:rsidP="007F23AF">
      <w:pPr>
        <w:pStyle w:val="BodyText"/>
        <w:contextualSpacing/>
        <w:jc w:val="both"/>
      </w:pPr>
    </w:p>
    <w:sectPr w:rsidR="002A1248"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8A" w:rsidRDefault="0042778A">
      <w:r>
        <w:separator/>
      </w:r>
    </w:p>
  </w:endnote>
  <w:endnote w:type="continuationSeparator" w:id="0">
    <w:p w:rsidR="0042778A" w:rsidRDefault="0042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8A" w:rsidRDefault="0042778A"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Aug. 11, 2016</w:t>
    </w:r>
  </w:p>
  <w:p w:rsidR="0042778A" w:rsidRPr="00530960" w:rsidRDefault="0042778A" w:rsidP="009D4A3A">
    <w:pPr>
      <w:pStyle w:val="Footer"/>
      <w:tabs>
        <w:tab w:val="left" w:pos="5384"/>
      </w:tabs>
      <w:rPr>
        <w:rStyle w:val="PageNumber"/>
        <w:sz w:val="22"/>
        <w:szCs w:val="22"/>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9D4A3A">
      <w:rPr>
        <w:rStyle w:val="PageNumber"/>
        <w:noProof/>
        <w:sz w:val="16"/>
        <w:szCs w:val="16"/>
      </w:rPr>
      <w:t>\\massdevelopment.com\mdfa\BosGroups\Legal\BdBook\2016 Board\9-7-16\General\8-11-16 Minutes (Final).docx</w:t>
    </w:r>
    <w:r>
      <w:rPr>
        <w:rStyle w:val="PageNumber"/>
        <w:noProof/>
        <w:sz w:val="16"/>
        <w:szCs w:val="16"/>
      </w:rPr>
      <w:fldChar w:fldCharType="end"/>
    </w:r>
    <w:r w:rsidR="009D4A3A">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6506B6">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8A" w:rsidRDefault="0042778A">
      <w:r>
        <w:separator/>
      </w:r>
    </w:p>
  </w:footnote>
  <w:footnote w:type="continuationSeparator" w:id="0">
    <w:p w:rsidR="0042778A" w:rsidRDefault="00427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E6" w:rsidRPr="005971E6" w:rsidRDefault="005971E6" w:rsidP="005971E6">
    <w:pPr>
      <w:pStyle w:val="Header"/>
      <w:jc w:val="right"/>
      <w:rPr>
        <w:b/>
        <w:i/>
      </w:rPr>
    </w:pPr>
    <w:r w:rsidRPr="005971E6">
      <w:rPr>
        <w:b/>
        <w:i/>
      </w:rPr>
      <w:t>Approved:</w:t>
    </w:r>
    <w:r w:rsidRPr="005971E6">
      <w:rPr>
        <w:b/>
        <w:i/>
      </w:rPr>
      <w:br/>
      <w:t>September 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pILyFbV6UysZ7w/lw37Vml126Ww=" w:salt="QE3819OIE6h1KzEKgm3KZ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97B"/>
    <w:rsid w:val="00001D2F"/>
    <w:rsid w:val="00002509"/>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705"/>
    <w:rsid w:val="000E581F"/>
    <w:rsid w:val="000E5CA3"/>
    <w:rsid w:val="000E5DCC"/>
    <w:rsid w:val="000E611B"/>
    <w:rsid w:val="000E684A"/>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A10"/>
    <w:rsid w:val="00101A22"/>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3079"/>
    <w:rsid w:val="001332BB"/>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546D"/>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CD9"/>
    <w:rsid w:val="001E1471"/>
    <w:rsid w:val="001E1932"/>
    <w:rsid w:val="001E2828"/>
    <w:rsid w:val="001E2E17"/>
    <w:rsid w:val="001E33A9"/>
    <w:rsid w:val="001E4110"/>
    <w:rsid w:val="001E468F"/>
    <w:rsid w:val="001E592D"/>
    <w:rsid w:val="001F0486"/>
    <w:rsid w:val="001F0E21"/>
    <w:rsid w:val="001F0E4F"/>
    <w:rsid w:val="001F1077"/>
    <w:rsid w:val="001F10A4"/>
    <w:rsid w:val="001F147D"/>
    <w:rsid w:val="001F1989"/>
    <w:rsid w:val="001F1FBF"/>
    <w:rsid w:val="001F21B3"/>
    <w:rsid w:val="001F2602"/>
    <w:rsid w:val="001F3660"/>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E9A"/>
    <w:rsid w:val="0020583A"/>
    <w:rsid w:val="00205ABD"/>
    <w:rsid w:val="00205FAF"/>
    <w:rsid w:val="0020656A"/>
    <w:rsid w:val="002068E2"/>
    <w:rsid w:val="00206BAE"/>
    <w:rsid w:val="002079B2"/>
    <w:rsid w:val="00211271"/>
    <w:rsid w:val="002119F3"/>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DFC"/>
    <w:rsid w:val="00283E4B"/>
    <w:rsid w:val="00283FD7"/>
    <w:rsid w:val="00285164"/>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F18"/>
    <w:rsid w:val="0030164B"/>
    <w:rsid w:val="0030228C"/>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100D"/>
    <w:rsid w:val="00321AC2"/>
    <w:rsid w:val="00321E49"/>
    <w:rsid w:val="00321EF7"/>
    <w:rsid w:val="00322151"/>
    <w:rsid w:val="003221F0"/>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E13"/>
    <w:rsid w:val="00376371"/>
    <w:rsid w:val="00377041"/>
    <w:rsid w:val="0037752D"/>
    <w:rsid w:val="0038058E"/>
    <w:rsid w:val="0038070A"/>
    <w:rsid w:val="00380DA4"/>
    <w:rsid w:val="0038197E"/>
    <w:rsid w:val="00382D5D"/>
    <w:rsid w:val="00382E14"/>
    <w:rsid w:val="00382F5C"/>
    <w:rsid w:val="003836C6"/>
    <w:rsid w:val="0038402D"/>
    <w:rsid w:val="00384D85"/>
    <w:rsid w:val="00386958"/>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CF0"/>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C5D"/>
    <w:rsid w:val="00490172"/>
    <w:rsid w:val="004907B6"/>
    <w:rsid w:val="00490F8E"/>
    <w:rsid w:val="004910A1"/>
    <w:rsid w:val="0049160A"/>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C"/>
    <w:rsid w:val="004E11FD"/>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50A"/>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CD"/>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FB"/>
    <w:rsid w:val="005F130C"/>
    <w:rsid w:val="005F1571"/>
    <w:rsid w:val="005F1A17"/>
    <w:rsid w:val="005F4589"/>
    <w:rsid w:val="005F4A67"/>
    <w:rsid w:val="005F515F"/>
    <w:rsid w:val="005F62ED"/>
    <w:rsid w:val="005F653C"/>
    <w:rsid w:val="005F70F8"/>
    <w:rsid w:val="005F78D9"/>
    <w:rsid w:val="006000E8"/>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6B6"/>
    <w:rsid w:val="00650991"/>
    <w:rsid w:val="00650AD3"/>
    <w:rsid w:val="00650FB2"/>
    <w:rsid w:val="006517EC"/>
    <w:rsid w:val="0065223F"/>
    <w:rsid w:val="00652479"/>
    <w:rsid w:val="0065269F"/>
    <w:rsid w:val="006529F4"/>
    <w:rsid w:val="00653027"/>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9EB"/>
    <w:rsid w:val="00733AC9"/>
    <w:rsid w:val="00734310"/>
    <w:rsid w:val="00734966"/>
    <w:rsid w:val="00734A88"/>
    <w:rsid w:val="00734CD0"/>
    <w:rsid w:val="00734E2B"/>
    <w:rsid w:val="0073502B"/>
    <w:rsid w:val="007350CF"/>
    <w:rsid w:val="0073563E"/>
    <w:rsid w:val="00736375"/>
    <w:rsid w:val="00736BBE"/>
    <w:rsid w:val="00737C93"/>
    <w:rsid w:val="00737F24"/>
    <w:rsid w:val="00737F47"/>
    <w:rsid w:val="00740951"/>
    <w:rsid w:val="00740AA5"/>
    <w:rsid w:val="00740BF8"/>
    <w:rsid w:val="00740D82"/>
    <w:rsid w:val="00740F6F"/>
    <w:rsid w:val="007417E2"/>
    <w:rsid w:val="00741FAB"/>
    <w:rsid w:val="00742AEA"/>
    <w:rsid w:val="00742F5C"/>
    <w:rsid w:val="007432BE"/>
    <w:rsid w:val="0074344A"/>
    <w:rsid w:val="007438F7"/>
    <w:rsid w:val="007439D8"/>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330"/>
    <w:rsid w:val="00756461"/>
    <w:rsid w:val="007564A3"/>
    <w:rsid w:val="0075770B"/>
    <w:rsid w:val="00760092"/>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E90"/>
    <w:rsid w:val="007806A6"/>
    <w:rsid w:val="00781803"/>
    <w:rsid w:val="007820BD"/>
    <w:rsid w:val="007839B5"/>
    <w:rsid w:val="0078406A"/>
    <w:rsid w:val="007846E0"/>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F98"/>
    <w:rsid w:val="008233E9"/>
    <w:rsid w:val="00823F05"/>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99"/>
    <w:rsid w:val="008A2D82"/>
    <w:rsid w:val="008A39C1"/>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827"/>
    <w:rsid w:val="008E49E2"/>
    <w:rsid w:val="008E5451"/>
    <w:rsid w:val="008E546A"/>
    <w:rsid w:val="008E5585"/>
    <w:rsid w:val="008E5C97"/>
    <w:rsid w:val="008E64EC"/>
    <w:rsid w:val="008E6A6C"/>
    <w:rsid w:val="008F17D0"/>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5983"/>
    <w:rsid w:val="00915BCD"/>
    <w:rsid w:val="00915CFF"/>
    <w:rsid w:val="00915D5A"/>
    <w:rsid w:val="009164E1"/>
    <w:rsid w:val="00916B49"/>
    <w:rsid w:val="00917644"/>
    <w:rsid w:val="009177C9"/>
    <w:rsid w:val="00917A59"/>
    <w:rsid w:val="00917C66"/>
    <w:rsid w:val="0092044B"/>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5414"/>
    <w:rsid w:val="00995A66"/>
    <w:rsid w:val="009960AD"/>
    <w:rsid w:val="00996182"/>
    <w:rsid w:val="0099637C"/>
    <w:rsid w:val="00996520"/>
    <w:rsid w:val="00997388"/>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648A"/>
    <w:rsid w:val="009B6865"/>
    <w:rsid w:val="009B6E09"/>
    <w:rsid w:val="009B75C9"/>
    <w:rsid w:val="009C0799"/>
    <w:rsid w:val="009C0A6D"/>
    <w:rsid w:val="009C0FF9"/>
    <w:rsid w:val="009C1458"/>
    <w:rsid w:val="009C1ED0"/>
    <w:rsid w:val="009C2209"/>
    <w:rsid w:val="009C3309"/>
    <w:rsid w:val="009C3C93"/>
    <w:rsid w:val="009C42AF"/>
    <w:rsid w:val="009C4A73"/>
    <w:rsid w:val="009C5A0F"/>
    <w:rsid w:val="009C5D5C"/>
    <w:rsid w:val="009C7272"/>
    <w:rsid w:val="009C7F5B"/>
    <w:rsid w:val="009D0617"/>
    <w:rsid w:val="009D06D9"/>
    <w:rsid w:val="009D0A86"/>
    <w:rsid w:val="009D0B05"/>
    <w:rsid w:val="009D0C3C"/>
    <w:rsid w:val="009D1063"/>
    <w:rsid w:val="009D153D"/>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F79"/>
    <w:rsid w:val="00A8100F"/>
    <w:rsid w:val="00A815A0"/>
    <w:rsid w:val="00A81D8B"/>
    <w:rsid w:val="00A82735"/>
    <w:rsid w:val="00A83364"/>
    <w:rsid w:val="00A834AB"/>
    <w:rsid w:val="00A8401B"/>
    <w:rsid w:val="00A84028"/>
    <w:rsid w:val="00A8414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3F3B"/>
    <w:rsid w:val="00A945EE"/>
    <w:rsid w:val="00A94BA5"/>
    <w:rsid w:val="00A94C35"/>
    <w:rsid w:val="00A956D2"/>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3AA"/>
    <w:rsid w:val="00AC761C"/>
    <w:rsid w:val="00AC77AB"/>
    <w:rsid w:val="00AC7B41"/>
    <w:rsid w:val="00AD05BE"/>
    <w:rsid w:val="00AD14C8"/>
    <w:rsid w:val="00AD17E2"/>
    <w:rsid w:val="00AD1EC8"/>
    <w:rsid w:val="00AD1F9F"/>
    <w:rsid w:val="00AD21CF"/>
    <w:rsid w:val="00AD2ABE"/>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AF7B4A"/>
    <w:rsid w:val="00B00201"/>
    <w:rsid w:val="00B007D8"/>
    <w:rsid w:val="00B00E08"/>
    <w:rsid w:val="00B01131"/>
    <w:rsid w:val="00B0167E"/>
    <w:rsid w:val="00B01F51"/>
    <w:rsid w:val="00B025E5"/>
    <w:rsid w:val="00B02C82"/>
    <w:rsid w:val="00B0384D"/>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20797"/>
    <w:rsid w:val="00B2247A"/>
    <w:rsid w:val="00B22B2B"/>
    <w:rsid w:val="00B2336B"/>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68C"/>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268"/>
    <w:rsid w:val="00BD04B8"/>
    <w:rsid w:val="00BD164A"/>
    <w:rsid w:val="00BD16F1"/>
    <w:rsid w:val="00BD1D72"/>
    <w:rsid w:val="00BD1E52"/>
    <w:rsid w:val="00BD1F8A"/>
    <w:rsid w:val="00BD3400"/>
    <w:rsid w:val="00BD3A9E"/>
    <w:rsid w:val="00BD405E"/>
    <w:rsid w:val="00BD4423"/>
    <w:rsid w:val="00BD4E4F"/>
    <w:rsid w:val="00BD5329"/>
    <w:rsid w:val="00BD5764"/>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3AE"/>
    <w:rsid w:val="00C20BF1"/>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B23"/>
    <w:rsid w:val="00C40E79"/>
    <w:rsid w:val="00C41221"/>
    <w:rsid w:val="00C41818"/>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1822"/>
    <w:rsid w:val="00C92CAC"/>
    <w:rsid w:val="00C93688"/>
    <w:rsid w:val="00C957FF"/>
    <w:rsid w:val="00C95BFE"/>
    <w:rsid w:val="00C96494"/>
    <w:rsid w:val="00C9685B"/>
    <w:rsid w:val="00C96C96"/>
    <w:rsid w:val="00C97599"/>
    <w:rsid w:val="00CA0C83"/>
    <w:rsid w:val="00CA0F8E"/>
    <w:rsid w:val="00CA1591"/>
    <w:rsid w:val="00CA20FB"/>
    <w:rsid w:val="00CA2E47"/>
    <w:rsid w:val="00CA34CB"/>
    <w:rsid w:val="00CA40F0"/>
    <w:rsid w:val="00CA4642"/>
    <w:rsid w:val="00CA4947"/>
    <w:rsid w:val="00CA53FA"/>
    <w:rsid w:val="00CA5ADF"/>
    <w:rsid w:val="00CA67B3"/>
    <w:rsid w:val="00CA6C84"/>
    <w:rsid w:val="00CA7212"/>
    <w:rsid w:val="00CA7D99"/>
    <w:rsid w:val="00CA7F37"/>
    <w:rsid w:val="00CB09AC"/>
    <w:rsid w:val="00CB0BB7"/>
    <w:rsid w:val="00CB0EF5"/>
    <w:rsid w:val="00CB2358"/>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CB"/>
    <w:rsid w:val="00CE61E3"/>
    <w:rsid w:val="00CE65FB"/>
    <w:rsid w:val="00CE6CEF"/>
    <w:rsid w:val="00CE72A0"/>
    <w:rsid w:val="00CE799E"/>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2013"/>
    <w:rsid w:val="00D423DC"/>
    <w:rsid w:val="00D425B1"/>
    <w:rsid w:val="00D43728"/>
    <w:rsid w:val="00D43BB9"/>
    <w:rsid w:val="00D43C9A"/>
    <w:rsid w:val="00D441D1"/>
    <w:rsid w:val="00D44CA0"/>
    <w:rsid w:val="00D44E47"/>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791B"/>
    <w:rsid w:val="00D67C11"/>
    <w:rsid w:val="00D705EF"/>
    <w:rsid w:val="00D70BD5"/>
    <w:rsid w:val="00D70C15"/>
    <w:rsid w:val="00D7131A"/>
    <w:rsid w:val="00D723AA"/>
    <w:rsid w:val="00D73258"/>
    <w:rsid w:val="00D73303"/>
    <w:rsid w:val="00D73EC2"/>
    <w:rsid w:val="00D74499"/>
    <w:rsid w:val="00D74FB8"/>
    <w:rsid w:val="00D75257"/>
    <w:rsid w:val="00D7551A"/>
    <w:rsid w:val="00D75537"/>
    <w:rsid w:val="00D75618"/>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556C"/>
    <w:rsid w:val="00DF5812"/>
    <w:rsid w:val="00DF5EA1"/>
    <w:rsid w:val="00DF68A7"/>
    <w:rsid w:val="00DF79CB"/>
    <w:rsid w:val="00DF7B14"/>
    <w:rsid w:val="00DF7C1F"/>
    <w:rsid w:val="00DF7D42"/>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6E55"/>
    <w:rsid w:val="00EB7AB7"/>
    <w:rsid w:val="00EB7BCA"/>
    <w:rsid w:val="00EC1037"/>
    <w:rsid w:val="00EC1A73"/>
    <w:rsid w:val="00EC21B9"/>
    <w:rsid w:val="00EC29D7"/>
    <w:rsid w:val="00EC31ED"/>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8B0"/>
    <w:rsid w:val="00F118F3"/>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536"/>
    <w:rsid w:val="00F2761D"/>
    <w:rsid w:val="00F27937"/>
    <w:rsid w:val="00F27D99"/>
    <w:rsid w:val="00F30F36"/>
    <w:rsid w:val="00F3134B"/>
    <w:rsid w:val="00F31C9D"/>
    <w:rsid w:val="00F320E5"/>
    <w:rsid w:val="00F33A7D"/>
    <w:rsid w:val="00F33C5B"/>
    <w:rsid w:val="00F34237"/>
    <w:rsid w:val="00F342A3"/>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3C05"/>
    <w:rsid w:val="00F746B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43"/>
    <w:rsid w:val="00FD040B"/>
    <w:rsid w:val="00FD0543"/>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D9D"/>
    <w:rsid w:val="00FD6E99"/>
    <w:rsid w:val="00FD730D"/>
    <w:rsid w:val="00FD7A86"/>
    <w:rsid w:val="00FE10F0"/>
    <w:rsid w:val="00FE1355"/>
    <w:rsid w:val="00FE1682"/>
    <w:rsid w:val="00FE2DB6"/>
    <w:rsid w:val="00FE4F5C"/>
    <w:rsid w:val="00FE59AE"/>
    <w:rsid w:val="00FE59CB"/>
    <w:rsid w:val="00FE5CE3"/>
    <w:rsid w:val="00FE5EEB"/>
    <w:rsid w:val="00FE6AF6"/>
    <w:rsid w:val="00FE7A7F"/>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A8A3-876E-4DC4-B0D0-4EEA0161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3528</Words>
  <Characters>20113</Characters>
  <Application>Microsoft Office Word</Application>
  <DocSecurity>12</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2016-09-09T14:36:00Z</dcterms:created>
  <dcterms:modified xsi:type="dcterms:W3CDTF">2016-09-09T14:36:00Z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