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CB2C43">
      <w:pPr>
        <w:jc w:val="center"/>
        <w:rPr>
          <w:b/>
          <w:smallCaps/>
          <w:sz w:val="24"/>
          <w:szCs w:val="24"/>
        </w:rPr>
      </w:pPr>
      <w:r w:rsidRPr="003141B1">
        <w:rPr>
          <w:b/>
          <w:smallCaps/>
          <w:sz w:val="24"/>
          <w:szCs w:val="24"/>
        </w:rPr>
        <w:t xml:space="preserve">Massachusetts Development Finance Agency </w:t>
      </w:r>
    </w:p>
    <w:p w:rsidR="003141B1" w:rsidRDefault="003141B1" w:rsidP="00CB2C43">
      <w:pPr>
        <w:jc w:val="center"/>
        <w:rPr>
          <w:b/>
          <w:bCs/>
          <w:sz w:val="24"/>
          <w:szCs w:val="24"/>
        </w:rPr>
      </w:pPr>
      <w:bookmarkStart w:id="0" w:name="_GoBack"/>
    </w:p>
    <w:bookmarkEnd w:id="0"/>
    <w:p w:rsidR="0085600A" w:rsidRPr="007E2171" w:rsidRDefault="0085600A" w:rsidP="00CB2C43">
      <w:pPr>
        <w:jc w:val="center"/>
        <w:rPr>
          <w:b/>
          <w:bCs/>
          <w:sz w:val="24"/>
          <w:szCs w:val="24"/>
        </w:rPr>
      </w:pPr>
      <w:r w:rsidRPr="007E2171">
        <w:rPr>
          <w:b/>
          <w:bCs/>
          <w:sz w:val="24"/>
          <w:szCs w:val="24"/>
        </w:rPr>
        <w:t>Meeting of the Board of Directors</w:t>
      </w:r>
    </w:p>
    <w:p w:rsidR="00E3147F" w:rsidRPr="007E2171" w:rsidRDefault="00CA4926" w:rsidP="00CB2C43">
      <w:pPr>
        <w:jc w:val="center"/>
        <w:rPr>
          <w:b/>
          <w:bCs/>
          <w:sz w:val="24"/>
          <w:szCs w:val="24"/>
        </w:rPr>
      </w:pPr>
      <w:r>
        <w:rPr>
          <w:b/>
          <w:bCs/>
          <w:sz w:val="24"/>
          <w:szCs w:val="24"/>
        </w:rPr>
        <w:t>Thursday</w:t>
      </w:r>
      <w:r w:rsidR="008F1391">
        <w:rPr>
          <w:b/>
          <w:bCs/>
          <w:sz w:val="24"/>
          <w:szCs w:val="24"/>
        </w:rPr>
        <w:t xml:space="preserve">, </w:t>
      </w:r>
      <w:r>
        <w:rPr>
          <w:b/>
          <w:bCs/>
          <w:sz w:val="24"/>
          <w:szCs w:val="24"/>
        </w:rPr>
        <w:t>October 13</w:t>
      </w:r>
      <w:r w:rsidR="008F1391">
        <w:rPr>
          <w:b/>
          <w:bCs/>
          <w:sz w:val="24"/>
          <w:szCs w:val="24"/>
        </w:rPr>
        <w:t>, 2016</w:t>
      </w:r>
    </w:p>
    <w:p w:rsidR="00E3147F" w:rsidRDefault="00771F8D" w:rsidP="00CB2C43">
      <w:pPr>
        <w:jc w:val="center"/>
        <w:outlineLvl w:val="0"/>
        <w:rPr>
          <w:b/>
          <w:bCs/>
          <w:sz w:val="24"/>
          <w:szCs w:val="24"/>
        </w:rPr>
      </w:pPr>
      <w:r>
        <w:rPr>
          <w:b/>
          <w:bCs/>
          <w:sz w:val="24"/>
          <w:szCs w:val="24"/>
        </w:rPr>
        <w:t>1</w:t>
      </w:r>
      <w:r w:rsidR="008F1391">
        <w:rPr>
          <w:b/>
          <w:bCs/>
          <w:sz w:val="24"/>
          <w:szCs w:val="24"/>
        </w:rPr>
        <w:t>0</w:t>
      </w:r>
      <w:r>
        <w:rPr>
          <w:b/>
          <w:bCs/>
          <w:sz w:val="24"/>
          <w:szCs w:val="24"/>
        </w:rPr>
        <w:t>:</w:t>
      </w:r>
      <w:r w:rsidR="00CA4926">
        <w:rPr>
          <w:b/>
          <w:bCs/>
          <w:sz w:val="24"/>
          <w:szCs w:val="24"/>
        </w:rPr>
        <w:t>0</w:t>
      </w:r>
      <w:r>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CB2C43">
      <w:pPr>
        <w:outlineLvl w:val="0"/>
        <w:rPr>
          <w:bCs/>
          <w:sz w:val="24"/>
          <w:szCs w:val="24"/>
        </w:rPr>
      </w:pPr>
    </w:p>
    <w:p w:rsidR="00E3147F" w:rsidRPr="00982565" w:rsidRDefault="00E3147F" w:rsidP="00CB2C43">
      <w:pPr>
        <w:jc w:val="center"/>
        <w:outlineLvl w:val="0"/>
        <w:rPr>
          <w:b/>
          <w:bCs/>
          <w:sz w:val="24"/>
          <w:szCs w:val="24"/>
          <w:u w:val="single"/>
        </w:rPr>
      </w:pPr>
      <w:r w:rsidRPr="00982565">
        <w:rPr>
          <w:b/>
          <w:bCs/>
          <w:sz w:val="24"/>
          <w:szCs w:val="24"/>
          <w:u w:val="single"/>
        </w:rPr>
        <w:t>M I N U T E S</w:t>
      </w:r>
    </w:p>
    <w:p w:rsidR="00E3147F" w:rsidRPr="007D29A2" w:rsidRDefault="00E3147F" w:rsidP="00CB2C43">
      <w:pPr>
        <w:tabs>
          <w:tab w:val="left" w:pos="3260"/>
        </w:tabs>
        <w:rPr>
          <w:bCs/>
          <w:sz w:val="24"/>
          <w:szCs w:val="24"/>
          <w:u w:val="single"/>
        </w:rPr>
      </w:pPr>
    </w:p>
    <w:p w:rsidR="003141B1" w:rsidRDefault="004A7563" w:rsidP="00CB2C43">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CA4926" w:rsidRDefault="00CA4926" w:rsidP="00CB2C43">
      <w:pPr>
        <w:tabs>
          <w:tab w:val="left" w:pos="2880"/>
        </w:tabs>
        <w:jc w:val="both"/>
        <w:rPr>
          <w:sz w:val="24"/>
          <w:szCs w:val="24"/>
          <w:lang w:val="de-DE"/>
        </w:rPr>
      </w:pPr>
      <w:r>
        <w:rPr>
          <w:sz w:val="24"/>
          <w:szCs w:val="24"/>
          <w:lang w:val="de-DE"/>
        </w:rPr>
        <w:tab/>
        <w:t>James Blake</w:t>
      </w:r>
      <w:r w:rsidR="0077781D">
        <w:rPr>
          <w:sz w:val="24"/>
          <w:szCs w:val="24"/>
          <w:lang w:val="de-DE"/>
        </w:rPr>
        <w:t xml:space="preserve"> (newly appointed)</w:t>
      </w:r>
    </w:p>
    <w:p w:rsidR="002E640A" w:rsidRPr="009B059B" w:rsidRDefault="002E640A" w:rsidP="00CB2C43">
      <w:pPr>
        <w:tabs>
          <w:tab w:val="left" w:pos="2880"/>
        </w:tabs>
        <w:jc w:val="both"/>
        <w:rPr>
          <w:sz w:val="24"/>
          <w:szCs w:val="24"/>
          <w:lang w:val="de-DE"/>
        </w:rPr>
      </w:pPr>
      <w:r w:rsidRPr="009B059B">
        <w:rPr>
          <w:sz w:val="24"/>
          <w:szCs w:val="24"/>
          <w:lang w:val="de-DE"/>
        </w:rPr>
        <w:tab/>
      </w:r>
      <w:r>
        <w:rPr>
          <w:sz w:val="24"/>
          <w:szCs w:val="24"/>
          <w:lang w:val="de-DE"/>
        </w:rPr>
        <w:t>James Chisholm</w:t>
      </w:r>
    </w:p>
    <w:p w:rsidR="003141B1" w:rsidRDefault="003141B1" w:rsidP="00CB2C43">
      <w:pPr>
        <w:tabs>
          <w:tab w:val="left" w:pos="2880"/>
        </w:tabs>
        <w:ind w:left="3240" w:hanging="3240"/>
        <w:jc w:val="both"/>
        <w:outlineLvl w:val="0"/>
        <w:rPr>
          <w:sz w:val="24"/>
          <w:szCs w:val="24"/>
        </w:rPr>
      </w:pPr>
      <w:r>
        <w:rPr>
          <w:sz w:val="24"/>
          <w:szCs w:val="24"/>
        </w:rPr>
        <w:tab/>
        <w:t>Karen Courtney</w:t>
      </w:r>
    </w:p>
    <w:p w:rsidR="00584969" w:rsidRPr="009B059B" w:rsidRDefault="00584969" w:rsidP="00CB2C43">
      <w:pPr>
        <w:tabs>
          <w:tab w:val="left" w:pos="2880"/>
        </w:tabs>
        <w:jc w:val="both"/>
        <w:rPr>
          <w:sz w:val="24"/>
          <w:szCs w:val="24"/>
          <w:lang w:val="de-DE"/>
        </w:rPr>
      </w:pPr>
      <w:r>
        <w:rPr>
          <w:sz w:val="24"/>
          <w:szCs w:val="24"/>
          <w:lang w:val="de-DE"/>
        </w:rPr>
        <w:tab/>
        <w:t>Brian Kavoogian</w:t>
      </w:r>
    </w:p>
    <w:p w:rsidR="00CA4926" w:rsidRDefault="00CA4926" w:rsidP="00CB2C43">
      <w:pPr>
        <w:tabs>
          <w:tab w:val="left" w:pos="2880"/>
        </w:tabs>
        <w:ind w:left="3240" w:hanging="3240"/>
        <w:jc w:val="both"/>
        <w:rPr>
          <w:sz w:val="24"/>
          <w:szCs w:val="24"/>
        </w:rPr>
      </w:pPr>
      <w:r>
        <w:rPr>
          <w:sz w:val="24"/>
          <w:szCs w:val="24"/>
        </w:rPr>
        <w:tab/>
        <w:t>Lauren Liss</w:t>
      </w:r>
      <w:r w:rsidR="0077781D">
        <w:rPr>
          <w:sz w:val="24"/>
          <w:szCs w:val="24"/>
        </w:rPr>
        <w:t xml:space="preserve"> (newly appointed)</w:t>
      </w:r>
    </w:p>
    <w:p w:rsidR="00DB54EC" w:rsidRPr="009B059B" w:rsidRDefault="00DB54EC" w:rsidP="00CB2C43">
      <w:pPr>
        <w:tabs>
          <w:tab w:val="left" w:pos="2880"/>
        </w:tabs>
        <w:jc w:val="both"/>
        <w:rPr>
          <w:sz w:val="24"/>
          <w:szCs w:val="24"/>
        </w:rPr>
      </w:pPr>
      <w:r w:rsidRPr="009B059B">
        <w:rPr>
          <w:sz w:val="24"/>
          <w:szCs w:val="24"/>
        </w:rPr>
        <w:tab/>
      </w:r>
      <w:r w:rsidRPr="009B059B">
        <w:rPr>
          <w:sz w:val="24"/>
          <w:szCs w:val="24"/>
          <w:lang w:val="de-DE"/>
        </w:rPr>
        <w:t>Patricia McGovern</w:t>
      </w:r>
    </w:p>
    <w:p w:rsidR="008F1391" w:rsidRDefault="008F1391" w:rsidP="00CB2C43">
      <w:pPr>
        <w:tabs>
          <w:tab w:val="left" w:pos="2880"/>
        </w:tabs>
        <w:jc w:val="both"/>
        <w:rPr>
          <w:sz w:val="24"/>
          <w:szCs w:val="24"/>
          <w:lang w:val="de-DE"/>
        </w:rPr>
      </w:pPr>
      <w:r>
        <w:rPr>
          <w:sz w:val="24"/>
          <w:szCs w:val="24"/>
          <w:lang w:val="de-DE"/>
        </w:rPr>
        <w:tab/>
        <w:t>Christopher Vincze</w:t>
      </w:r>
    </w:p>
    <w:p w:rsidR="0038058E" w:rsidRPr="009B059B" w:rsidRDefault="0038058E" w:rsidP="00CB2C43">
      <w:pPr>
        <w:tabs>
          <w:tab w:val="left" w:pos="2880"/>
        </w:tabs>
        <w:jc w:val="both"/>
        <w:outlineLvl w:val="0"/>
        <w:rPr>
          <w:sz w:val="24"/>
          <w:szCs w:val="24"/>
          <w:lang w:val="de-DE"/>
        </w:rPr>
      </w:pPr>
    </w:p>
    <w:p w:rsidR="00E738FD" w:rsidRPr="009B059B" w:rsidRDefault="00E738FD" w:rsidP="00CB2C43">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Pr>
          <w:sz w:val="24"/>
          <w:szCs w:val="24"/>
          <w:lang w:val="de-DE"/>
        </w:rPr>
        <w:tab/>
      </w:r>
      <w:r>
        <w:rPr>
          <w:sz w:val="24"/>
          <w:szCs w:val="24"/>
        </w:rPr>
        <w:t>Rachel Madden</w:t>
      </w:r>
      <w:r w:rsidRPr="009B059B">
        <w:rPr>
          <w:sz w:val="24"/>
          <w:szCs w:val="24"/>
        </w:rPr>
        <w:t>, Designee for Secretary of Administration &amp; Finance</w:t>
      </w:r>
    </w:p>
    <w:p w:rsidR="00E738FD" w:rsidRDefault="00E738FD" w:rsidP="00CB2C43">
      <w:pPr>
        <w:tabs>
          <w:tab w:val="left" w:pos="2880"/>
        </w:tabs>
        <w:jc w:val="both"/>
        <w:rPr>
          <w:sz w:val="24"/>
          <w:szCs w:val="24"/>
          <w:lang w:val="de-DE"/>
        </w:rPr>
      </w:pPr>
    </w:p>
    <w:p w:rsidR="00A268F2" w:rsidRDefault="00A268F2" w:rsidP="00CB2C43">
      <w:pPr>
        <w:tabs>
          <w:tab w:val="left" w:pos="2880"/>
        </w:tabs>
        <w:ind w:left="3240" w:hanging="3240"/>
        <w:jc w:val="both"/>
        <w:rPr>
          <w:sz w:val="24"/>
          <w:szCs w:val="24"/>
        </w:rPr>
      </w:pPr>
      <w:r w:rsidRPr="009B059B">
        <w:rPr>
          <w:sz w:val="24"/>
          <w:szCs w:val="24"/>
        </w:rPr>
        <w:t xml:space="preserve">Agency Staff: </w:t>
      </w:r>
      <w:r w:rsidRPr="009B059B">
        <w:rPr>
          <w:sz w:val="24"/>
          <w:szCs w:val="24"/>
        </w:rPr>
        <w:tab/>
        <w:t>Marty Jones, President &amp; CEO</w:t>
      </w:r>
    </w:p>
    <w:p w:rsidR="002E640A" w:rsidRDefault="002E640A" w:rsidP="00CB2C43">
      <w:pPr>
        <w:tabs>
          <w:tab w:val="left" w:pos="2880"/>
        </w:tabs>
        <w:ind w:left="3240" w:hanging="3240"/>
        <w:jc w:val="both"/>
        <w:rPr>
          <w:sz w:val="24"/>
          <w:szCs w:val="24"/>
        </w:rPr>
      </w:pPr>
      <w:r>
        <w:rPr>
          <w:sz w:val="24"/>
          <w:szCs w:val="24"/>
        </w:rPr>
        <w:tab/>
        <w:t>Simon Gerlin, Chief Financial Officer</w:t>
      </w:r>
    </w:p>
    <w:p w:rsidR="00007A66" w:rsidRPr="009B059B" w:rsidRDefault="00007A66" w:rsidP="00CB2C43">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Assistant Secretary</w:t>
      </w:r>
    </w:p>
    <w:p w:rsidR="00A268F2" w:rsidRPr="009B059B" w:rsidRDefault="00C54FDF" w:rsidP="00CB2C43">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CB2C43">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CB2C43">
      <w:pPr>
        <w:tabs>
          <w:tab w:val="left" w:pos="2880"/>
        </w:tabs>
        <w:jc w:val="both"/>
        <w:rPr>
          <w:sz w:val="24"/>
          <w:szCs w:val="24"/>
        </w:rPr>
      </w:pPr>
      <w:r w:rsidRPr="009B059B">
        <w:rPr>
          <w:sz w:val="24"/>
          <w:szCs w:val="24"/>
        </w:rPr>
        <w:tab/>
        <w:t>Meg Delorier, Chief of Staff</w:t>
      </w:r>
    </w:p>
    <w:p w:rsidR="008056C7" w:rsidRDefault="008056C7" w:rsidP="00CB2C43">
      <w:pPr>
        <w:tabs>
          <w:tab w:val="left" w:pos="2880"/>
        </w:tabs>
        <w:jc w:val="both"/>
        <w:rPr>
          <w:sz w:val="24"/>
          <w:szCs w:val="24"/>
        </w:rPr>
      </w:pPr>
      <w:r w:rsidRPr="009B059B">
        <w:rPr>
          <w:sz w:val="24"/>
          <w:szCs w:val="24"/>
        </w:rPr>
        <w:tab/>
        <w:t>Victoria Stratton, Recording Secretary</w:t>
      </w:r>
    </w:p>
    <w:p w:rsidR="001E03E1" w:rsidRDefault="001E03E1" w:rsidP="00CB2C43">
      <w:pPr>
        <w:tabs>
          <w:tab w:val="left" w:pos="2880"/>
        </w:tabs>
        <w:jc w:val="both"/>
        <w:rPr>
          <w:sz w:val="24"/>
          <w:szCs w:val="24"/>
        </w:rPr>
      </w:pPr>
      <w:r>
        <w:rPr>
          <w:sz w:val="24"/>
          <w:szCs w:val="24"/>
        </w:rPr>
        <w:tab/>
        <w:t>Laura Barrett</w:t>
      </w:r>
    </w:p>
    <w:p w:rsidR="00BA3CEF" w:rsidRDefault="00BA3CEF" w:rsidP="00CB2C43">
      <w:pPr>
        <w:tabs>
          <w:tab w:val="left" w:pos="2880"/>
        </w:tabs>
        <w:jc w:val="both"/>
        <w:rPr>
          <w:sz w:val="24"/>
          <w:szCs w:val="24"/>
        </w:rPr>
      </w:pPr>
      <w:r>
        <w:rPr>
          <w:sz w:val="24"/>
          <w:szCs w:val="24"/>
        </w:rPr>
        <w:tab/>
        <w:t>Deb Boyce</w:t>
      </w:r>
    </w:p>
    <w:p w:rsidR="00C21870" w:rsidRDefault="00C21870" w:rsidP="00CB2C43">
      <w:pPr>
        <w:tabs>
          <w:tab w:val="left" w:pos="2880"/>
        </w:tabs>
        <w:jc w:val="both"/>
        <w:rPr>
          <w:sz w:val="24"/>
          <w:szCs w:val="24"/>
        </w:rPr>
      </w:pPr>
      <w:r>
        <w:rPr>
          <w:sz w:val="24"/>
          <w:szCs w:val="24"/>
        </w:rPr>
        <w:tab/>
        <w:t>Brandon Braxton</w:t>
      </w:r>
    </w:p>
    <w:p w:rsidR="001E03E1" w:rsidRDefault="001E03E1" w:rsidP="00CB2C43">
      <w:pPr>
        <w:tabs>
          <w:tab w:val="left" w:pos="2880"/>
        </w:tabs>
        <w:jc w:val="both"/>
        <w:rPr>
          <w:sz w:val="24"/>
          <w:szCs w:val="24"/>
        </w:rPr>
      </w:pPr>
      <w:r>
        <w:rPr>
          <w:sz w:val="24"/>
          <w:szCs w:val="24"/>
        </w:rPr>
        <w:tab/>
        <w:t>Mika Brewer</w:t>
      </w:r>
    </w:p>
    <w:p w:rsidR="00C21870" w:rsidRDefault="00C21870" w:rsidP="00CB2C43">
      <w:pPr>
        <w:tabs>
          <w:tab w:val="left" w:pos="2880"/>
        </w:tabs>
        <w:jc w:val="both"/>
        <w:rPr>
          <w:sz w:val="24"/>
          <w:szCs w:val="24"/>
        </w:rPr>
      </w:pPr>
      <w:r>
        <w:rPr>
          <w:sz w:val="24"/>
          <w:szCs w:val="24"/>
        </w:rPr>
        <w:tab/>
        <w:t>Sean Calnan</w:t>
      </w:r>
    </w:p>
    <w:p w:rsidR="001E03E1" w:rsidRDefault="001E03E1" w:rsidP="00CB2C43">
      <w:pPr>
        <w:tabs>
          <w:tab w:val="left" w:pos="2880"/>
        </w:tabs>
        <w:jc w:val="both"/>
        <w:rPr>
          <w:sz w:val="24"/>
          <w:szCs w:val="24"/>
        </w:rPr>
      </w:pPr>
      <w:r>
        <w:rPr>
          <w:sz w:val="24"/>
          <w:szCs w:val="24"/>
        </w:rPr>
        <w:tab/>
        <w:t>Frank Canning</w:t>
      </w:r>
    </w:p>
    <w:p w:rsidR="006D761E" w:rsidRDefault="00584969" w:rsidP="00CB2C43">
      <w:pPr>
        <w:tabs>
          <w:tab w:val="left" w:pos="2880"/>
        </w:tabs>
        <w:jc w:val="both"/>
        <w:rPr>
          <w:sz w:val="24"/>
          <w:szCs w:val="24"/>
        </w:rPr>
      </w:pPr>
      <w:r>
        <w:rPr>
          <w:sz w:val="24"/>
          <w:szCs w:val="24"/>
        </w:rPr>
        <w:tab/>
      </w:r>
      <w:r w:rsidR="006D761E">
        <w:rPr>
          <w:sz w:val="24"/>
          <w:szCs w:val="24"/>
        </w:rPr>
        <w:t>Rob Carley</w:t>
      </w:r>
    </w:p>
    <w:p w:rsidR="00DA3A81" w:rsidRDefault="00DA3A81" w:rsidP="00CB2C43">
      <w:pPr>
        <w:tabs>
          <w:tab w:val="left" w:pos="2880"/>
        </w:tabs>
        <w:jc w:val="both"/>
        <w:rPr>
          <w:sz w:val="24"/>
          <w:szCs w:val="24"/>
        </w:rPr>
      </w:pPr>
      <w:r>
        <w:rPr>
          <w:sz w:val="24"/>
          <w:szCs w:val="24"/>
        </w:rPr>
        <w:tab/>
        <w:t>Steve Chilton</w:t>
      </w:r>
    </w:p>
    <w:p w:rsidR="00C21870" w:rsidRDefault="00C21870" w:rsidP="00CB2C43">
      <w:pPr>
        <w:tabs>
          <w:tab w:val="left" w:pos="2880"/>
        </w:tabs>
        <w:jc w:val="both"/>
        <w:rPr>
          <w:sz w:val="24"/>
          <w:szCs w:val="24"/>
        </w:rPr>
      </w:pPr>
      <w:r>
        <w:rPr>
          <w:sz w:val="24"/>
          <w:szCs w:val="24"/>
        </w:rPr>
        <w:tab/>
        <w:t>Sarah Eisinger</w:t>
      </w:r>
    </w:p>
    <w:p w:rsidR="001E03E1" w:rsidRDefault="001E03E1" w:rsidP="00CB2C43">
      <w:pPr>
        <w:tabs>
          <w:tab w:val="left" w:pos="2880"/>
        </w:tabs>
        <w:jc w:val="both"/>
        <w:rPr>
          <w:sz w:val="24"/>
          <w:szCs w:val="24"/>
        </w:rPr>
      </w:pPr>
      <w:r>
        <w:rPr>
          <w:sz w:val="24"/>
          <w:szCs w:val="24"/>
        </w:rPr>
        <w:tab/>
        <w:t>Tony Fracasso</w:t>
      </w:r>
    </w:p>
    <w:p w:rsidR="008C178A" w:rsidRDefault="00185E69" w:rsidP="00CB2C43">
      <w:pPr>
        <w:tabs>
          <w:tab w:val="left" w:pos="2880"/>
        </w:tabs>
        <w:jc w:val="both"/>
        <w:rPr>
          <w:sz w:val="24"/>
          <w:szCs w:val="24"/>
        </w:rPr>
      </w:pPr>
      <w:r w:rsidRPr="009B059B">
        <w:rPr>
          <w:sz w:val="24"/>
          <w:szCs w:val="24"/>
        </w:rPr>
        <w:tab/>
      </w:r>
      <w:r w:rsidR="008C178A" w:rsidRPr="009B059B">
        <w:rPr>
          <w:sz w:val="24"/>
          <w:szCs w:val="24"/>
        </w:rPr>
        <w:t>Zach Greene</w:t>
      </w:r>
    </w:p>
    <w:p w:rsidR="001E03E1" w:rsidRDefault="001E03E1" w:rsidP="00CB2C43">
      <w:pPr>
        <w:tabs>
          <w:tab w:val="left" w:pos="2880"/>
        </w:tabs>
        <w:jc w:val="both"/>
        <w:rPr>
          <w:sz w:val="24"/>
          <w:szCs w:val="24"/>
        </w:rPr>
      </w:pPr>
      <w:r>
        <w:rPr>
          <w:sz w:val="24"/>
          <w:szCs w:val="24"/>
        </w:rPr>
        <w:tab/>
        <w:t>Joe Grivers</w:t>
      </w:r>
    </w:p>
    <w:p w:rsidR="00584969" w:rsidRDefault="00584969" w:rsidP="00CB2C43">
      <w:pPr>
        <w:tabs>
          <w:tab w:val="left" w:pos="2880"/>
        </w:tabs>
        <w:jc w:val="both"/>
        <w:rPr>
          <w:sz w:val="24"/>
          <w:szCs w:val="24"/>
        </w:rPr>
      </w:pPr>
      <w:r>
        <w:rPr>
          <w:sz w:val="24"/>
          <w:szCs w:val="24"/>
        </w:rPr>
        <w:tab/>
        <w:t>Thatcher Kezer</w:t>
      </w:r>
    </w:p>
    <w:p w:rsidR="000E581F" w:rsidRDefault="000E581F" w:rsidP="00CB2C43">
      <w:pPr>
        <w:tabs>
          <w:tab w:val="left" w:pos="2880"/>
        </w:tabs>
        <w:jc w:val="both"/>
        <w:rPr>
          <w:sz w:val="24"/>
          <w:szCs w:val="24"/>
        </w:rPr>
      </w:pPr>
      <w:r>
        <w:rPr>
          <w:sz w:val="24"/>
          <w:szCs w:val="24"/>
        </w:rPr>
        <w:tab/>
        <w:t>Victoria Maguire</w:t>
      </w:r>
    </w:p>
    <w:p w:rsidR="001E4110" w:rsidRDefault="001E4110" w:rsidP="00CB2C43">
      <w:pPr>
        <w:tabs>
          <w:tab w:val="left" w:pos="2880"/>
        </w:tabs>
        <w:jc w:val="both"/>
        <w:rPr>
          <w:sz w:val="24"/>
          <w:szCs w:val="24"/>
        </w:rPr>
      </w:pPr>
      <w:r w:rsidRPr="009B059B">
        <w:rPr>
          <w:sz w:val="24"/>
          <w:szCs w:val="24"/>
        </w:rPr>
        <w:tab/>
        <w:t>RJ McGrail</w:t>
      </w:r>
    </w:p>
    <w:p w:rsidR="00DB54EC" w:rsidRDefault="00DB54EC" w:rsidP="00CB2C43">
      <w:pPr>
        <w:tabs>
          <w:tab w:val="left" w:pos="2880"/>
        </w:tabs>
        <w:jc w:val="both"/>
        <w:rPr>
          <w:sz w:val="24"/>
          <w:szCs w:val="24"/>
        </w:rPr>
      </w:pPr>
      <w:r>
        <w:rPr>
          <w:sz w:val="24"/>
          <w:szCs w:val="24"/>
        </w:rPr>
        <w:tab/>
        <w:t>Paul Moran</w:t>
      </w:r>
    </w:p>
    <w:p w:rsidR="00185E69" w:rsidRDefault="00185E69" w:rsidP="00CB2C43">
      <w:pPr>
        <w:tabs>
          <w:tab w:val="left" w:pos="2880"/>
        </w:tabs>
        <w:jc w:val="both"/>
        <w:rPr>
          <w:sz w:val="24"/>
          <w:szCs w:val="24"/>
        </w:rPr>
      </w:pPr>
      <w:r w:rsidRPr="009B059B">
        <w:rPr>
          <w:sz w:val="24"/>
          <w:szCs w:val="24"/>
        </w:rPr>
        <w:tab/>
        <w:t>Leigh Natola</w:t>
      </w:r>
    </w:p>
    <w:p w:rsidR="001E03E1" w:rsidRDefault="001E03E1" w:rsidP="00CB2C43">
      <w:pPr>
        <w:tabs>
          <w:tab w:val="left" w:pos="2880"/>
        </w:tabs>
        <w:jc w:val="both"/>
        <w:rPr>
          <w:sz w:val="24"/>
          <w:szCs w:val="24"/>
        </w:rPr>
      </w:pPr>
      <w:r>
        <w:rPr>
          <w:sz w:val="24"/>
          <w:szCs w:val="24"/>
        </w:rPr>
        <w:lastRenderedPageBreak/>
        <w:tab/>
        <w:t>Claire O’Neill</w:t>
      </w:r>
    </w:p>
    <w:p w:rsidR="001E03E1" w:rsidRDefault="001E03E1" w:rsidP="00CB2C43">
      <w:pPr>
        <w:tabs>
          <w:tab w:val="left" w:pos="2880"/>
        </w:tabs>
        <w:jc w:val="both"/>
        <w:rPr>
          <w:sz w:val="24"/>
          <w:szCs w:val="24"/>
        </w:rPr>
      </w:pPr>
      <w:r>
        <w:rPr>
          <w:sz w:val="24"/>
          <w:szCs w:val="24"/>
        </w:rPr>
        <w:tab/>
        <w:t>Tom Pope</w:t>
      </w:r>
    </w:p>
    <w:p w:rsidR="00790161" w:rsidRPr="009B059B" w:rsidRDefault="00790161" w:rsidP="00CB2C43">
      <w:pPr>
        <w:tabs>
          <w:tab w:val="left" w:pos="2880"/>
        </w:tabs>
        <w:jc w:val="both"/>
        <w:rPr>
          <w:sz w:val="24"/>
          <w:szCs w:val="24"/>
        </w:rPr>
      </w:pPr>
      <w:r>
        <w:rPr>
          <w:sz w:val="24"/>
          <w:szCs w:val="24"/>
        </w:rPr>
        <w:tab/>
        <w:t>Meggie Quackenbush</w:t>
      </w:r>
    </w:p>
    <w:p w:rsidR="00627064" w:rsidRDefault="00627064" w:rsidP="00CB2C43">
      <w:pPr>
        <w:tabs>
          <w:tab w:val="left" w:pos="2880"/>
        </w:tabs>
        <w:jc w:val="both"/>
        <w:rPr>
          <w:sz w:val="24"/>
          <w:szCs w:val="24"/>
        </w:rPr>
      </w:pPr>
      <w:r w:rsidRPr="009B059B">
        <w:rPr>
          <w:sz w:val="24"/>
          <w:szCs w:val="24"/>
        </w:rPr>
        <w:tab/>
        <w:t>Deb Rosser</w:t>
      </w:r>
    </w:p>
    <w:p w:rsidR="001E03E1" w:rsidRDefault="001E03E1" w:rsidP="00CB2C43">
      <w:pPr>
        <w:tabs>
          <w:tab w:val="left" w:pos="2880"/>
        </w:tabs>
        <w:jc w:val="both"/>
        <w:rPr>
          <w:sz w:val="24"/>
          <w:szCs w:val="24"/>
        </w:rPr>
      </w:pPr>
      <w:r>
        <w:rPr>
          <w:sz w:val="24"/>
          <w:szCs w:val="24"/>
        </w:rPr>
        <w:tab/>
        <w:t>Ed Starzec</w:t>
      </w:r>
    </w:p>
    <w:p w:rsidR="001E03E1" w:rsidRDefault="001E03E1" w:rsidP="00CB2C43">
      <w:pPr>
        <w:tabs>
          <w:tab w:val="left" w:pos="2880"/>
        </w:tabs>
        <w:jc w:val="both"/>
        <w:rPr>
          <w:sz w:val="24"/>
          <w:szCs w:val="24"/>
        </w:rPr>
      </w:pPr>
      <w:r>
        <w:rPr>
          <w:sz w:val="24"/>
          <w:szCs w:val="24"/>
        </w:rPr>
        <w:tab/>
        <w:t>Benny Wong</w:t>
      </w:r>
    </w:p>
    <w:p w:rsidR="00FD4412" w:rsidRPr="009B059B" w:rsidRDefault="00FD4412" w:rsidP="00CB2C43">
      <w:pPr>
        <w:tabs>
          <w:tab w:val="left" w:pos="2880"/>
        </w:tabs>
        <w:jc w:val="both"/>
        <w:rPr>
          <w:sz w:val="24"/>
          <w:szCs w:val="24"/>
        </w:rPr>
      </w:pPr>
    </w:p>
    <w:p w:rsidR="005B75E8" w:rsidRDefault="00A61361" w:rsidP="00CB2C43">
      <w:pPr>
        <w:tabs>
          <w:tab w:val="left" w:pos="2880"/>
        </w:tabs>
        <w:ind w:left="3240" w:hanging="3240"/>
        <w:jc w:val="both"/>
        <w:rPr>
          <w:sz w:val="24"/>
          <w:szCs w:val="24"/>
        </w:rPr>
      </w:pPr>
      <w:r w:rsidRPr="009B059B">
        <w:rPr>
          <w:sz w:val="24"/>
          <w:szCs w:val="24"/>
        </w:rPr>
        <w:t>Guests:</w:t>
      </w:r>
      <w:r w:rsidR="00982565" w:rsidRPr="009B059B">
        <w:rPr>
          <w:sz w:val="24"/>
          <w:szCs w:val="24"/>
        </w:rPr>
        <w:tab/>
      </w:r>
      <w:r w:rsidR="00CA4926">
        <w:rPr>
          <w:sz w:val="24"/>
          <w:szCs w:val="24"/>
        </w:rPr>
        <w:t>None</w:t>
      </w:r>
    </w:p>
    <w:p w:rsidR="004A7563" w:rsidRDefault="004A7563" w:rsidP="00CB2C43">
      <w:pPr>
        <w:tabs>
          <w:tab w:val="left" w:pos="2880"/>
        </w:tabs>
        <w:ind w:left="3240" w:hanging="3240"/>
        <w:jc w:val="both"/>
        <w:rPr>
          <w:sz w:val="24"/>
          <w:szCs w:val="24"/>
        </w:rPr>
      </w:pPr>
    </w:p>
    <w:p w:rsidR="008F1391" w:rsidRDefault="008F1391" w:rsidP="00CB2C43">
      <w:pPr>
        <w:tabs>
          <w:tab w:val="left" w:pos="2880"/>
        </w:tabs>
        <w:ind w:left="3240" w:hanging="3240"/>
        <w:jc w:val="both"/>
        <w:rPr>
          <w:sz w:val="24"/>
          <w:szCs w:val="24"/>
        </w:rPr>
      </w:pPr>
    </w:p>
    <w:p w:rsidR="00E3147F" w:rsidRPr="00B43FAB" w:rsidRDefault="00862C5B" w:rsidP="00CB2C43">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21870">
        <w:rPr>
          <w:sz w:val="24"/>
          <w:szCs w:val="24"/>
        </w:rPr>
        <w:t>October 13</w:t>
      </w:r>
      <w:r w:rsidR="00711057">
        <w:rPr>
          <w:sz w:val="24"/>
          <w:szCs w:val="24"/>
        </w:rPr>
        <w:t>, 2016</w:t>
      </w:r>
      <w:r w:rsidR="00E3147F" w:rsidRPr="00B43FAB">
        <w:rPr>
          <w:sz w:val="24"/>
          <w:szCs w:val="24"/>
        </w:rPr>
        <w:t xml:space="preserve">, at MassDevelopment’s offices, </w:t>
      </w:r>
      <w:r w:rsidR="00C21870">
        <w:rPr>
          <w:sz w:val="24"/>
          <w:szCs w:val="24"/>
        </w:rPr>
        <w:t>33 Andrews Parkway</w:t>
      </w:r>
      <w:r w:rsidR="001F0486">
        <w:rPr>
          <w:sz w:val="24"/>
          <w:szCs w:val="24"/>
        </w:rPr>
        <w:t xml:space="preserve">, </w:t>
      </w:r>
      <w:r w:rsidR="00C21870">
        <w:rPr>
          <w:sz w:val="24"/>
          <w:szCs w:val="24"/>
        </w:rPr>
        <w:t>Devens</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CB2C43">
      <w:pPr>
        <w:jc w:val="both"/>
        <w:rPr>
          <w:sz w:val="24"/>
          <w:szCs w:val="24"/>
        </w:rPr>
      </w:pPr>
    </w:p>
    <w:p w:rsidR="00A61361" w:rsidRPr="00B43FAB" w:rsidRDefault="00CF2ACB" w:rsidP="00CB2C43">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w:t>
      </w:r>
      <w:r w:rsidR="001E03E1">
        <w:rPr>
          <w:sz w:val="24"/>
          <w:szCs w:val="24"/>
        </w:rPr>
        <w:t xml:space="preserve">to Devens </w:t>
      </w:r>
      <w:r w:rsidR="003D08DB" w:rsidRPr="00B43FAB">
        <w:rPr>
          <w:sz w:val="24"/>
          <w:szCs w:val="24"/>
        </w:rPr>
        <w:t xml:space="preserve">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C21870">
        <w:rPr>
          <w:sz w:val="24"/>
          <w:szCs w:val="24"/>
        </w:rPr>
        <w:t>04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E03E1">
        <w:rPr>
          <w:sz w:val="24"/>
          <w:szCs w:val="24"/>
        </w:rPr>
        <w:t xml:space="preserve">if there were </w:t>
      </w:r>
      <w:r w:rsidR="00D137A1" w:rsidRPr="00B43FAB">
        <w:rPr>
          <w:sz w:val="24"/>
          <w:szCs w:val="24"/>
        </w:rPr>
        <w:t xml:space="preserve">any guests present </w:t>
      </w:r>
      <w:r w:rsidR="001E03E1">
        <w:rPr>
          <w:sz w:val="24"/>
          <w:szCs w:val="24"/>
        </w:rPr>
        <w:t>and there were none.</w:t>
      </w:r>
    </w:p>
    <w:p w:rsidR="00371AD2" w:rsidRDefault="00371AD2" w:rsidP="00CB2C43">
      <w:pPr>
        <w:jc w:val="both"/>
        <w:rPr>
          <w:sz w:val="24"/>
          <w:szCs w:val="24"/>
        </w:rPr>
      </w:pPr>
    </w:p>
    <w:p w:rsidR="00371AD2" w:rsidRPr="00577B8C" w:rsidRDefault="00371AD2" w:rsidP="00CB2C43">
      <w:pPr>
        <w:jc w:val="both"/>
        <w:rPr>
          <w:i/>
          <w:sz w:val="24"/>
          <w:szCs w:val="24"/>
        </w:rPr>
      </w:pPr>
      <w:r w:rsidRPr="00D73875">
        <w:rPr>
          <w:sz w:val="24"/>
          <w:szCs w:val="24"/>
        </w:rPr>
        <w:t>[</w:t>
      </w:r>
      <w:r w:rsidR="001432CB">
        <w:rPr>
          <w:i/>
          <w:sz w:val="24"/>
          <w:szCs w:val="24"/>
        </w:rPr>
        <w:t>Secretary’s Note:</w:t>
      </w:r>
      <w:r w:rsidRPr="00577B8C">
        <w:rPr>
          <w:i/>
          <w:sz w:val="24"/>
          <w:szCs w:val="24"/>
        </w:rPr>
        <w:t xml:space="preserve">  </w:t>
      </w:r>
      <w:r>
        <w:rPr>
          <w:i/>
          <w:sz w:val="24"/>
          <w:szCs w:val="24"/>
        </w:rPr>
        <w:t xml:space="preserve">The paragraph numbers below refer to Tab numbers in the materials for the </w:t>
      </w:r>
      <w:r w:rsidR="001E03E1">
        <w:rPr>
          <w:i/>
          <w:sz w:val="24"/>
          <w:szCs w:val="24"/>
        </w:rPr>
        <w:t xml:space="preserve">October </w:t>
      </w:r>
      <w:r>
        <w:rPr>
          <w:i/>
          <w:sz w:val="24"/>
          <w:szCs w:val="24"/>
        </w:rPr>
        <w:t>Board and Committees meetings.</w:t>
      </w:r>
      <w:r w:rsidRPr="00D73875">
        <w:rPr>
          <w:sz w:val="24"/>
          <w:szCs w:val="24"/>
        </w:rPr>
        <w:t>]</w:t>
      </w:r>
    </w:p>
    <w:p w:rsidR="009A2246" w:rsidRDefault="009A2246" w:rsidP="00CB2C43">
      <w:pPr>
        <w:jc w:val="both"/>
        <w:rPr>
          <w:sz w:val="24"/>
          <w:szCs w:val="24"/>
        </w:rPr>
      </w:pPr>
    </w:p>
    <w:p w:rsidR="001E03E1" w:rsidRDefault="001E03E1" w:rsidP="00CB2C43">
      <w:pPr>
        <w:tabs>
          <w:tab w:val="left" w:pos="2700"/>
        </w:tabs>
        <w:contextualSpacing/>
        <w:jc w:val="both"/>
        <w:rPr>
          <w:sz w:val="24"/>
          <w:szCs w:val="24"/>
        </w:rPr>
      </w:pPr>
      <w:r>
        <w:rPr>
          <w:sz w:val="24"/>
          <w:szCs w:val="24"/>
        </w:rPr>
        <w:t>The Chair advised that two new Board members are in attendance today</w:t>
      </w:r>
      <w:r w:rsidR="0073374A">
        <w:rPr>
          <w:sz w:val="24"/>
          <w:szCs w:val="24"/>
        </w:rPr>
        <w:t xml:space="preserve">; he asked each to say a few words.  Ms. Liss </w:t>
      </w:r>
      <w:r w:rsidR="004877AE">
        <w:rPr>
          <w:sz w:val="24"/>
          <w:szCs w:val="24"/>
        </w:rPr>
        <w:t>introduced herself, noting she is a partner focused on environmental issues at the law firm of Rubin &amp; Rudman, she is a former Commissioner of the Massachusetts Department of Environmental Protection (DEP) and has been in and out of government service for many years.  Mr. Blake stated he is the President and CEO of HarborOne Bank and has been in banking his entire career.  The Chair welcomed the new Board members and thanked them for their service to the Commonwealth.</w:t>
      </w:r>
    </w:p>
    <w:p w:rsidR="0073374A" w:rsidRDefault="0073374A" w:rsidP="00CB2C43">
      <w:pPr>
        <w:tabs>
          <w:tab w:val="left" w:pos="2700"/>
        </w:tabs>
        <w:contextualSpacing/>
        <w:jc w:val="both"/>
        <w:rPr>
          <w:sz w:val="24"/>
          <w:szCs w:val="24"/>
        </w:rPr>
      </w:pPr>
    </w:p>
    <w:p w:rsidR="0073374A" w:rsidRDefault="0073374A" w:rsidP="00CB2C43">
      <w:pPr>
        <w:tabs>
          <w:tab w:val="left" w:pos="2700"/>
        </w:tabs>
        <w:contextualSpacing/>
        <w:jc w:val="both"/>
        <w:rPr>
          <w:sz w:val="24"/>
          <w:szCs w:val="24"/>
        </w:rPr>
      </w:pPr>
    </w:p>
    <w:p w:rsidR="006D65E2" w:rsidRPr="00B43FAB" w:rsidRDefault="006D65E2" w:rsidP="00CB2C43">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CB2C43">
      <w:pPr>
        <w:pStyle w:val="BodyText"/>
        <w:keepNext/>
        <w:contextualSpacing/>
        <w:jc w:val="both"/>
      </w:pPr>
    </w:p>
    <w:p w:rsidR="006D65E2" w:rsidRPr="00B43FAB" w:rsidRDefault="006D65E2" w:rsidP="00CB2C43">
      <w:pPr>
        <w:keepNext/>
        <w:contextualSpacing/>
        <w:jc w:val="both"/>
        <w:rPr>
          <w:b/>
          <w:bCs/>
          <w:sz w:val="24"/>
          <w:szCs w:val="24"/>
        </w:rPr>
      </w:pPr>
      <w:r w:rsidRPr="00B43FAB">
        <w:rPr>
          <w:b/>
          <w:bCs/>
          <w:sz w:val="24"/>
          <w:szCs w:val="24"/>
        </w:rPr>
        <w:t>1.  VOICE VOTE – Approval of Minutes (</w:t>
      </w:r>
      <w:r w:rsidR="004877AE">
        <w:rPr>
          <w:b/>
          <w:bCs/>
          <w:sz w:val="24"/>
          <w:szCs w:val="24"/>
        </w:rPr>
        <w:t>September 7</w:t>
      </w:r>
      <w:r>
        <w:rPr>
          <w:b/>
          <w:bCs/>
          <w:sz w:val="24"/>
          <w:szCs w:val="24"/>
        </w:rPr>
        <w:t>, 2016</w:t>
      </w:r>
      <w:r w:rsidRPr="00B43FAB">
        <w:rPr>
          <w:b/>
          <w:bCs/>
          <w:sz w:val="24"/>
          <w:szCs w:val="24"/>
        </w:rPr>
        <w:t>)</w:t>
      </w:r>
    </w:p>
    <w:p w:rsidR="006D65E2" w:rsidRPr="00B43FAB" w:rsidRDefault="006D65E2" w:rsidP="00CB2C43">
      <w:pPr>
        <w:keepNext/>
        <w:contextualSpacing/>
        <w:jc w:val="both"/>
        <w:rPr>
          <w:sz w:val="24"/>
          <w:szCs w:val="24"/>
        </w:rPr>
      </w:pPr>
    </w:p>
    <w:p w:rsidR="006D65E2" w:rsidRPr="007E2171" w:rsidRDefault="006D65E2" w:rsidP="00CB2C43">
      <w:pPr>
        <w:pStyle w:val="BodyText"/>
        <w:contextualSpacing/>
        <w:jc w:val="both"/>
      </w:pPr>
      <w:r>
        <w:t xml:space="preserve">The </w:t>
      </w:r>
      <w:r w:rsidR="00013810">
        <w:t>Chair</w:t>
      </w:r>
      <w:r>
        <w:t xml:space="preserve"> asked if there were any comments on the draft Minutes of the </w:t>
      </w:r>
      <w:r w:rsidR="004877AE">
        <w:t>September 7</w:t>
      </w:r>
      <w:r w:rsidR="00766779">
        <w:t xml:space="preserve">, </w:t>
      </w:r>
      <w:r>
        <w:t xml:space="preserve">2016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CB2C43">
      <w:pPr>
        <w:pStyle w:val="BodyText"/>
        <w:contextualSpacing/>
        <w:jc w:val="both"/>
      </w:pPr>
    </w:p>
    <w:p w:rsidR="006D65E2" w:rsidRPr="007E2171" w:rsidRDefault="006D65E2" w:rsidP="00CB2C43">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4877AE">
        <w:t>September 7</w:t>
      </w:r>
      <w:r>
        <w:t xml:space="preserve">, 2016 </w:t>
      </w:r>
      <w:r w:rsidRPr="007E2171">
        <w:t>Board Meeting.</w:t>
      </w:r>
    </w:p>
    <w:p w:rsidR="006D65E2" w:rsidRDefault="006D65E2" w:rsidP="00CB2C43">
      <w:pPr>
        <w:pStyle w:val="BodyText"/>
        <w:contextualSpacing/>
        <w:jc w:val="both"/>
      </w:pPr>
    </w:p>
    <w:p w:rsidR="000920BF" w:rsidRPr="00B43FAB" w:rsidRDefault="000920BF" w:rsidP="00CB2C43">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4877AE">
        <w:rPr>
          <w:b/>
          <w:bCs/>
          <w:sz w:val="24"/>
          <w:szCs w:val="24"/>
        </w:rPr>
        <w:t>September 7</w:t>
      </w:r>
      <w:r>
        <w:rPr>
          <w:b/>
          <w:bCs/>
          <w:sz w:val="24"/>
          <w:szCs w:val="24"/>
        </w:rPr>
        <w:t>, 2016</w:t>
      </w:r>
      <w:r w:rsidRPr="00B43FAB">
        <w:rPr>
          <w:b/>
          <w:bCs/>
          <w:sz w:val="24"/>
          <w:szCs w:val="24"/>
        </w:rPr>
        <w:t>)</w:t>
      </w:r>
    </w:p>
    <w:p w:rsidR="000920BF" w:rsidRPr="00B43FAB" w:rsidRDefault="000920BF" w:rsidP="00CB2C43">
      <w:pPr>
        <w:keepNext/>
        <w:contextualSpacing/>
        <w:jc w:val="both"/>
        <w:rPr>
          <w:sz w:val="24"/>
          <w:szCs w:val="24"/>
        </w:rPr>
      </w:pPr>
    </w:p>
    <w:p w:rsidR="00B058CA" w:rsidRDefault="00B058CA" w:rsidP="00CB2C43">
      <w:pPr>
        <w:pStyle w:val="BodyText"/>
        <w:jc w:val="both"/>
      </w:pPr>
      <w:r>
        <w:t xml:space="preserve">Noting that the matters in the </w:t>
      </w:r>
      <w:r w:rsidR="004877AE">
        <w:t>September 7</w:t>
      </w:r>
      <w:r w:rsidR="00914572">
        <w:t xml:space="preserve">, 2016 </w:t>
      </w:r>
      <w:r>
        <w:t xml:space="preserve">Executive Session Minutes are not completed matters and, therefore, any comments regarding these Minutes must be made </w:t>
      </w:r>
      <w:r>
        <w:lastRenderedPageBreak/>
        <w:t>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CB2C43">
      <w:pPr>
        <w:pStyle w:val="BodyText"/>
        <w:jc w:val="both"/>
      </w:pPr>
    </w:p>
    <w:p w:rsidR="000920BF" w:rsidRPr="007E2171" w:rsidRDefault="000920BF" w:rsidP="00CB2C43">
      <w:pPr>
        <w:pStyle w:val="BodyText"/>
        <w:contextualSpacing/>
        <w:jc w:val="both"/>
      </w:pPr>
      <w:r>
        <w:rPr>
          <w:b/>
          <w:bCs/>
        </w:rPr>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4877AE">
        <w:t>September 7</w:t>
      </w:r>
      <w:r>
        <w:t xml:space="preserve">, 2016 </w:t>
      </w:r>
      <w:r w:rsidRPr="007E2171">
        <w:t>Board Meeting.</w:t>
      </w:r>
    </w:p>
    <w:p w:rsidR="000920BF" w:rsidRDefault="000920BF" w:rsidP="00CB2C43">
      <w:pPr>
        <w:pStyle w:val="BodyText"/>
        <w:contextualSpacing/>
        <w:jc w:val="both"/>
      </w:pPr>
    </w:p>
    <w:p w:rsidR="00985303" w:rsidRDefault="00985303" w:rsidP="00CB2C43">
      <w:pPr>
        <w:pStyle w:val="BodyText"/>
        <w:contextualSpacing/>
        <w:jc w:val="both"/>
      </w:pPr>
    </w:p>
    <w:p w:rsidR="00914572" w:rsidRPr="00FD4412" w:rsidRDefault="00914572" w:rsidP="00CB2C43">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CB2C43">
      <w:pPr>
        <w:pStyle w:val="BodyText"/>
        <w:keepNext/>
        <w:contextualSpacing/>
        <w:jc w:val="both"/>
      </w:pPr>
    </w:p>
    <w:p w:rsidR="00244E94" w:rsidRDefault="00244E94" w:rsidP="00CB2C43">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CB2C43">
      <w:pPr>
        <w:pStyle w:val="BodyText"/>
        <w:contextualSpacing/>
        <w:jc w:val="both"/>
      </w:pPr>
    </w:p>
    <w:p w:rsidR="00244E94" w:rsidRDefault="00244E94" w:rsidP="00CB2C43">
      <w:pPr>
        <w:pStyle w:val="BodyText"/>
        <w:contextualSpacing/>
        <w:jc w:val="both"/>
      </w:pPr>
      <w:r w:rsidRPr="00AC0C47">
        <w:rPr>
          <w:b/>
        </w:rPr>
        <w:t>3.  Devens Welcome</w:t>
      </w:r>
      <w:r w:rsidRPr="00127A03">
        <w:t xml:space="preserve">. </w:t>
      </w:r>
      <w:r>
        <w:t xml:space="preserve"> </w:t>
      </w:r>
      <w:r w:rsidRPr="008448D3">
        <w:t xml:space="preserve">For information purposes only, </w:t>
      </w:r>
      <w:r>
        <w:t xml:space="preserve">a fact sheet regarding Devens </w:t>
      </w:r>
      <w:r w:rsidRPr="008448D3">
        <w:t>is attached and part of the minutes of this meeting.  No discussion of this item took place.</w:t>
      </w:r>
    </w:p>
    <w:p w:rsidR="00244E94" w:rsidRDefault="00244E94" w:rsidP="00CB2C43">
      <w:pPr>
        <w:pStyle w:val="BodyText"/>
        <w:contextualSpacing/>
        <w:jc w:val="both"/>
      </w:pPr>
    </w:p>
    <w:p w:rsidR="00EF403D" w:rsidRDefault="009146DE" w:rsidP="00CB2C43">
      <w:pPr>
        <w:pStyle w:val="BodyText"/>
        <w:contextualSpacing/>
        <w:jc w:val="both"/>
      </w:pPr>
      <w:r>
        <w:t xml:space="preserve">First, Ms. Jones </w:t>
      </w:r>
      <w:r w:rsidR="004877AE">
        <w:t>welcomed everyone to Devens</w:t>
      </w:r>
      <w:r>
        <w:t xml:space="preserve">.  She </w:t>
      </w:r>
      <w:r w:rsidR="00742283">
        <w:t>referred to the</w:t>
      </w:r>
      <w:r w:rsidR="004877AE">
        <w:t xml:space="preserve"> report </w:t>
      </w:r>
      <w:r w:rsidR="00742283">
        <w:t xml:space="preserve">provided today </w:t>
      </w:r>
      <w:r w:rsidR="004877AE">
        <w:t xml:space="preserve">by the University of Massachusetts’ Donahue Institute, </w:t>
      </w:r>
      <w:r w:rsidR="00742283">
        <w:t>attached and part of the minutes of this meeting, noting there are</w:t>
      </w:r>
      <w:r w:rsidR="00AC0C47">
        <w:t xml:space="preserve"> currently</w:t>
      </w:r>
      <w:r w:rsidR="00742283">
        <w:t xml:space="preserve"> almost 5,000 private employees that work in Devens and more than 300 residents who call Devens “home.”  With new developments, such as Devens </w:t>
      </w:r>
      <w:r w:rsidR="00244E94">
        <w:t>Emerson</w:t>
      </w:r>
      <w:r w:rsidR="00742283">
        <w:t xml:space="preserve"> Green, </w:t>
      </w:r>
      <w:r w:rsidR="00AC0C47">
        <w:t>this</w:t>
      </w:r>
      <w:r w:rsidR="00742283">
        <w:t xml:space="preserve"> residential number will increase.  She noted the Donahue report also highlights the structure of Devens.  </w:t>
      </w:r>
      <w:r w:rsidR="00EF403D">
        <w:t xml:space="preserve">She </w:t>
      </w:r>
      <w:r w:rsidR="00742283">
        <w:t>advised that Mr. Lowitt (of the Devens Enterprise Commission</w:t>
      </w:r>
      <w:r w:rsidR="001014DB">
        <w:t xml:space="preserve"> (the “DEC”)</w:t>
      </w:r>
      <w:r w:rsidR="00742283">
        <w:t xml:space="preserve">) </w:t>
      </w:r>
      <w:r w:rsidR="00EF403D">
        <w:t>and Mr. Kinch (a long-time resident of Devens) will speak to the group later today, as will Ms. Babcock of the Devens Education Advisory Committee</w:t>
      </w:r>
      <w:r w:rsidR="00AC0C47">
        <w:t>, and perhaps others.</w:t>
      </w:r>
    </w:p>
    <w:p w:rsidR="00EF403D" w:rsidRDefault="00EF403D" w:rsidP="00CB2C43">
      <w:pPr>
        <w:pStyle w:val="BodyText"/>
        <w:contextualSpacing/>
        <w:jc w:val="both"/>
      </w:pPr>
    </w:p>
    <w:p w:rsidR="006D094C" w:rsidRDefault="006D094C" w:rsidP="00CB2C43">
      <w:pPr>
        <w:pStyle w:val="BodyText"/>
        <w:contextualSpacing/>
        <w:jc w:val="both"/>
      </w:pPr>
      <w:r>
        <w:t>With respect to the ultimate disposition of Devens, Ms. Jones advised that legislation requires that a study must be conducted and a report including recommendations must be provided to the Legislature by 2033.  Ms. Jones suggested that many things could be recommended at that time; however, there is still much to be done to complete the redevelopment of Devens and fulfill economic development goals of the legislation.  The Agency plans to continue to focus on the build-out of Devens.  She thanked Mr. Kezer for doing a great job to better the relationship between MassDevelopment and the towns comprising and surrounding the Devens community.</w:t>
      </w:r>
    </w:p>
    <w:p w:rsidR="002839E3" w:rsidRDefault="002839E3" w:rsidP="00CB2C43">
      <w:pPr>
        <w:pStyle w:val="BodyText"/>
        <w:contextualSpacing/>
        <w:jc w:val="both"/>
      </w:pPr>
    </w:p>
    <w:p w:rsidR="006D094C" w:rsidRDefault="006D094C" w:rsidP="00CB2C43">
      <w:pPr>
        <w:pStyle w:val="BodyText"/>
        <w:contextualSpacing/>
        <w:jc w:val="both"/>
      </w:pPr>
      <w:r>
        <w:t xml:space="preserve">Ms. Jones advised that she attended two recent committee meetings:  the Cultural Facilities Fund Advisory Committee and the Brownfields Advisory Group.  She met the new British Consul General, Harriet Cross.  Ms. Jones attended a MassINC event focused on encouraging the revitalization of Worcester, and she participated in a full-day manufacturing summit focused on resources and competitiveness, sponsored by the Advanced Manufacturing Collaborative, which she noted had more than </w:t>
      </w:r>
      <w:r w:rsidRPr="00CB2C43">
        <w:t>3</w:t>
      </w:r>
      <w:r w:rsidR="00CB2C43" w:rsidRPr="00CB2C43">
        <w:t>25</w:t>
      </w:r>
      <w:r w:rsidRPr="00CB2C43">
        <w:t xml:space="preserve"> attendees</w:t>
      </w:r>
      <w:r>
        <w:t xml:space="preserve">.  She attended a Developers Tour in Lynn, noting how great it is to introduce people to opportunities of which they have been unaware, and she toured Orange, Belchertown, and Holyoke and met with staff to discuss each community’s needs and Agency projects.  </w:t>
      </w:r>
      <w:r>
        <w:lastRenderedPageBreak/>
        <w:t xml:space="preserve">Ms. Jones advised of a MassEcon event in November, at which the </w:t>
      </w:r>
      <w:r w:rsidR="00C90D18">
        <w:t xml:space="preserve">annual economic impact </w:t>
      </w:r>
      <w:r>
        <w:t>awards will be presented; this year’s recipient for the Central region is Bristol-Myers Squibb.</w:t>
      </w:r>
    </w:p>
    <w:p w:rsidR="009D19A5" w:rsidRDefault="009D19A5" w:rsidP="00CB2C43">
      <w:pPr>
        <w:pStyle w:val="BodyText"/>
        <w:contextualSpacing/>
        <w:jc w:val="both"/>
      </w:pPr>
    </w:p>
    <w:p w:rsidR="00C90D18" w:rsidRDefault="00C90D18" w:rsidP="00CB2C43">
      <w:pPr>
        <w:pStyle w:val="BodyText"/>
        <w:contextualSpacing/>
        <w:jc w:val="both"/>
      </w:pPr>
      <w:r>
        <w:t>In conclusion, Ms. Jones noted she had meetings with Sen. Eric Lesser (D – Longmeadow) and Rep. Jeffrey Roy (D – Franklin).  She also met with Mayor Jasiel Correia of Fall River and toured the City.  Last week, the Administration’s Supplemental Budget passed, which includes authorization for the transfer to MassDevelopment of approximately 25 acres of land in Grafton abutting Tuft University’s Life Science Park.</w:t>
      </w:r>
    </w:p>
    <w:p w:rsidR="00382D5D" w:rsidRDefault="00382D5D" w:rsidP="00CB2C43">
      <w:pPr>
        <w:pStyle w:val="BodyText"/>
        <w:contextualSpacing/>
        <w:jc w:val="both"/>
      </w:pPr>
    </w:p>
    <w:p w:rsidR="00985303" w:rsidRDefault="00985303" w:rsidP="00CB2C43">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985303" w:rsidRDefault="00985303" w:rsidP="00CB2C43">
      <w:pPr>
        <w:pStyle w:val="BodyText"/>
        <w:contextualSpacing/>
        <w:jc w:val="both"/>
      </w:pPr>
    </w:p>
    <w:p w:rsidR="00C90D18" w:rsidRDefault="00C90D18" w:rsidP="00CB2C43">
      <w:pPr>
        <w:pStyle w:val="BodyText"/>
        <w:contextualSpacing/>
        <w:jc w:val="both"/>
      </w:pPr>
      <w:r>
        <w:t>The Chair stated that he attended the manufacturing summit event at the DCU Center in Worcester.  He said he learned there are many manufacturing jobs available in the Commonwealth and it is important to connect the jobs with the workforce.  He advised of announcements coming in the next couple of weeks regarding MassWorks grants.  He noted the Administration is ready to implement the recently-enacted Economic Development Bill, which funds several programs of the Agency.  He attended an event last night at the Somerville FabLab, which is located in the Somerville High School.</w:t>
      </w:r>
    </w:p>
    <w:p w:rsidR="00A644DC" w:rsidRDefault="00A644DC" w:rsidP="00CB2C43">
      <w:pPr>
        <w:pStyle w:val="BodyText"/>
        <w:contextualSpacing/>
        <w:jc w:val="both"/>
      </w:pPr>
    </w:p>
    <w:p w:rsidR="00CB2C43" w:rsidRDefault="00CB2C43" w:rsidP="00CB2C43">
      <w:pPr>
        <w:pStyle w:val="BodyText"/>
        <w:contextualSpacing/>
        <w:jc w:val="both"/>
      </w:pPr>
    </w:p>
    <w:p w:rsidR="006D1ADC" w:rsidRPr="00B43FAB" w:rsidRDefault="006D1ADC" w:rsidP="00CB2C43">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CB2C43">
      <w:pPr>
        <w:pStyle w:val="BodyText"/>
        <w:keepNext/>
        <w:contextualSpacing/>
        <w:jc w:val="both"/>
      </w:pPr>
    </w:p>
    <w:p w:rsidR="00382D5D" w:rsidRPr="00211CBA" w:rsidRDefault="00AC0C47" w:rsidP="00CB2C43">
      <w:pPr>
        <w:pStyle w:val="BodyText"/>
        <w:keepNext/>
        <w:ind w:left="2160" w:hanging="2160"/>
        <w:contextualSpacing/>
        <w:jc w:val="both"/>
        <w:rPr>
          <w:b/>
        </w:rPr>
      </w:pPr>
      <w:r>
        <w:rPr>
          <w:b/>
        </w:rPr>
        <w:t>4</w:t>
      </w:r>
      <w:r w:rsidR="0047682A" w:rsidRPr="00211CBA">
        <w:rPr>
          <w:b/>
        </w:rPr>
        <w:t>.  VO</w:t>
      </w:r>
      <w:r w:rsidR="00127A03">
        <w:rPr>
          <w:b/>
        </w:rPr>
        <w:t>ICE VO</w:t>
      </w:r>
      <w:r w:rsidR="0047682A" w:rsidRPr="00211CBA">
        <w:rPr>
          <w:b/>
        </w:rPr>
        <w:t>TE –</w:t>
      </w:r>
      <w:r w:rsidR="002B3279">
        <w:rPr>
          <w:b/>
        </w:rPr>
        <w:tab/>
      </w:r>
      <w:r w:rsidR="0047682A" w:rsidRPr="00211CBA">
        <w:rPr>
          <w:b/>
        </w:rPr>
        <w:t xml:space="preserve">Appointment </w:t>
      </w:r>
      <w:r w:rsidR="002B3279">
        <w:rPr>
          <w:b/>
        </w:rPr>
        <w:t>to the New Markets Tax Credits (“NMTC”) Advisory Board</w:t>
      </w:r>
    </w:p>
    <w:p w:rsidR="00382D5D" w:rsidRPr="00382D5D" w:rsidRDefault="00382D5D" w:rsidP="00CB2C43">
      <w:pPr>
        <w:keepNext/>
        <w:tabs>
          <w:tab w:val="left" w:pos="2700"/>
        </w:tabs>
        <w:contextualSpacing/>
        <w:jc w:val="both"/>
        <w:rPr>
          <w:bCs/>
          <w:caps/>
          <w:sz w:val="24"/>
          <w:szCs w:val="24"/>
        </w:rPr>
      </w:pPr>
    </w:p>
    <w:p w:rsidR="008448D3" w:rsidRPr="006D6A74" w:rsidRDefault="002B3279" w:rsidP="00CB2C43">
      <w:pPr>
        <w:jc w:val="both"/>
        <w:rPr>
          <w:sz w:val="24"/>
          <w:szCs w:val="24"/>
        </w:rPr>
      </w:pPr>
      <w:r>
        <w:rPr>
          <w:sz w:val="24"/>
          <w:szCs w:val="24"/>
        </w:rPr>
        <w:t>Noting the commitment of having one Board member serve on the NMTC Advisory Committee and, noting</w:t>
      </w:r>
      <w:r w:rsidR="002F07C3">
        <w:rPr>
          <w:sz w:val="24"/>
          <w:szCs w:val="24"/>
        </w:rPr>
        <w:t>,</w:t>
      </w:r>
      <w:r>
        <w:rPr>
          <w:sz w:val="24"/>
          <w:szCs w:val="24"/>
        </w:rPr>
        <w:t xml:space="preserve"> further, the expiration of the Agency’s prior Board representative’s term, t</w:t>
      </w:r>
      <w:r w:rsidR="008448D3">
        <w:rPr>
          <w:sz w:val="24"/>
          <w:szCs w:val="24"/>
        </w:rPr>
        <w:t xml:space="preserve">he Chair </w:t>
      </w:r>
      <w:r w:rsidR="008448D3" w:rsidRPr="006D6A74">
        <w:rPr>
          <w:sz w:val="24"/>
          <w:szCs w:val="24"/>
        </w:rPr>
        <w:t xml:space="preserve">asked for a vote and with no discussion </w:t>
      </w:r>
      <w:r w:rsidR="008448D3">
        <w:rPr>
          <w:sz w:val="24"/>
          <w:szCs w:val="24"/>
        </w:rPr>
        <w:t xml:space="preserve">or </w:t>
      </w:r>
      <w:r w:rsidR="008448D3" w:rsidRPr="006D6A74">
        <w:rPr>
          <w:sz w:val="24"/>
          <w:szCs w:val="24"/>
        </w:rPr>
        <w:t xml:space="preserve">questions and without opposition, upon motion duly made and seconded, </w:t>
      </w:r>
      <w:r w:rsidR="002F07C3">
        <w:rPr>
          <w:sz w:val="24"/>
          <w:szCs w:val="24"/>
        </w:rPr>
        <w:t xml:space="preserve">by the directors present, </w:t>
      </w:r>
      <w:r w:rsidR="008448D3" w:rsidRPr="006D6A74">
        <w:rPr>
          <w:sz w:val="24"/>
          <w:szCs w:val="24"/>
        </w:rPr>
        <w:t>it was</w:t>
      </w:r>
      <w:r w:rsidR="002F07C3">
        <w:rPr>
          <w:sz w:val="24"/>
          <w:szCs w:val="24"/>
        </w:rPr>
        <w:t>, unanimously</w:t>
      </w:r>
    </w:p>
    <w:p w:rsidR="008448D3" w:rsidRPr="007E2171" w:rsidRDefault="008448D3" w:rsidP="00CB2C43">
      <w:pPr>
        <w:jc w:val="both"/>
        <w:rPr>
          <w:sz w:val="24"/>
          <w:szCs w:val="24"/>
        </w:rPr>
      </w:pPr>
    </w:p>
    <w:p w:rsidR="008448D3" w:rsidRPr="007E2171" w:rsidRDefault="00127A03" w:rsidP="00CB2C43">
      <w:pPr>
        <w:pStyle w:val="BodyText"/>
        <w:jc w:val="both"/>
      </w:pPr>
      <w:r>
        <w:rPr>
          <w:b/>
        </w:rPr>
        <w:t xml:space="preserve">VOICE </w:t>
      </w:r>
      <w:r w:rsidR="008448D3" w:rsidRPr="007E2171">
        <w:rPr>
          <w:b/>
        </w:rPr>
        <w:t>VOTED:</w:t>
      </w:r>
      <w:r w:rsidR="008448D3" w:rsidRPr="007E2171">
        <w:t xml:space="preserve">  That the Board of Directors of Massachusetts Development Finance Agency </w:t>
      </w:r>
      <w:r w:rsidR="008448D3">
        <w:t>appoint</w:t>
      </w:r>
      <w:r w:rsidR="00211CBA">
        <w:t xml:space="preserve">s </w:t>
      </w:r>
      <w:r w:rsidR="002B3279">
        <w:t xml:space="preserve">Ms. Liss </w:t>
      </w:r>
      <w:r>
        <w:t xml:space="preserve">to </w:t>
      </w:r>
      <w:r w:rsidR="002B3279">
        <w:t xml:space="preserve">the </w:t>
      </w:r>
      <w:r>
        <w:t>NMTC Advisory Board</w:t>
      </w:r>
      <w:r w:rsidR="008448D3" w:rsidRPr="00A545AB">
        <w:t xml:space="preserve">, as outlined in the </w:t>
      </w:r>
      <w:r>
        <w:t xml:space="preserve">memorandum </w:t>
      </w:r>
      <w:r w:rsidR="008448D3" w:rsidRPr="00A545AB">
        <w:t xml:space="preserve">dated </w:t>
      </w:r>
      <w:r>
        <w:t>October 13</w:t>
      </w:r>
      <w:r w:rsidR="008448D3">
        <w:t>,</w:t>
      </w:r>
      <w:r w:rsidR="008448D3" w:rsidRPr="007E2171">
        <w:t xml:space="preserve"> 201</w:t>
      </w:r>
      <w:r w:rsidR="008448D3">
        <w:t>6</w:t>
      </w:r>
      <w:r w:rsidR="008448D3" w:rsidRPr="007E2171">
        <w:t>, attached and part of the minutes of this meeting.</w:t>
      </w:r>
    </w:p>
    <w:p w:rsidR="00382D5D" w:rsidRDefault="00382D5D" w:rsidP="00CB2C43">
      <w:pPr>
        <w:tabs>
          <w:tab w:val="left" w:pos="2700"/>
        </w:tabs>
        <w:contextualSpacing/>
        <w:jc w:val="both"/>
        <w:rPr>
          <w:bCs/>
          <w:caps/>
          <w:sz w:val="24"/>
          <w:szCs w:val="24"/>
        </w:rPr>
      </w:pPr>
    </w:p>
    <w:p w:rsidR="00127A03" w:rsidRPr="00211CBA" w:rsidRDefault="00127A03" w:rsidP="00CB2C43">
      <w:pPr>
        <w:pStyle w:val="BodyText"/>
        <w:keepNext/>
        <w:ind w:left="2160" w:hanging="2160"/>
        <w:contextualSpacing/>
        <w:jc w:val="both"/>
        <w:rPr>
          <w:b/>
        </w:rPr>
      </w:pPr>
      <w:r>
        <w:rPr>
          <w:b/>
        </w:rPr>
        <w:t xml:space="preserve">VOICE </w:t>
      </w:r>
      <w:r w:rsidRPr="00211CBA">
        <w:rPr>
          <w:b/>
        </w:rPr>
        <w:t>VOTE</w:t>
      </w:r>
      <w:r>
        <w:rPr>
          <w:b/>
        </w:rPr>
        <w:t xml:space="preserve">  </w:t>
      </w:r>
      <w:r w:rsidRPr="00211CBA">
        <w:rPr>
          <w:b/>
        </w:rPr>
        <w:t xml:space="preserve"> –</w:t>
      </w:r>
      <w:r>
        <w:rPr>
          <w:b/>
        </w:rPr>
        <w:tab/>
      </w:r>
      <w:r w:rsidRPr="00211CBA">
        <w:rPr>
          <w:b/>
        </w:rPr>
        <w:t xml:space="preserve">Appointment </w:t>
      </w:r>
      <w:r>
        <w:rPr>
          <w:b/>
        </w:rPr>
        <w:t>to MassDevelopment’s Origination &amp; Credit Committee</w:t>
      </w:r>
    </w:p>
    <w:p w:rsidR="00127A03" w:rsidRPr="00382D5D" w:rsidRDefault="00127A03" w:rsidP="00CB2C43">
      <w:pPr>
        <w:keepNext/>
        <w:tabs>
          <w:tab w:val="left" w:pos="2700"/>
        </w:tabs>
        <w:contextualSpacing/>
        <w:jc w:val="both"/>
        <w:rPr>
          <w:bCs/>
          <w:caps/>
          <w:sz w:val="24"/>
          <w:szCs w:val="24"/>
        </w:rPr>
      </w:pPr>
    </w:p>
    <w:p w:rsidR="00127A03" w:rsidRPr="006D6A74" w:rsidRDefault="00127A03" w:rsidP="00CB2C43">
      <w:pPr>
        <w:jc w:val="both"/>
        <w:rPr>
          <w:sz w:val="24"/>
          <w:szCs w:val="24"/>
        </w:rPr>
      </w:pPr>
      <w:r>
        <w:rPr>
          <w:sz w:val="24"/>
          <w:szCs w:val="24"/>
        </w:rPr>
        <w:t xml:space="preserve">The Chair </w:t>
      </w:r>
      <w:r w:rsidRPr="006D6A74">
        <w:rPr>
          <w:sz w:val="24"/>
          <w:szCs w:val="24"/>
        </w:rPr>
        <w:t xml:space="preserve">asked for a vote and with no discussion </w:t>
      </w:r>
      <w:r>
        <w:rPr>
          <w:sz w:val="24"/>
          <w:szCs w:val="24"/>
        </w:rPr>
        <w:t xml:space="preserve">or </w:t>
      </w:r>
      <w:r w:rsidRPr="006D6A74">
        <w:rPr>
          <w:sz w:val="24"/>
          <w:szCs w:val="24"/>
        </w:rPr>
        <w:t xml:space="preserve">questions and without opposition, upon motion duly made and seconded, </w:t>
      </w:r>
      <w:r w:rsidR="002F07C3">
        <w:rPr>
          <w:sz w:val="24"/>
          <w:szCs w:val="24"/>
        </w:rPr>
        <w:t xml:space="preserve">by the directors present, </w:t>
      </w:r>
      <w:r w:rsidRPr="006D6A74">
        <w:rPr>
          <w:sz w:val="24"/>
          <w:szCs w:val="24"/>
        </w:rPr>
        <w:t>it was</w:t>
      </w:r>
      <w:r w:rsidR="002F07C3">
        <w:rPr>
          <w:sz w:val="24"/>
          <w:szCs w:val="24"/>
        </w:rPr>
        <w:t>, unanimously</w:t>
      </w:r>
    </w:p>
    <w:p w:rsidR="00127A03" w:rsidRPr="007E2171" w:rsidRDefault="00127A03" w:rsidP="00CB2C43">
      <w:pPr>
        <w:jc w:val="both"/>
        <w:rPr>
          <w:sz w:val="24"/>
          <w:szCs w:val="24"/>
        </w:rPr>
      </w:pPr>
    </w:p>
    <w:p w:rsidR="00127A03" w:rsidRPr="007E2171" w:rsidRDefault="00127A03" w:rsidP="00CB2C43">
      <w:pPr>
        <w:pStyle w:val="BodyText"/>
        <w:jc w:val="both"/>
      </w:pPr>
      <w:r>
        <w:rPr>
          <w:b/>
        </w:rPr>
        <w:t xml:space="preserve">VOICE </w:t>
      </w:r>
      <w:r w:rsidRPr="007E2171">
        <w:rPr>
          <w:b/>
        </w:rPr>
        <w:t>VOTED:</w:t>
      </w:r>
      <w:r w:rsidRPr="007E2171">
        <w:t xml:space="preserve">  That the Board of Directors of Massachusetts Development Finance Agency </w:t>
      </w:r>
      <w:r>
        <w:t>appoints Mr. Blake to the Agency’s Origination &amp; Credit Committee</w:t>
      </w:r>
      <w:r w:rsidRPr="007E2171">
        <w:t>.</w:t>
      </w:r>
    </w:p>
    <w:p w:rsidR="00127A03" w:rsidRDefault="00127A03" w:rsidP="00CB2C43">
      <w:pPr>
        <w:tabs>
          <w:tab w:val="left" w:pos="2700"/>
        </w:tabs>
        <w:contextualSpacing/>
        <w:jc w:val="both"/>
        <w:rPr>
          <w:bCs/>
          <w:caps/>
          <w:sz w:val="24"/>
          <w:szCs w:val="24"/>
        </w:rPr>
      </w:pPr>
    </w:p>
    <w:p w:rsidR="00127A03" w:rsidRPr="00211CBA" w:rsidRDefault="00127A03" w:rsidP="00CB2C43">
      <w:pPr>
        <w:pStyle w:val="BodyText"/>
        <w:keepNext/>
        <w:ind w:left="2160" w:hanging="2160"/>
        <w:contextualSpacing/>
        <w:jc w:val="both"/>
        <w:rPr>
          <w:b/>
        </w:rPr>
      </w:pPr>
      <w:r>
        <w:rPr>
          <w:b/>
        </w:rPr>
        <w:lastRenderedPageBreak/>
        <w:t xml:space="preserve">VOICE </w:t>
      </w:r>
      <w:r w:rsidRPr="00211CBA">
        <w:rPr>
          <w:b/>
        </w:rPr>
        <w:t>VOTE –</w:t>
      </w:r>
      <w:r w:rsidR="002F07C3">
        <w:rPr>
          <w:b/>
        </w:rPr>
        <w:t xml:space="preserve"> </w:t>
      </w:r>
      <w:r w:rsidRPr="00211CBA">
        <w:rPr>
          <w:b/>
        </w:rPr>
        <w:t xml:space="preserve">Appointment </w:t>
      </w:r>
      <w:r>
        <w:rPr>
          <w:b/>
        </w:rPr>
        <w:t xml:space="preserve">of MassDevelopment’s Board </w:t>
      </w:r>
      <w:r w:rsidR="00C20299">
        <w:rPr>
          <w:b/>
        </w:rPr>
        <w:t xml:space="preserve">Vice </w:t>
      </w:r>
      <w:r>
        <w:rPr>
          <w:b/>
        </w:rPr>
        <w:t>Chair</w:t>
      </w:r>
    </w:p>
    <w:p w:rsidR="00127A03" w:rsidRPr="00382D5D" w:rsidRDefault="00127A03" w:rsidP="00CB2C43">
      <w:pPr>
        <w:keepNext/>
        <w:tabs>
          <w:tab w:val="left" w:pos="2700"/>
        </w:tabs>
        <w:contextualSpacing/>
        <w:jc w:val="both"/>
        <w:rPr>
          <w:bCs/>
          <w:caps/>
          <w:sz w:val="24"/>
          <w:szCs w:val="24"/>
        </w:rPr>
      </w:pPr>
    </w:p>
    <w:p w:rsidR="00127A03" w:rsidRPr="006D6A74" w:rsidRDefault="00127A03" w:rsidP="00CB2C43">
      <w:pPr>
        <w:jc w:val="both"/>
        <w:rPr>
          <w:sz w:val="24"/>
          <w:szCs w:val="24"/>
        </w:rPr>
      </w:pPr>
      <w:r>
        <w:rPr>
          <w:sz w:val="24"/>
          <w:szCs w:val="24"/>
        </w:rPr>
        <w:t>The Chair advised this item is tabled.  No vote was taken.</w:t>
      </w:r>
    </w:p>
    <w:p w:rsidR="00127A03" w:rsidRPr="007E2171" w:rsidRDefault="00127A03" w:rsidP="00CB2C43">
      <w:pPr>
        <w:jc w:val="both"/>
        <w:rPr>
          <w:sz w:val="24"/>
          <w:szCs w:val="24"/>
        </w:rPr>
      </w:pPr>
    </w:p>
    <w:p w:rsidR="0047682A" w:rsidRPr="00382D5D" w:rsidRDefault="0047682A" w:rsidP="00CB2C43">
      <w:pPr>
        <w:tabs>
          <w:tab w:val="left" w:pos="2700"/>
        </w:tabs>
        <w:contextualSpacing/>
        <w:jc w:val="both"/>
        <w:rPr>
          <w:bCs/>
          <w:caps/>
          <w:sz w:val="24"/>
          <w:szCs w:val="24"/>
        </w:rPr>
      </w:pPr>
    </w:p>
    <w:p w:rsidR="006D65E2" w:rsidRPr="00B43FAB" w:rsidRDefault="006D65E2" w:rsidP="00CB2C43">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CB2C43">
      <w:pPr>
        <w:pStyle w:val="BodyText"/>
        <w:keepNext/>
        <w:contextualSpacing/>
        <w:jc w:val="both"/>
      </w:pPr>
    </w:p>
    <w:p w:rsidR="006D65E2" w:rsidRPr="00E81405" w:rsidRDefault="00921A19" w:rsidP="00CB2C43">
      <w:pPr>
        <w:pStyle w:val="BodyText"/>
        <w:contextualSpacing/>
        <w:jc w:val="both"/>
      </w:pPr>
      <w:r>
        <w:rPr>
          <w:b/>
        </w:rPr>
        <w:t>5</w:t>
      </w:r>
      <w:r w:rsidR="006D65E2" w:rsidRPr="00B43FAB">
        <w:rPr>
          <w:b/>
        </w:rPr>
        <w:t>.  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CB2C43">
      <w:pPr>
        <w:pStyle w:val="BodyText"/>
        <w:contextualSpacing/>
        <w:jc w:val="both"/>
      </w:pPr>
    </w:p>
    <w:p w:rsidR="00127A03" w:rsidRDefault="00127A03" w:rsidP="00CB2C43">
      <w:pPr>
        <w:pStyle w:val="BodyText"/>
        <w:contextualSpacing/>
        <w:jc w:val="both"/>
      </w:pPr>
      <w:r w:rsidRPr="00127A03">
        <w:rPr>
          <w:b/>
        </w:rPr>
        <w:t>6.  MassDevelopment FY2016 Annual Performance Report</w:t>
      </w:r>
      <w:r>
        <w:t xml:space="preserve">.  Mr. McGrail referred to the Report provided today, noting it represents the Agency’s broad program performance </w:t>
      </w:r>
      <w:r w:rsidR="00302E70">
        <w:t xml:space="preserve">for FY2016.  He highlighted the following:  case-based summary and number of projects (p. 2); the Agency’s three defined themes and targets embedded within each theme (p. 3); target numbers versus actual numbers (p. 4); </w:t>
      </w:r>
      <w:r w:rsidR="008A2A06">
        <w:t xml:space="preserve">the </w:t>
      </w:r>
      <w:r w:rsidR="00302E70">
        <w:t>capital page (p. 5); Job Creation</w:t>
      </w:r>
      <w:r w:rsidR="002F07C3">
        <w:t xml:space="preserve"> (p. 6)</w:t>
      </w:r>
      <w:r w:rsidR="00302E70">
        <w:t xml:space="preserve">, noting that </w:t>
      </w:r>
      <w:r w:rsidR="008A2A06">
        <w:t>the job number</w:t>
      </w:r>
      <w:r w:rsidR="00302E70">
        <w:t xml:space="preserve"> projections </w:t>
      </w:r>
      <w:r w:rsidR="008A2A06">
        <w:t>are provided by Borrowers at the initiation of financing</w:t>
      </w:r>
      <w:r w:rsidR="00302E70">
        <w:t xml:space="preserve"> </w:t>
      </w:r>
      <w:r w:rsidR="008A2A06">
        <w:t>and a survey instrument is later used to confirm these projections</w:t>
      </w:r>
      <w:r w:rsidR="00302E70">
        <w:t xml:space="preserve">; </w:t>
      </w:r>
      <w:r w:rsidR="008A2A06">
        <w:t>manufacturing, including case studies (p. 7); defense sectors</w:t>
      </w:r>
      <w:r w:rsidR="002F07C3">
        <w:t xml:space="preserve"> (p. 8)</w:t>
      </w:r>
      <w:r w:rsidR="008A2A06">
        <w:t>, noting the goal of growing this sector and preparing for possible future Base Realignment and Closure (BRAC); innovation, including the Emerging Technology Fund, the small but successful co-working program(s)</w:t>
      </w:r>
      <w:r w:rsidR="002F07C3">
        <w:t>, and more</w:t>
      </w:r>
      <w:r w:rsidR="008A2A06">
        <w:t xml:space="preserve"> (p. 9); the Transformative Development Initiative (TDI), which includes a Fellows Program and technical assistance for place-based projects focused on community engagement (p. 10); housing production summary (p. 11); regional competitiveness</w:t>
      </w:r>
      <w:r w:rsidR="008905A4">
        <w:t xml:space="preserve"> and the Commonwealth regions, including Gateway Cities (pp. 12, 13); Devens (p. 14); and an internal goals summary (p. 15).  He briefly explained recent transitions in the Agency’s Human Resources Department, noting there are new plans in place for FY2017.  He asked if there were any questions and there were none.</w:t>
      </w:r>
    </w:p>
    <w:p w:rsidR="0026509E" w:rsidRDefault="0026509E" w:rsidP="00CB2C43">
      <w:pPr>
        <w:pStyle w:val="BodyText"/>
        <w:contextualSpacing/>
        <w:jc w:val="both"/>
      </w:pPr>
    </w:p>
    <w:p w:rsidR="008905A4" w:rsidRPr="00B43FAB" w:rsidRDefault="008905A4" w:rsidP="00CB2C43">
      <w:pPr>
        <w:pStyle w:val="BodyText"/>
        <w:contextualSpacing/>
        <w:jc w:val="both"/>
      </w:pPr>
    </w:p>
    <w:p w:rsidR="006D65E2" w:rsidRPr="00B43FAB" w:rsidRDefault="006D65E2" w:rsidP="00CB2C43">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CB2C43">
      <w:pPr>
        <w:pStyle w:val="BodyText"/>
        <w:keepNext/>
        <w:contextualSpacing/>
        <w:jc w:val="both"/>
        <w:rPr>
          <w:bCs/>
        </w:rPr>
      </w:pPr>
    </w:p>
    <w:p w:rsidR="006D65E2" w:rsidRPr="00B43FAB" w:rsidRDefault="008905A4" w:rsidP="00CB2C43">
      <w:pPr>
        <w:pStyle w:val="BodyText"/>
        <w:tabs>
          <w:tab w:val="left" w:pos="360"/>
        </w:tabs>
        <w:contextualSpacing/>
        <w:jc w:val="both"/>
      </w:pPr>
      <w:r>
        <w:rPr>
          <w:b/>
          <w:bCs/>
        </w:rPr>
        <w:t>7</w:t>
      </w:r>
      <w:r w:rsidR="006D65E2" w:rsidRPr="00B43FAB">
        <w:rPr>
          <w:b/>
          <w:bCs/>
        </w:rPr>
        <w:t>.</w:t>
      </w:r>
      <w:r w:rsidR="006D65E2" w:rsidRPr="00B43FAB">
        <w:t xml:space="preserve">  </w:t>
      </w:r>
      <w:r w:rsidR="006D65E2" w:rsidRPr="00B43FAB">
        <w:rPr>
          <w:b/>
          <w:bCs/>
        </w:rPr>
        <w:t>Media Report (</w:t>
      </w:r>
      <w:r>
        <w:rPr>
          <w:b/>
          <w:bCs/>
        </w:rPr>
        <w:t xml:space="preserve">September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September </w:t>
      </w:r>
      <w:r w:rsidR="00B17FDD">
        <w:t xml:space="preserve">2016 </w:t>
      </w:r>
      <w:r w:rsidR="006D65E2" w:rsidRPr="00B43FAB">
        <w:t>are attached and part of the minutes of this meeting.  No discussion of these items took place.</w:t>
      </w:r>
    </w:p>
    <w:p w:rsidR="006D65E2" w:rsidRDefault="006D65E2" w:rsidP="00CB2C43">
      <w:pPr>
        <w:contextualSpacing/>
        <w:jc w:val="both"/>
        <w:rPr>
          <w:sz w:val="24"/>
          <w:szCs w:val="24"/>
        </w:rPr>
      </w:pPr>
    </w:p>
    <w:p w:rsidR="00F357D0" w:rsidRDefault="00F357D0" w:rsidP="00CB2C43">
      <w:pPr>
        <w:contextualSpacing/>
        <w:jc w:val="both"/>
        <w:rPr>
          <w:sz w:val="24"/>
          <w:szCs w:val="24"/>
        </w:rPr>
      </w:pPr>
    </w:p>
    <w:p w:rsidR="00D9689D" w:rsidRPr="00B43FAB" w:rsidRDefault="00D9689D" w:rsidP="00CB2C43">
      <w:pPr>
        <w:pStyle w:val="BodyText"/>
        <w:keepNext/>
        <w:contextualSpacing/>
        <w:jc w:val="both"/>
        <w:rPr>
          <w:b/>
          <w:bCs/>
          <w:caps/>
          <w:u w:val="single"/>
        </w:rPr>
      </w:pPr>
      <w:r w:rsidRPr="00B43FAB">
        <w:rPr>
          <w:b/>
          <w:bCs/>
          <w:caps/>
          <w:u w:val="single"/>
        </w:rPr>
        <w:t>Bond Transactions</w:t>
      </w:r>
    </w:p>
    <w:p w:rsidR="00D9689D" w:rsidRPr="00B43FAB" w:rsidRDefault="00D9689D" w:rsidP="00CB2C43">
      <w:pPr>
        <w:pStyle w:val="BodyText"/>
        <w:keepNext/>
        <w:contextualSpacing/>
        <w:jc w:val="both"/>
        <w:rPr>
          <w:b/>
          <w:bCs/>
        </w:rPr>
      </w:pPr>
    </w:p>
    <w:p w:rsidR="00D9689D" w:rsidRPr="00DF79CB" w:rsidRDefault="004B7BE8" w:rsidP="00CB2C43">
      <w:pPr>
        <w:contextualSpacing/>
        <w:jc w:val="both"/>
        <w:rPr>
          <w:sz w:val="24"/>
          <w:szCs w:val="24"/>
        </w:rPr>
      </w:pPr>
      <w:r>
        <w:rPr>
          <w:b/>
          <w:bCs/>
          <w:sz w:val="24"/>
          <w:szCs w:val="24"/>
        </w:rPr>
        <w:t>8</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B17FDD">
        <w:rPr>
          <w:sz w:val="24"/>
          <w:szCs w:val="24"/>
        </w:rPr>
        <w:t xml:space="preserve">Mr. Chilton </w:t>
      </w:r>
      <w:r>
        <w:rPr>
          <w:sz w:val="24"/>
          <w:szCs w:val="24"/>
        </w:rPr>
        <w:t xml:space="preserve">said there are 17 requests before the Board today, including 2 amendments.  He </w:t>
      </w:r>
      <w:r w:rsidR="00B17FDD">
        <w:rPr>
          <w:sz w:val="24"/>
          <w:szCs w:val="24"/>
        </w:rPr>
        <w:t>advised he will mak</w:t>
      </w:r>
      <w:r>
        <w:rPr>
          <w:sz w:val="24"/>
          <w:szCs w:val="24"/>
        </w:rPr>
        <w:t>e</w:t>
      </w:r>
      <w:r w:rsidR="00B17FDD">
        <w:rPr>
          <w:sz w:val="24"/>
          <w:szCs w:val="24"/>
        </w:rPr>
        <w:t xml:space="preserve"> comments regarding t</w:t>
      </w:r>
      <w:r>
        <w:rPr>
          <w:sz w:val="24"/>
          <w:szCs w:val="24"/>
        </w:rPr>
        <w:t>he proposed bond issuance</w:t>
      </w:r>
      <w:r w:rsidR="00B17FDD">
        <w:rPr>
          <w:sz w:val="24"/>
          <w:szCs w:val="24"/>
        </w:rPr>
        <w:t xml:space="preserve"> for the </w:t>
      </w:r>
      <w:r>
        <w:rPr>
          <w:sz w:val="24"/>
          <w:szCs w:val="24"/>
        </w:rPr>
        <w:t xml:space="preserve">Plymouth Rising Tide Foundation Corporation </w:t>
      </w:r>
      <w:r w:rsidR="00B17FDD">
        <w:rPr>
          <w:sz w:val="24"/>
          <w:szCs w:val="24"/>
        </w:rPr>
        <w:t xml:space="preserve">(Tab </w:t>
      </w:r>
      <w:r>
        <w:rPr>
          <w:sz w:val="24"/>
          <w:szCs w:val="24"/>
        </w:rPr>
        <w:t>1</w:t>
      </w:r>
      <w:r w:rsidR="00B17FDD">
        <w:rPr>
          <w:sz w:val="24"/>
          <w:szCs w:val="24"/>
        </w:rPr>
        <w:t>9).</w:t>
      </w:r>
    </w:p>
    <w:p w:rsidR="00D9689D" w:rsidRDefault="00D9689D" w:rsidP="00CB2C43">
      <w:pPr>
        <w:contextualSpacing/>
        <w:jc w:val="both"/>
        <w:rPr>
          <w:sz w:val="24"/>
          <w:szCs w:val="24"/>
        </w:rPr>
      </w:pPr>
    </w:p>
    <w:p w:rsidR="00D9689D" w:rsidRDefault="00D9689D" w:rsidP="00CB2C43">
      <w:pPr>
        <w:pStyle w:val="BodyText"/>
        <w:contextualSpacing/>
        <w:jc w:val="both"/>
      </w:pPr>
      <w:r w:rsidRPr="007E2171">
        <w:lastRenderedPageBreak/>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ere</w:t>
      </w:r>
      <w:r w:rsidR="00B17FDD">
        <w:t>, as follows</w:t>
      </w:r>
      <w:r w:rsidR="00A644DC">
        <w:t>.</w:t>
      </w:r>
    </w:p>
    <w:p w:rsidR="00D9689D" w:rsidRDefault="00D9689D" w:rsidP="00CB2C43">
      <w:pPr>
        <w:pStyle w:val="BodyText"/>
        <w:contextualSpacing/>
        <w:jc w:val="both"/>
      </w:pPr>
    </w:p>
    <w:p w:rsidR="004B7BE8" w:rsidRDefault="004B7BE8" w:rsidP="00CB2C43">
      <w:pPr>
        <w:pStyle w:val="BodyText"/>
        <w:ind w:left="720" w:right="720"/>
        <w:contextualSpacing/>
        <w:jc w:val="both"/>
      </w:pPr>
      <w:r>
        <w:t>Ms. McGovern disclosed to the Board that she sits on an Advisory Board of Boston Private Bank &amp; Trust, which is the purchaser of the proposed bond issuance for The Trustees of Mount Holyoke College (Tab 16) and, therefore, she will recuse herself from any discussion, deliberation, and vote on that bond issuance and leave the room during the deliberation and vote on that matter.</w:t>
      </w:r>
    </w:p>
    <w:p w:rsidR="004B7BE8" w:rsidRDefault="004B7BE8" w:rsidP="00CB2C43">
      <w:pPr>
        <w:pStyle w:val="BodyText"/>
        <w:ind w:left="720" w:right="720"/>
        <w:contextualSpacing/>
        <w:jc w:val="both"/>
      </w:pPr>
    </w:p>
    <w:p w:rsidR="00C90D18" w:rsidRDefault="00C90D18" w:rsidP="00CB2C43">
      <w:pPr>
        <w:pStyle w:val="BodyText"/>
        <w:ind w:left="720" w:right="720"/>
        <w:contextualSpacing/>
        <w:jc w:val="both"/>
      </w:pPr>
      <w:r>
        <w:t>Mr. Kavoogian disclosed to the Board that he has an ownership interest in the project being financed in the proposed bond issuance for Melnea Hotel LLC (Tab 17) and, therefore, he will recuse himself from any discussion, deliberation, and vote on that bond issuance and leave the room during the deliberation and vote on that matter.</w:t>
      </w:r>
    </w:p>
    <w:p w:rsidR="00FD6B60" w:rsidRDefault="00FD6B60" w:rsidP="00CB2C43">
      <w:pPr>
        <w:pStyle w:val="BodyText"/>
        <w:ind w:left="720" w:right="720"/>
        <w:contextualSpacing/>
        <w:jc w:val="both"/>
      </w:pPr>
    </w:p>
    <w:p w:rsidR="00D9689D" w:rsidRDefault="00D9689D" w:rsidP="00CB2C43">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4B7BE8">
        <w:t>9</w:t>
      </w:r>
      <w:r>
        <w:t xml:space="preserve"> – </w:t>
      </w:r>
      <w:r w:rsidR="004B7BE8">
        <w:t>2</w:t>
      </w:r>
      <w:r w:rsidR="00FD6B60">
        <w:t>5</w:t>
      </w:r>
      <w:r>
        <w:t xml:space="preserve">, </w:t>
      </w:r>
      <w:r w:rsidRPr="007E2171">
        <w:t>to be considered following the opportunity for discussion, pursuant to Section 8 of Chapter 23G of the General Laws, as amended</w:t>
      </w:r>
      <w:r>
        <w:t>.</w:t>
      </w:r>
    </w:p>
    <w:p w:rsidR="00AC5168" w:rsidRDefault="00AC5168" w:rsidP="00CB2C43">
      <w:pPr>
        <w:pStyle w:val="BodyText"/>
        <w:contextualSpacing/>
        <w:jc w:val="both"/>
      </w:pPr>
    </w:p>
    <w:p w:rsidR="00AC5168" w:rsidRPr="001C7C2D" w:rsidRDefault="00AC5168" w:rsidP="00CB2C43">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CB2C43">
      <w:pPr>
        <w:keepNext/>
        <w:contextualSpacing/>
        <w:jc w:val="both"/>
        <w:rPr>
          <w:sz w:val="24"/>
          <w:szCs w:val="24"/>
        </w:rPr>
      </w:pPr>
    </w:p>
    <w:p w:rsidR="00AC5168" w:rsidRPr="001C7C2D" w:rsidRDefault="00AC5168" w:rsidP="00CB2C43">
      <w:pPr>
        <w:keepNext/>
        <w:contextualSpacing/>
        <w:jc w:val="both"/>
        <w:rPr>
          <w:b/>
          <w:sz w:val="24"/>
          <w:szCs w:val="24"/>
        </w:rPr>
      </w:pPr>
      <w:r>
        <w:rPr>
          <w:b/>
          <w:sz w:val="24"/>
          <w:szCs w:val="24"/>
        </w:rPr>
        <w:t>Official Action Projects without Volume Cap Request</w:t>
      </w:r>
    </w:p>
    <w:p w:rsidR="00AC5168" w:rsidRDefault="00AC5168" w:rsidP="00CB2C43">
      <w:pPr>
        <w:keepNext/>
        <w:contextualSpacing/>
        <w:jc w:val="both"/>
        <w:rPr>
          <w:sz w:val="24"/>
          <w:szCs w:val="24"/>
        </w:rPr>
      </w:pPr>
    </w:p>
    <w:p w:rsidR="00FD6B60" w:rsidRPr="007E2171" w:rsidRDefault="004B7BE8" w:rsidP="00CB2C43">
      <w:pPr>
        <w:pStyle w:val="BodyText"/>
        <w:contextualSpacing/>
        <w:jc w:val="both"/>
      </w:pPr>
      <w:r>
        <w:rPr>
          <w:b/>
        </w:rPr>
        <w:t>9</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CB2C43">
      <w:pPr>
        <w:pStyle w:val="BodyText"/>
        <w:contextualSpacing/>
        <w:jc w:val="both"/>
      </w:pPr>
    </w:p>
    <w:p w:rsidR="00FD6B60" w:rsidRDefault="00FD6B60"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CB2C43">
      <w:pPr>
        <w:pStyle w:val="BodyText"/>
        <w:contextualSpacing/>
        <w:jc w:val="both"/>
      </w:pPr>
    </w:p>
    <w:p w:rsidR="00FD6B60" w:rsidRDefault="00FD6B60" w:rsidP="00CB2C43">
      <w:pPr>
        <w:pStyle w:val="BodyText"/>
        <w:ind w:left="720" w:right="720"/>
        <w:contextualSpacing/>
        <w:jc w:val="both"/>
      </w:pPr>
      <w:r w:rsidRPr="007E2171">
        <w:t xml:space="preserve">a project of </w:t>
      </w:r>
      <w:r w:rsidR="004B7BE8">
        <w:t>Atlantis Charter School</w:t>
      </w:r>
      <w:r>
        <w:t xml:space="preserve">, </w:t>
      </w:r>
      <w:r w:rsidRPr="007E2171">
        <w:t xml:space="preserve">in </w:t>
      </w:r>
      <w:r w:rsidR="004B7BE8">
        <w:t>Fall River</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t>3</w:t>
      </w:r>
      <w:r w:rsidR="004B7BE8">
        <w:t>2,50</w:t>
      </w:r>
      <w:r>
        <w:t>0,000.</w:t>
      </w:r>
    </w:p>
    <w:p w:rsidR="00FD6B60" w:rsidRDefault="00FD6B60" w:rsidP="00CB2C43">
      <w:pPr>
        <w:pStyle w:val="BodyText"/>
        <w:ind w:right="720"/>
        <w:contextualSpacing/>
        <w:jc w:val="both"/>
      </w:pPr>
    </w:p>
    <w:p w:rsidR="004B7BE8" w:rsidRPr="007E2171" w:rsidRDefault="004B7BE8" w:rsidP="00CB2C43">
      <w:pPr>
        <w:pStyle w:val="BodyText"/>
        <w:keepNext/>
        <w:contextualSpacing/>
        <w:jc w:val="both"/>
      </w:pPr>
      <w:r>
        <w:rPr>
          <w:b/>
        </w:rPr>
        <w:t>10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B7BE8" w:rsidRPr="007E2171" w:rsidRDefault="004B7BE8" w:rsidP="00CB2C43">
      <w:pPr>
        <w:pStyle w:val="BodyText"/>
        <w:keepNext/>
        <w:contextualSpacing/>
        <w:jc w:val="both"/>
      </w:pPr>
    </w:p>
    <w:p w:rsidR="004B7BE8" w:rsidRDefault="004B7BE8"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B7BE8" w:rsidRDefault="004B7BE8" w:rsidP="00CB2C43">
      <w:pPr>
        <w:pStyle w:val="BodyText"/>
        <w:contextualSpacing/>
        <w:jc w:val="both"/>
      </w:pPr>
    </w:p>
    <w:p w:rsidR="004B7BE8" w:rsidRDefault="004B7BE8" w:rsidP="00CB2C43">
      <w:pPr>
        <w:pStyle w:val="BodyText"/>
        <w:ind w:left="720" w:right="720"/>
        <w:contextualSpacing/>
        <w:jc w:val="both"/>
      </w:pPr>
      <w:r w:rsidRPr="007E2171">
        <w:t xml:space="preserve">a project of </w:t>
      </w:r>
      <w:r w:rsidR="00322347">
        <w:t>Northeast Center for Youth and Families, Inc.</w:t>
      </w:r>
      <w:r>
        <w:t xml:space="preserve">, </w:t>
      </w:r>
      <w:r w:rsidRPr="007E2171">
        <w:t xml:space="preserve">in </w:t>
      </w:r>
      <w:r w:rsidR="00322347">
        <w:t>Easthampton, Springfield, and Worcester</w:t>
      </w:r>
      <w:r>
        <w:t xml:space="preserve">, </w:t>
      </w:r>
      <w:r w:rsidRPr="007E2171">
        <w:t>Massachusetts</w:t>
      </w:r>
      <w:r>
        <w:t xml:space="preserve">, for </w:t>
      </w:r>
      <w:r w:rsidRPr="007E2171">
        <w:t xml:space="preserve">the issuance of </w:t>
      </w:r>
      <w:r w:rsidR="00322347">
        <w:t xml:space="preserve">501(c)(3) </w:t>
      </w:r>
      <w:r>
        <w:t xml:space="preserve">Tax-Exempt Bonds to finance such project </w:t>
      </w:r>
      <w:r w:rsidRPr="007E2171">
        <w:t>in an amount not to exceed $</w:t>
      </w:r>
      <w:r w:rsidR="00322347">
        <w:t>4,350,000.</w:t>
      </w:r>
    </w:p>
    <w:p w:rsidR="004B7BE8" w:rsidRDefault="004B7BE8" w:rsidP="00CB2C43">
      <w:pPr>
        <w:pStyle w:val="BodyText"/>
        <w:ind w:right="720"/>
        <w:contextualSpacing/>
        <w:jc w:val="both"/>
      </w:pPr>
    </w:p>
    <w:p w:rsidR="00322347" w:rsidRPr="007E2171" w:rsidRDefault="00322347" w:rsidP="00CB2C43">
      <w:pPr>
        <w:pStyle w:val="BodyText"/>
        <w:keepNext/>
        <w:contextualSpacing/>
        <w:jc w:val="both"/>
      </w:pPr>
      <w:r>
        <w:rPr>
          <w:b/>
        </w:rPr>
        <w:lastRenderedPageBreak/>
        <w:t>11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22347" w:rsidRPr="007E2171" w:rsidRDefault="00322347" w:rsidP="00CB2C43">
      <w:pPr>
        <w:pStyle w:val="BodyText"/>
        <w:keepNext/>
        <w:contextualSpacing/>
        <w:jc w:val="both"/>
      </w:pPr>
    </w:p>
    <w:p w:rsidR="00322347" w:rsidRDefault="00322347"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22347" w:rsidRDefault="00322347" w:rsidP="00CB2C43">
      <w:pPr>
        <w:pStyle w:val="BodyText"/>
        <w:contextualSpacing/>
        <w:jc w:val="both"/>
      </w:pPr>
    </w:p>
    <w:p w:rsidR="00322347" w:rsidRDefault="00322347" w:rsidP="00CB2C43">
      <w:pPr>
        <w:pStyle w:val="BodyText"/>
        <w:ind w:left="720" w:right="720"/>
        <w:contextualSpacing/>
        <w:jc w:val="both"/>
      </w:pPr>
      <w:r w:rsidRPr="007E2171">
        <w:t xml:space="preserve">a project of </w:t>
      </w:r>
      <w:r>
        <w:t xml:space="preserve">Mason Wright Senior Living, Inc., </w:t>
      </w:r>
      <w:r w:rsidRPr="007E2171">
        <w:t xml:space="preserve">in </w:t>
      </w:r>
      <w:r>
        <w:t xml:space="preserve">Springfield, </w:t>
      </w:r>
      <w:r w:rsidRPr="007E2171">
        <w:t>Massachusetts</w:t>
      </w:r>
      <w:r>
        <w:t xml:space="preserve">, for </w:t>
      </w:r>
      <w:r w:rsidRPr="007E2171">
        <w:t xml:space="preserve">the issuance of </w:t>
      </w:r>
      <w:r>
        <w:t xml:space="preserve">Tax-Exempt Non-Profit Housing Bonds to finance such project </w:t>
      </w:r>
      <w:r w:rsidRPr="007E2171">
        <w:t>in an amount not to exceed $</w:t>
      </w:r>
      <w:r>
        <w:t>3,000,000.</w:t>
      </w:r>
    </w:p>
    <w:p w:rsidR="00AC5168" w:rsidRDefault="00AC5168" w:rsidP="00CB2C43">
      <w:pPr>
        <w:pStyle w:val="BodyText"/>
        <w:ind w:right="720"/>
        <w:contextualSpacing/>
        <w:jc w:val="both"/>
      </w:pPr>
    </w:p>
    <w:p w:rsidR="00C52362" w:rsidRPr="001C7C2D" w:rsidRDefault="00C52362" w:rsidP="00CB2C43">
      <w:pPr>
        <w:keepNext/>
        <w:contextualSpacing/>
        <w:jc w:val="both"/>
        <w:rPr>
          <w:b/>
          <w:sz w:val="24"/>
          <w:szCs w:val="24"/>
        </w:rPr>
      </w:pPr>
      <w:r>
        <w:rPr>
          <w:b/>
          <w:sz w:val="24"/>
          <w:szCs w:val="24"/>
        </w:rPr>
        <w:t>Official Action Projects with Volume Cap Request</w:t>
      </w:r>
    </w:p>
    <w:p w:rsidR="00C52362" w:rsidRDefault="00C52362" w:rsidP="00CB2C43">
      <w:pPr>
        <w:keepNext/>
        <w:contextualSpacing/>
        <w:jc w:val="both"/>
        <w:rPr>
          <w:sz w:val="24"/>
          <w:szCs w:val="24"/>
        </w:rPr>
      </w:pPr>
    </w:p>
    <w:p w:rsidR="00322347" w:rsidRPr="007E2171" w:rsidRDefault="00322347" w:rsidP="00CB2C43">
      <w:pPr>
        <w:pStyle w:val="BodyText"/>
        <w:keepNext/>
        <w:contextualSpacing/>
        <w:jc w:val="both"/>
      </w:pPr>
      <w:r>
        <w:rPr>
          <w:b/>
        </w:rPr>
        <w:t>12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22347" w:rsidRPr="007E2171" w:rsidRDefault="00322347" w:rsidP="00CB2C43">
      <w:pPr>
        <w:pStyle w:val="BodyText"/>
        <w:keepNext/>
        <w:contextualSpacing/>
        <w:jc w:val="both"/>
      </w:pPr>
    </w:p>
    <w:p w:rsidR="00322347" w:rsidRDefault="00322347"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22347" w:rsidRDefault="00322347" w:rsidP="00CB2C43">
      <w:pPr>
        <w:pStyle w:val="BodyText"/>
        <w:contextualSpacing/>
        <w:jc w:val="both"/>
      </w:pPr>
    </w:p>
    <w:p w:rsidR="00322347" w:rsidRDefault="00322347" w:rsidP="00CB2C43">
      <w:pPr>
        <w:pStyle w:val="BodyText"/>
        <w:ind w:left="720" w:right="720"/>
        <w:contextualSpacing/>
        <w:jc w:val="both"/>
      </w:pPr>
      <w:r w:rsidRPr="007E2171">
        <w:t xml:space="preserve">a project of </w:t>
      </w:r>
      <w:r>
        <w:t xml:space="preserve">Mission Towers LLC, </w:t>
      </w:r>
      <w:r w:rsidRPr="007E2171">
        <w:t xml:space="preserve">in </w:t>
      </w:r>
      <w:r>
        <w:t xml:space="preserve">Haverhill, </w:t>
      </w:r>
      <w:r w:rsidRPr="007E2171">
        <w:t>Massachusetts</w:t>
      </w:r>
      <w:r>
        <w:t xml:space="preserve">, for </w:t>
      </w:r>
      <w:r w:rsidRPr="007E2171">
        <w:t xml:space="preserve">the issuance of </w:t>
      </w:r>
      <w:r>
        <w:t xml:space="preserve">Tax-Exempt Bonds to finance such project </w:t>
      </w:r>
      <w:r w:rsidRPr="007E2171">
        <w:t>in an amount not to exceed $</w:t>
      </w:r>
      <w:r>
        <w:t>14,217,300.</w:t>
      </w:r>
    </w:p>
    <w:p w:rsidR="00322347" w:rsidRDefault="00322347" w:rsidP="00CB2C43">
      <w:pPr>
        <w:pStyle w:val="BodyText"/>
        <w:ind w:right="720"/>
        <w:contextualSpacing/>
        <w:jc w:val="both"/>
      </w:pPr>
    </w:p>
    <w:p w:rsidR="004E0BB1" w:rsidRPr="007E2171" w:rsidRDefault="004E0BB1" w:rsidP="00CB2C43">
      <w:pPr>
        <w:pStyle w:val="BodyText"/>
        <w:keepNext/>
        <w:contextualSpacing/>
        <w:jc w:val="both"/>
      </w:pPr>
      <w:r>
        <w:rPr>
          <w:b/>
        </w:rPr>
        <w:t>13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E0BB1" w:rsidRPr="007E2171" w:rsidRDefault="004E0BB1" w:rsidP="00CB2C43">
      <w:pPr>
        <w:pStyle w:val="BodyText"/>
        <w:keepNext/>
        <w:contextualSpacing/>
        <w:jc w:val="both"/>
      </w:pPr>
    </w:p>
    <w:p w:rsidR="004E0BB1" w:rsidRDefault="004E0BB1"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E0BB1" w:rsidRDefault="004E0BB1" w:rsidP="00CB2C43">
      <w:pPr>
        <w:pStyle w:val="BodyText"/>
        <w:contextualSpacing/>
        <w:jc w:val="both"/>
      </w:pPr>
    </w:p>
    <w:p w:rsidR="004E0BB1" w:rsidRDefault="004E0BB1" w:rsidP="00CB2C43">
      <w:pPr>
        <w:pStyle w:val="BodyText"/>
        <w:ind w:left="720" w:right="720"/>
        <w:contextualSpacing/>
        <w:jc w:val="both"/>
      </w:pPr>
      <w:r w:rsidRPr="007E2171">
        <w:t xml:space="preserve">a project of </w:t>
      </w:r>
      <w:r>
        <w:t xml:space="preserve">Egleston Infill LLC, </w:t>
      </w:r>
      <w:r w:rsidRPr="007E2171">
        <w:t xml:space="preserve">in </w:t>
      </w:r>
      <w:r w:rsidR="00E127CA">
        <w:t>Boston (Roxbury)</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E127CA">
        <w:t>9,500,0</w:t>
      </w:r>
      <w:r>
        <w:t>00.</w:t>
      </w:r>
    </w:p>
    <w:p w:rsidR="004E0BB1" w:rsidRDefault="004E0BB1" w:rsidP="00CB2C43">
      <w:pPr>
        <w:pStyle w:val="BodyText"/>
        <w:ind w:right="720"/>
        <w:contextualSpacing/>
        <w:jc w:val="both"/>
      </w:pPr>
    </w:p>
    <w:p w:rsidR="00A644DC" w:rsidRDefault="00A644DC" w:rsidP="00CB2C43">
      <w:pPr>
        <w:pStyle w:val="BodyText"/>
        <w:contextualSpacing/>
        <w:jc w:val="both"/>
      </w:pPr>
    </w:p>
    <w:p w:rsidR="0075770B" w:rsidRPr="001C7C2D" w:rsidRDefault="0075770B" w:rsidP="00CB2C43">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CB2C43">
      <w:pPr>
        <w:keepNext/>
        <w:contextualSpacing/>
        <w:jc w:val="both"/>
        <w:rPr>
          <w:sz w:val="24"/>
          <w:szCs w:val="24"/>
        </w:rPr>
      </w:pPr>
    </w:p>
    <w:p w:rsidR="00C52362" w:rsidRPr="001C7C2D" w:rsidRDefault="00C52362" w:rsidP="00CB2C4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CB2C43">
      <w:pPr>
        <w:keepNext/>
        <w:contextualSpacing/>
        <w:jc w:val="both"/>
        <w:rPr>
          <w:sz w:val="24"/>
          <w:szCs w:val="24"/>
        </w:rPr>
      </w:pPr>
    </w:p>
    <w:p w:rsidR="0000065C" w:rsidRPr="007E2171" w:rsidRDefault="00FE6E91" w:rsidP="00CB2C43">
      <w:pPr>
        <w:pStyle w:val="BodyText"/>
        <w:keepNext/>
        <w:contextualSpacing/>
        <w:jc w:val="both"/>
      </w:pPr>
      <w:r>
        <w:rPr>
          <w:b/>
          <w:bCs/>
        </w:rPr>
        <w:t>1</w:t>
      </w:r>
      <w:r w:rsidR="00E127CA">
        <w:rPr>
          <w:b/>
          <w:bCs/>
        </w:rPr>
        <w:t>4</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CB2C43">
      <w:pPr>
        <w:pStyle w:val="BodyText"/>
        <w:keepNext/>
        <w:contextualSpacing/>
        <w:jc w:val="both"/>
      </w:pPr>
    </w:p>
    <w:p w:rsidR="0000065C" w:rsidRDefault="0000065C" w:rsidP="00CB2C4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C4E3E" w:rsidRPr="00AA0F6F">
        <w:t>Official Action / Final Approval</w:t>
      </w:r>
      <w:r w:rsidR="00CC4E3E">
        <w:t xml:space="preserve"> (“OA/FA”) </w:t>
      </w:r>
      <w:r w:rsidRPr="007E2171">
        <w:t>resolution</w:t>
      </w:r>
      <w:r w:rsidR="005B3BE9">
        <w:t>s</w:t>
      </w:r>
      <w:r w:rsidRPr="00AA0F6F">
        <w:t xml:space="preserve"> </w:t>
      </w:r>
      <w:r>
        <w:t>attached and part of these minutes</w:t>
      </w:r>
      <w:r w:rsidRPr="007E2171">
        <w:t xml:space="preserve"> regarding</w:t>
      </w:r>
      <w:r>
        <w:t>:</w:t>
      </w:r>
    </w:p>
    <w:p w:rsidR="0000065C" w:rsidRDefault="0000065C" w:rsidP="00CB2C43">
      <w:pPr>
        <w:pStyle w:val="BodyText"/>
        <w:contextualSpacing/>
        <w:jc w:val="both"/>
      </w:pPr>
    </w:p>
    <w:p w:rsidR="0000065C" w:rsidRDefault="0000065C" w:rsidP="00CB2C43">
      <w:pPr>
        <w:pStyle w:val="BodyText"/>
        <w:ind w:left="720" w:right="720"/>
        <w:contextualSpacing/>
        <w:jc w:val="both"/>
      </w:pPr>
      <w:r w:rsidRPr="007E2171">
        <w:t xml:space="preserve">a project of </w:t>
      </w:r>
      <w:r w:rsidR="00E127CA">
        <w:t>the Sterling and Francine Clark Art Institute</w:t>
      </w:r>
      <w:r>
        <w:t xml:space="preserve">, </w:t>
      </w:r>
      <w:r w:rsidRPr="007E2171">
        <w:t xml:space="preserve">in </w:t>
      </w:r>
      <w:r w:rsidR="00E127CA">
        <w:t>Williamstown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E127CA">
        <w:t>65</w:t>
      </w:r>
      <w:r>
        <w:t>,</w:t>
      </w:r>
      <w:r w:rsidR="00FE6E91">
        <w:t>0</w:t>
      </w:r>
      <w:r>
        <w:t>00,000.</w:t>
      </w:r>
    </w:p>
    <w:p w:rsidR="0000065C" w:rsidRDefault="0000065C" w:rsidP="00CB2C43">
      <w:pPr>
        <w:pStyle w:val="BodyText"/>
        <w:ind w:right="720"/>
        <w:contextualSpacing/>
        <w:jc w:val="both"/>
      </w:pPr>
    </w:p>
    <w:p w:rsidR="00FE6E91" w:rsidRPr="007E2171" w:rsidRDefault="00FE6E91" w:rsidP="00CB2C43">
      <w:pPr>
        <w:pStyle w:val="BodyText"/>
        <w:keepNext/>
        <w:contextualSpacing/>
        <w:jc w:val="both"/>
      </w:pPr>
      <w:r>
        <w:rPr>
          <w:b/>
          <w:bCs/>
        </w:rPr>
        <w:lastRenderedPageBreak/>
        <w:t>1</w:t>
      </w:r>
      <w:r w:rsidR="00E127CA">
        <w:rPr>
          <w:b/>
          <w:bCs/>
        </w:rPr>
        <w:t>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E6E91" w:rsidRPr="007E2171" w:rsidRDefault="00FE6E91" w:rsidP="00CB2C43">
      <w:pPr>
        <w:pStyle w:val="BodyText"/>
        <w:keepNext/>
        <w:contextualSpacing/>
        <w:jc w:val="both"/>
      </w:pPr>
    </w:p>
    <w:p w:rsidR="00FE6E91" w:rsidRDefault="00FE6E91"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FE6E91" w:rsidRDefault="00FE6E91" w:rsidP="00CB2C43">
      <w:pPr>
        <w:pStyle w:val="BodyText"/>
        <w:contextualSpacing/>
        <w:jc w:val="both"/>
      </w:pPr>
    </w:p>
    <w:p w:rsidR="00FE6E91" w:rsidRDefault="00FE6E91" w:rsidP="00CB2C43">
      <w:pPr>
        <w:pStyle w:val="BodyText"/>
        <w:ind w:left="720" w:right="720"/>
        <w:contextualSpacing/>
        <w:jc w:val="both"/>
      </w:pPr>
      <w:r w:rsidRPr="007E2171">
        <w:t xml:space="preserve">a project of </w:t>
      </w:r>
      <w:r w:rsidR="00E127CA">
        <w:t>Linden Ponds, Inc.</w:t>
      </w:r>
      <w:r>
        <w:t xml:space="preserve">, </w:t>
      </w:r>
      <w:r w:rsidRPr="007E2171">
        <w:t xml:space="preserve">in </w:t>
      </w:r>
      <w:r w:rsidR="00E127CA">
        <w:t>Hingham</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E127CA">
        <w:t>41</w:t>
      </w:r>
      <w:r>
        <w:t>,000,000.</w:t>
      </w:r>
    </w:p>
    <w:p w:rsidR="00FE6E91" w:rsidRDefault="00FE6E91" w:rsidP="00CB2C43">
      <w:pPr>
        <w:pStyle w:val="BodyText"/>
        <w:ind w:right="720"/>
        <w:contextualSpacing/>
        <w:jc w:val="both"/>
      </w:pPr>
    </w:p>
    <w:p w:rsidR="005B3BE9" w:rsidRPr="007E2171" w:rsidRDefault="005B3BE9" w:rsidP="00CB2C43">
      <w:pPr>
        <w:pStyle w:val="BodyText"/>
        <w:keepNext/>
        <w:contextualSpacing/>
        <w:jc w:val="both"/>
      </w:pPr>
      <w:r>
        <w:rPr>
          <w:b/>
          <w:bCs/>
        </w:rPr>
        <w:t>1</w:t>
      </w:r>
      <w:r w:rsidR="00E127CA">
        <w:rPr>
          <w:b/>
          <w:bCs/>
        </w:rPr>
        <w:t>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CB2C43">
      <w:pPr>
        <w:pStyle w:val="BodyText"/>
        <w:keepNext/>
        <w:contextualSpacing/>
        <w:jc w:val="both"/>
      </w:pPr>
    </w:p>
    <w:p w:rsidR="005B3BE9" w:rsidRDefault="005B3BE9" w:rsidP="00CB2C4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5B3BE9" w:rsidRDefault="005B3BE9" w:rsidP="00CB2C43">
      <w:pPr>
        <w:pStyle w:val="BodyText"/>
        <w:contextualSpacing/>
        <w:jc w:val="both"/>
      </w:pPr>
    </w:p>
    <w:p w:rsidR="005B3BE9" w:rsidRDefault="005B3BE9" w:rsidP="00CB2C43">
      <w:pPr>
        <w:pStyle w:val="BodyText"/>
        <w:ind w:left="720" w:right="720"/>
        <w:contextualSpacing/>
        <w:jc w:val="both"/>
      </w:pPr>
      <w:r w:rsidRPr="007E2171">
        <w:t xml:space="preserve">a project of </w:t>
      </w:r>
      <w:r w:rsidR="00E127CA">
        <w:t>The Trustees of Mount Holyoke College</w:t>
      </w:r>
      <w:r>
        <w:t xml:space="preserve">, </w:t>
      </w:r>
      <w:r w:rsidRPr="007E2171">
        <w:t xml:space="preserve">in </w:t>
      </w:r>
      <w:r w:rsidR="00E127CA">
        <w:t xml:space="preserve">South Hadley,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rsidR="00E127CA">
        <w:t>3</w:t>
      </w:r>
      <w:r>
        <w:t>7,</w:t>
      </w:r>
      <w:r w:rsidR="00E127CA">
        <w:t>0</w:t>
      </w:r>
      <w:r>
        <w:t>00,000.</w:t>
      </w:r>
    </w:p>
    <w:p w:rsidR="00E127CA" w:rsidRDefault="00E127CA" w:rsidP="00CB2C43">
      <w:pPr>
        <w:pStyle w:val="BodyText"/>
        <w:ind w:right="720"/>
        <w:contextualSpacing/>
        <w:jc w:val="both"/>
      </w:pPr>
    </w:p>
    <w:p w:rsidR="00E127CA" w:rsidRDefault="00E127CA" w:rsidP="00CB2C43">
      <w:pPr>
        <w:pStyle w:val="BodyText"/>
        <w:contextualSpacing/>
        <w:jc w:val="both"/>
      </w:pPr>
      <w:r>
        <w:t>[</w:t>
      </w:r>
      <w:r>
        <w:rPr>
          <w:i/>
        </w:rPr>
        <w:t>Secretary’s Note:</w:t>
      </w:r>
      <w:r w:rsidRPr="00484ACE">
        <w:rPr>
          <w:i/>
        </w:rPr>
        <w:t xml:space="preserve">  Having recused </w:t>
      </w:r>
      <w:r>
        <w:rPr>
          <w:i/>
        </w:rPr>
        <w:t xml:space="preserve">herself </w:t>
      </w:r>
      <w:r w:rsidRPr="00484ACE">
        <w:rPr>
          <w:i/>
        </w:rPr>
        <w:t xml:space="preserve">from </w:t>
      </w:r>
      <w:r>
        <w:rPr>
          <w:i/>
        </w:rPr>
        <w:t xml:space="preserve">this </w:t>
      </w:r>
      <w:r w:rsidRPr="00484ACE">
        <w:rPr>
          <w:i/>
        </w:rPr>
        <w:t>matte</w:t>
      </w:r>
      <w:r>
        <w:rPr>
          <w:i/>
        </w:rPr>
        <w:t xml:space="preserve">r and left the room, Ms. McGovern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E127CA" w:rsidRDefault="00E127CA" w:rsidP="00CB2C43">
      <w:pPr>
        <w:pStyle w:val="BodyText"/>
        <w:ind w:right="720"/>
        <w:contextualSpacing/>
        <w:jc w:val="both"/>
      </w:pPr>
    </w:p>
    <w:p w:rsidR="005B3BE9" w:rsidRPr="007E2171" w:rsidRDefault="005B3BE9" w:rsidP="00CB2C43">
      <w:pPr>
        <w:pStyle w:val="BodyText"/>
        <w:keepNext/>
        <w:contextualSpacing/>
        <w:jc w:val="both"/>
      </w:pPr>
      <w:r>
        <w:rPr>
          <w:b/>
          <w:bCs/>
        </w:rPr>
        <w:t>1</w:t>
      </w:r>
      <w:r w:rsidR="00E127CA">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CB2C43">
      <w:pPr>
        <w:pStyle w:val="BodyText"/>
        <w:keepNext/>
        <w:contextualSpacing/>
        <w:jc w:val="both"/>
      </w:pPr>
    </w:p>
    <w:p w:rsidR="005B3BE9" w:rsidRDefault="005B3BE9"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B3BE9" w:rsidRDefault="005B3BE9" w:rsidP="00CB2C43">
      <w:pPr>
        <w:pStyle w:val="BodyText"/>
        <w:contextualSpacing/>
        <w:jc w:val="both"/>
      </w:pPr>
    </w:p>
    <w:p w:rsidR="005B3BE9" w:rsidRDefault="005B3BE9" w:rsidP="00CB2C43">
      <w:pPr>
        <w:pStyle w:val="BodyText"/>
        <w:ind w:left="720" w:right="720"/>
        <w:contextualSpacing/>
        <w:jc w:val="both"/>
      </w:pPr>
      <w:r w:rsidRPr="007E2171">
        <w:t xml:space="preserve">a project of </w:t>
      </w:r>
      <w:r w:rsidR="00E127CA">
        <w:t>Melnea Hotel LLC</w:t>
      </w:r>
      <w:r>
        <w:t xml:space="preserve">, </w:t>
      </w:r>
      <w:r w:rsidRPr="007E2171">
        <w:t xml:space="preserve">in </w:t>
      </w:r>
      <w:r w:rsidR="00E127CA">
        <w:t>Boston (Roxbury)</w:t>
      </w:r>
      <w:r>
        <w:t xml:space="preserve">, </w:t>
      </w:r>
      <w:r w:rsidRPr="007E2171">
        <w:t>Massachusetts</w:t>
      </w:r>
      <w:r>
        <w:t>,</w:t>
      </w:r>
      <w:r w:rsidRPr="007E2171">
        <w:t xml:space="preserve"> </w:t>
      </w:r>
      <w:r>
        <w:t xml:space="preserve">for </w:t>
      </w:r>
      <w:r w:rsidRPr="007E2171">
        <w:t xml:space="preserve">the issuance of </w:t>
      </w:r>
      <w:r>
        <w:t xml:space="preserve">Tax-Exempt </w:t>
      </w:r>
      <w:r w:rsidR="00CC4E3E">
        <w:t xml:space="preserve">Enterprise Zone </w:t>
      </w:r>
      <w:r w:rsidR="002F07C3">
        <w:t xml:space="preserve">Facility </w:t>
      </w:r>
      <w:r>
        <w:t xml:space="preserve">Bonds to finance such project </w:t>
      </w:r>
      <w:r w:rsidRPr="007E2171">
        <w:t>in an amount not to exceed $</w:t>
      </w:r>
      <w:r>
        <w:t>25,000,000.</w:t>
      </w:r>
    </w:p>
    <w:p w:rsidR="005B3BE9" w:rsidRDefault="005B3BE9" w:rsidP="00CB2C43">
      <w:pPr>
        <w:pStyle w:val="BodyText"/>
        <w:ind w:right="720"/>
        <w:contextualSpacing/>
        <w:jc w:val="both"/>
      </w:pPr>
    </w:p>
    <w:p w:rsidR="00CC4E3E" w:rsidRDefault="00CC4E3E" w:rsidP="00CB2C43">
      <w:pPr>
        <w:pStyle w:val="BodyText"/>
        <w:contextualSpacing/>
        <w:jc w:val="both"/>
      </w:pPr>
      <w:r>
        <w:t>[</w:t>
      </w:r>
      <w:r>
        <w:rPr>
          <w:i/>
        </w:rPr>
        <w:t>Secretary’s Note:</w:t>
      </w:r>
      <w:r w:rsidRPr="00484ACE">
        <w:rPr>
          <w:i/>
        </w:rPr>
        <w:t xml:space="preserve">  Having recused </w:t>
      </w:r>
      <w:r>
        <w:rPr>
          <w:i/>
        </w:rPr>
        <w:t xml:space="preserve">himself </w:t>
      </w:r>
      <w:r w:rsidRPr="00484ACE">
        <w:rPr>
          <w:i/>
        </w:rPr>
        <w:t xml:space="preserve">from </w:t>
      </w:r>
      <w:r>
        <w:rPr>
          <w:i/>
        </w:rPr>
        <w:t xml:space="preserve">this </w:t>
      </w:r>
      <w:r w:rsidRPr="00484ACE">
        <w:rPr>
          <w:i/>
        </w:rPr>
        <w:t>matte</w:t>
      </w:r>
      <w:r>
        <w:rPr>
          <w:i/>
        </w:rPr>
        <w:t xml:space="preserve">r and left the room, Mr. Kavoogian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CC4E3E" w:rsidRDefault="00CC4E3E" w:rsidP="00CB2C43">
      <w:pPr>
        <w:pStyle w:val="BodyText"/>
        <w:ind w:right="720"/>
        <w:contextualSpacing/>
        <w:jc w:val="both"/>
      </w:pPr>
    </w:p>
    <w:p w:rsidR="00CC4E3E" w:rsidRPr="007E2171" w:rsidRDefault="00CC4E3E" w:rsidP="00CB2C43">
      <w:pPr>
        <w:pStyle w:val="BodyText"/>
        <w:keepNext/>
        <w:contextualSpacing/>
        <w:jc w:val="both"/>
      </w:pPr>
      <w:r>
        <w:rPr>
          <w:b/>
          <w:bCs/>
        </w:rPr>
        <w:t>18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CC4E3E" w:rsidRPr="007E2171" w:rsidRDefault="00CC4E3E" w:rsidP="00CB2C43">
      <w:pPr>
        <w:pStyle w:val="BodyText"/>
        <w:keepNext/>
        <w:contextualSpacing/>
        <w:jc w:val="both"/>
      </w:pPr>
    </w:p>
    <w:p w:rsidR="00CC4E3E" w:rsidRDefault="00CC4E3E" w:rsidP="00CB2C4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CC4E3E" w:rsidRDefault="00CC4E3E" w:rsidP="00CB2C43">
      <w:pPr>
        <w:pStyle w:val="BodyText"/>
        <w:contextualSpacing/>
        <w:jc w:val="both"/>
      </w:pPr>
    </w:p>
    <w:p w:rsidR="00CC4E3E" w:rsidRDefault="00CC4E3E" w:rsidP="00CB2C43">
      <w:pPr>
        <w:pStyle w:val="BodyText"/>
        <w:ind w:left="720" w:right="720"/>
        <w:contextualSpacing/>
        <w:jc w:val="both"/>
      </w:pPr>
      <w:r w:rsidRPr="007E2171">
        <w:t xml:space="preserve">a project of </w:t>
      </w:r>
      <w:r>
        <w:t xml:space="preserve">The American Antiquarian Society, </w:t>
      </w:r>
      <w:r w:rsidRPr="007E2171">
        <w:t xml:space="preserve">in </w:t>
      </w:r>
      <w:r>
        <w:t xml:space="preserve">Worcester,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20,000,000.</w:t>
      </w:r>
    </w:p>
    <w:p w:rsidR="00CC4E3E" w:rsidRDefault="00CC4E3E" w:rsidP="00CB2C43">
      <w:pPr>
        <w:pStyle w:val="BodyText"/>
        <w:ind w:right="720"/>
        <w:contextualSpacing/>
        <w:jc w:val="both"/>
      </w:pPr>
    </w:p>
    <w:p w:rsidR="00E127CA" w:rsidRPr="007E2171" w:rsidRDefault="00E127CA" w:rsidP="00CB2C43">
      <w:pPr>
        <w:pStyle w:val="BodyText"/>
        <w:keepNext/>
        <w:contextualSpacing/>
        <w:jc w:val="both"/>
      </w:pPr>
      <w:r>
        <w:rPr>
          <w:b/>
        </w:rPr>
        <w:t>19</w:t>
      </w:r>
      <w:r w:rsidRPr="000137A3">
        <w:rPr>
          <w:b/>
        </w:rPr>
        <w:t>.</w:t>
      </w:r>
      <w:r w:rsidRPr="00804EFD">
        <w:t xml:space="preserve">  </w:t>
      </w:r>
      <w:r>
        <w:t xml:space="preserve">Mr. Chilton advised that </w:t>
      </w:r>
      <w:r w:rsidR="00CC4E3E">
        <w:t xml:space="preserve">the reference in the write-up to </w:t>
      </w:r>
      <w:r w:rsidR="002F07C3">
        <w:t xml:space="preserve">a </w:t>
      </w:r>
      <w:r w:rsidR="00CC4E3E">
        <w:t xml:space="preserve">bridge financing component </w:t>
      </w:r>
      <w:r w:rsidR="00C95E1D">
        <w:t>in</w:t>
      </w:r>
      <w:r w:rsidR="002F07C3">
        <w:t xml:space="preserve"> the transaction </w:t>
      </w:r>
      <w:r w:rsidR="00CC4E3E">
        <w:t xml:space="preserve">can be omitted; the bridge financing is no longer needed or </w:t>
      </w:r>
      <w:r w:rsidR="00CC4E3E">
        <w:lastRenderedPageBreak/>
        <w:t>requested</w:t>
      </w:r>
      <w:r>
        <w:t>.  U</w:t>
      </w:r>
      <w:r w:rsidRPr="007E2171">
        <w:t>pon motion duly made and seconded</w:t>
      </w:r>
      <w:r>
        <w:t>,</w:t>
      </w:r>
      <w:r w:rsidRPr="007E2171">
        <w:t xml:space="preserve"> </w:t>
      </w:r>
      <w:r>
        <w:t>by the directors present, it was, unanimously</w:t>
      </w:r>
    </w:p>
    <w:p w:rsidR="00E127CA" w:rsidRPr="007E2171" w:rsidRDefault="00E127CA" w:rsidP="00CB2C43">
      <w:pPr>
        <w:pStyle w:val="BodyText"/>
        <w:keepNext/>
        <w:contextualSpacing/>
        <w:jc w:val="both"/>
      </w:pPr>
    </w:p>
    <w:p w:rsidR="00E127CA" w:rsidRDefault="00E127CA"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127CA" w:rsidRDefault="00E127CA" w:rsidP="00CB2C43">
      <w:pPr>
        <w:pStyle w:val="BodyText"/>
        <w:contextualSpacing/>
        <w:jc w:val="both"/>
      </w:pPr>
    </w:p>
    <w:p w:rsidR="00E127CA" w:rsidRDefault="00E127CA" w:rsidP="00CB2C43">
      <w:pPr>
        <w:pStyle w:val="BodyText"/>
        <w:ind w:left="720" w:right="720"/>
        <w:contextualSpacing/>
        <w:jc w:val="both"/>
      </w:pPr>
      <w:r w:rsidRPr="007E2171">
        <w:t xml:space="preserve">a project of </w:t>
      </w:r>
      <w:r w:rsidR="00CC4E3E">
        <w:t>Plymouth Rising Tide Foundation Corporation</w:t>
      </w:r>
      <w:r>
        <w:t xml:space="preserve">, </w:t>
      </w:r>
      <w:r w:rsidRPr="007E2171">
        <w:t xml:space="preserve">in </w:t>
      </w:r>
      <w:r w:rsidR="00CC4E3E">
        <w:t>Plymouth</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CC4E3E">
        <w:t>12,50</w:t>
      </w:r>
      <w:r>
        <w:t>0,000.</w:t>
      </w:r>
    </w:p>
    <w:p w:rsidR="00E127CA" w:rsidRDefault="00E127CA" w:rsidP="00CB2C43">
      <w:pPr>
        <w:pStyle w:val="BodyText"/>
        <w:ind w:right="720"/>
        <w:contextualSpacing/>
        <w:jc w:val="both"/>
      </w:pPr>
    </w:p>
    <w:p w:rsidR="00CC4E3E" w:rsidRPr="007E2171" w:rsidRDefault="00CC4E3E" w:rsidP="00CB2C43">
      <w:pPr>
        <w:pStyle w:val="BodyText"/>
        <w:keepNext/>
        <w:contextualSpacing/>
        <w:jc w:val="both"/>
      </w:pPr>
      <w:r>
        <w:rPr>
          <w:b/>
        </w:rPr>
        <w:t>20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CC4E3E" w:rsidRPr="007E2171" w:rsidRDefault="00CC4E3E" w:rsidP="00CB2C43">
      <w:pPr>
        <w:pStyle w:val="BodyText"/>
        <w:keepNext/>
        <w:contextualSpacing/>
        <w:jc w:val="both"/>
      </w:pPr>
    </w:p>
    <w:p w:rsidR="00CC4E3E" w:rsidRDefault="00CC4E3E" w:rsidP="00CB2C4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CC4E3E" w:rsidRDefault="00CC4E3E" w:rsidP="00CB2C43">
      <w:pPr>
        <w:pStyle w:val="BodyText"/>
        <w:contextualSpacing/>
        <w:jc w:val="both"/>
      </w:pPr>
    </w:p>
    <w:p w:rsidR="00CC4E3E" w:rsidRDefault="00CC4E3E" w:rsidP="00CB2C43">
      <w:pPr>
        <w:pStyle w:val="BodyText"/>
        <w:ind w:left="720" w:right="720"/>
        <w:contextualSpacing/>
        <w:jc w:val="both"/>
      </w:pPr>
      <w:r w:rsidRPr="007E2171">
        <w:t xml:space="preserve">a project of </w:t>
      </w:r>
      <w:r>
        <w:t xml:space="preserve">Berkshire Health Systems, Inc., </w:t>
      </w:r>
      <w:r w:rsidRPr="007E2171">
        <w:t xml:space="preserve">in </w:t>
      </w:r>
      <w:r>
        <w:t xml:space="preserve">Great Barrington and Pittsfield, </w:t>
      </w:r>
      <w:r w:rsidRPr="007E2171">
        <w:t>Massachusetts</w:t>
      </w:r>
      <w:r>
        <w:t xml:space="preserve">, for </w:t>
      </w:r>
      <w:r w:rsidRPr="007E2171">
        <w:t xml:space="preserve">the issuance of </w:t>
      </w:r>
      <w:r>
        <w:t xml:space="preserve">501(c)(3) Tax-Exempt Bonds to finance such project </w:t>
      </w:r>
      <w:r w:rsidRPr="007E2171">
        <w:t>in an amount not to exceed $</w:t>
      </w:r>
      <w:r>
        <w:t>11,000,000.</w:t>
      </w:r>
    </w:p>
    <w:p w:rsidR="00CC4E3E" w:rsidRDefault="00CC4E3E" w:rsidP="00CB2C43">
      <w:pPr>
        <w:pStyle w:val="BodyText"/>
        <w:ind w:right="720"/>
        <w:contextualSpacing/>
        <w:jc w:val="both"/>
      </w:pPr>
    </w:p>
    <w:p w:rsidR="004E23FC" w:rsidRPr="001C7C2D" w:rsidRDefault="004E23FC" w:rsidP="00CB2C4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E23FC" w:rsidRDefault="004E23FC" w:rsidP="00CB2C43">
      <w:pPr>
        <w:keepNext/>
        <w:contextualSpacing/>
        <w:jc w:val="both"/>
        <w:rPr>
          <w:sz w:val="24"/>
          <w:szCs w:val="24"/>
        </w:rPr>
      </w:pPr>
    </w:p>
    <w:p w:rsidR="00CC4E3E" w:rsidRPr="007E2171" w:rsidRDefault="00CC4E3E" w:rsidP="00CB2C43">
      <w:pPr>
        <w:pStyle w:val="BodyText"/>
        <w:keepNext/>
        <w:contextualSpacing/>
        <w:jc w:val="both"/>
      </w:pPr>
      <w:r>
        <w:rPr>
          <w:b/>
        </w:rPr>
        <w:t>2</w:t>
      </w:r>
      <w:r w:rsidR="000037E0">
        <w:rPr>
          <w:b/>
        </w:rPr>
        <w:t>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CC4E3E" w:rsidRPr="007E2171" w:rsidRDefault="00CC4E3E" w:rsidP="00CB2C43">
      <w:pPr>
        <w:pStyle w:val="BodyText"/>
        <w:keepNext/>
        <w:contextualSpacing/>
        <w:jc w:val="both"/>
      </w:pPr>
    </w:p>
    <w:p w:rsidR="00CC4E3E" w:rsidRDefault="00CC4E3E"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000037E0">
        <w:t>s</w:t>
      </w:r>
      <w:r w:rsidRPr="00AA0F6F">
        <w:t xml:space="preserve"> </w:t>
      </w:r>
      <w:r>
        <w:t>attached and part of these minutes</w:t>
      </w:r>
      <w:r w:rsidRPr="007E2171">
        <w:t xml:space="preserve"> regarding</w:t>
      </w:r>
      <w:r>
        <w:t>:</w:t>
      </w:r>
    </w:p>
    <w:p w:rsidR="00CC4E3E" w:rsidRDefault="00CC4E3E" w:rsidP="00CB2C43">
      <w:pPr>
        <w:pStyle w:val="BodyText"/>
        <w:contextualSpacing/>
        <w:jc w:val="both"/>
      </w:pPr>
    </w:p>
    <w:p w:rsidR="00CC4E3E" w:rsidRDefault="00CC4E3E" w:rsidP="00CB2C43">
      <w:pPr>
        <w:pStyle w:val="BodyText"/>
        <w:ind w:left="720" w:right="720"/>
        <w:contextualSpacing/>
        <w:jc w:val="both"/>
      </w:pPr>
      <w:r w:rsidRPr="007E2171">
        <w:t xml:space="preserve">a project of </w:t>
      </w:r>
      <w:r w:rsidR="000037E0">
        <w:t>Lyman Terrace Phase I, LLC</w:t>
      </w:r>
      <w:r>
        <w:t xml:space="preserve">, </w:t>
      </w:r>
      <w:r w:rsidRPr="007E2171">
        <w:t xml:space="preserve">in </w:t>
      </w:r>
      <w:r w:rsidR="000037E0">
        <w:t>Holyoke</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0037E0">
        <w:t>18,3</w:t>
      </w:r>
      <w:r>
        <w:t>00,000</w:t>
      </w:r>
      <w:r w:rsidR="000037E0">
        <w:t>, and making findings regarding and for providing assistance for an annual allocation by DHCD of federal Low Income Housing Tax Credits (“LIHTCs”)</w:t>
      </w:r>
      <w:r w:rsidR="002F07C3">
        <w:t xml:space="preserve"> in the amount of $1,413,414.</w:t>
      </w:r>
    </w:p>
    <w:p w:rsidR="00CC4E3E" w:rsidRDefault="00CC4E3E" w:rsidP="00CB2C43">
      <w:pPr>
        <w:pStyle w:val="BodyText"/>
        <w:ind w:right="720"/>
        <w:contextualSpacing/>
        <w:jc w:val="both"/>
      </w:pPr>
    </w:p>
    <w:p w:rsidR="000037E0" w:rsidRPr="007E2171" w:rsidRDefault="000037E0" w:rsidP="00CB2C43">
      <w:pPr>
        <w:pStyle w:val="BodyText"/>
        <w:keepNext/>
        <w:contextualSpacing/>
        <w:jc w:val="both"/>
      </w:pPr>
      <w:r>
        <w:rPr>
          <w:b/>
        </w:rPr>
        <w:t>22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037E0" w:rsidRPr="007E2171" w:rsidRDefault="000037E0" w:rsidP="00CB2C43">
      <w:pPr>
        <w:pStyle w:val="BodyText"/>
        <w:keepNext/>
        <w:contextualSpacing/>
        <w:jc w:val="both"/>
      </w:pPr>
    </w:p>
    <w:p w:rsidR="000037E0" w:rsidRDefault="000037E0"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s</w:t>
      </w:r>
      <w:r w:rsidRPr="00AA0F6F">
        <w:t xml:space="preserve"> </w:t>
      </w:r>
      <w:r>
        <w:t>attached and part of these minutes</w:t>
      </w:r>
      <w:r w:rsidRPr="007E2171">
        <w:t xml:space="preserve"> regarding</w:t>
      </w:r>
      <w:r>
        <w:t>:</w:t>
      </w:r>
    </w:p>
    <w:p w:rsidR="000037E0" w:rsidRDefault="000037E0" w:rsidP="00CB2C43">
      <w:pPr>
        <w:pStyle w:val="BodyText"/>
        <w:contextualSpacing/>
        <w:jc w:val="both"/>
      </w:pPr>
    </w:p>
    <w:p w:rsidR="000037E0" w:rsidRDefault="000037E0" w:rsidP="00CB2C43">
      <w:pPr>
        <w:pStyle w:val="BodyText"/>
        <w:ind w:left="720" w:right="720"/>
        <w:contextualSpacing/>
        <w:jc w:val="both"/>
      </w:pPr>
      <w:r w:rsidRPr="007E2171">
        <w:t xml:space="preserve">a project of </w:t>
      </w:r>
      <w:r>
        <w:t xml:space="preserve">BH EHT 1, LLC, </w:t>
      </w:r>
      <w:r w:rsidRPr="007E2171">
        <w:t xml:space="preserve">in </w:t>
      </w:r>
      <w:r>
        <w:t xml:space="preserve">Springfield, </w:t>
      </w:r>
      <w:r w:rsidRPr="007E2171">
        <w:t>Massachusetts</w:t>
      </w:r>
      <w:r>
        <w:t xml:space="preserve">, for </w:t>
      </w:r>
      <w:r w:rsidRPr="007E2171">
        <w:t xml:space="preserve">the issuance of </w:t>
      </w:r>
      <w:r>
        <w:t xml:space="preserve">Tax-Exempt Bonds to finance such project </w:t>
      </w:r>
      <w:r w:rsidRPr="007E2171">
        <w:t>in an amount not to exceed $</w:t>
      </w:r>
      <w:r>
        <w:t>1</w:t>
      </w:r>
      <w:r w:rsidR="00514309">
        <w:t>2,297,105</w:t>
      </w:r>
      <w:r>
        <w:t>, and making findings regarding and for providing assistance for an annual allocation by DHCD of federal LIHTCs</w:t>
      </w:r>
      <w:r w:rsidR="002F07C3" w:rsidRPr="002F07C3">
        <w:t xml:space="preserve"> </w:t>
      </w:r>
      <w:r w:rsidR="002F07C3">
        <w:t>in the amount of $901,077</w:t>
      </w:r>
      <w:r>
        <w:t>.</w:t>
      </w:r>
    </w:p>
    <w:p w:rsidR="000037E0" w:rsidRDefault="000037E0" w:rsidP="00CB2C43">
      <w:pPr>
        <w:pStyle w:val="BodyText"/>
        <w:ind w:right="720"/>
        <w:contextualSpacing/>
        <w:jc w:val="both"/>
      </w:pPr>
    </w:p>
    <w:p w:rsidR="00514309" w:rsidRPr="007E2171" w:rsidRDefault="00514309" w:rsidP="00CB2C43">
      <w:pPr>
        <w:pStyle w:val="BodyText"/>
        <w:keepNext/>
        <w:contextualSpacing/>
        <w:jc w:val="both"/>
      </w:pPr>
      <w:r>
        <w:rPr>
          <w:b/>
        </w:rPr>
        <w:lastRenderedPageBreak/>
        <w:t>23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14309" w:rsidRPr="007E2171" w:rsidRDefault="00514309" w:rsidP="00CB2C43">
      <w:pPr>
        <w:pStyle w:val="BodyText"/>
        <w:keepNext/>
        <w:contextualSpacing/>
        <w:jc w:val="both"/>
      </w:pPr>
    </w:p>
    <w:p w:rsidR="00514309" w:rsidRDefault="00514309"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s</w:t>
      </w:r>
      <w:r w:rsidRPr="00AA0F6F">
        <w:t xml:space="preserve"> </w:t>
      </w:r>
      <w:r>
        <w:t>attached and part of these minutes</w:t>
      </w:r>
      <w:r w:rsidRPr="007E2171">
        <w:t xml:space="preserve"> regarding</w:t>
      </w:r>
      <w:r>
        <w:t>:</w:t>
      </w:r>
    </w:p>
    <w:p w:rsidR="00514309" w:rsidRDefault="00514309" w:rsidP="00CB2C43">
      <w:pPr>
        <w:pStyle w:val="BodyText"/>
        <w:contextualSpacing/>
        <w:jc w:val="both"/>
      </w:pPr>
    </w:p>
    <w:p w:rsidR="00514309" w:rsidRDefault="00514309" w:rsidP="00CB2C43">
      <w:pPr>
        <w:pStyle w:val="BodyText"/>
        <w:ind w:left="720" w:right="720"/>
        <w:contextualSpacing/>
        <w:jc w:val="both"/>
      </w:pPr>
      <w:r w:rsidRPr="007E2171">
        <w:t xml:space="preserve">a project of </w:t>
      </w:r>
      <w:r>
        <w:t xml:space="preserve">Nuestras Casas Limited Partnership, </w:t>
      </w:r>
      <w:r w:rsidRPr="007E2171">
        <w:t xml:space="preserve">in </w:t>
      </w:r>
      <w:r>
        <w:t xml:space="preserve">Worcester, </w:t>
      </w:r>
      <w:r w:rsidRPr="007E2171">
        <w:t>Massachusetts</w:t>
      </w:r>
      <w:r>
        <w:t xml:space="preserve">, for </w:t>
      </w:r>
      <w:r w:rsidRPr="007E2171">
        <w:t xml:space="preserve">the issuance of </w:t>
      </w:r>
      <w:r>
        <w:t xml:space="preserve">Tax-Exempt Bonds to finance such project </w:t>
      </w:r>
      <w:r w:rsidRPr="007E2171">
        <w:t>in an amount not to exceed $</w:t>
      </w:r>
      <w:r>
        <w:t>4,000,000, and making findings regarding and for providing assistance for an annual allocation by DHCD of federal LIHTCs</w:t>
      </w:r>
      <w:r w:rsidR="002F07C3" w:rsidRPr="002F07C3">
        <w:t xml:space="preserve"> </w:t>
      </w:r>
      <w:r w:rsidR="002F07C3">
        <w:t>in the amount of $247,352</w:t>
      </w:r>
      <w:r>
        <w:t>.</w:t>
      </w:r>
    </w:p>
    <w:p w:rsidR="00274509" w:rsidRDefault="00274509" w:rsidP="00CB2C43">
      <w:pPr>
        <w:pStyle w:val="BodyText"/>
        <w:ind w:right="720"/>
        <w:contextualSpacing/>
        <w:jc w:val="both"/>
      </w:pPr>
    </w:p>
    <w:p w:rsidR="00514309" w:rsidRPr="001C7C2D" w:rsidRDefault="00514309" w:rsidP="00CB2C43">
      <w:pPr>
        <w:keepNext/>
        <w:contextualSpacing/>
        <w:jc w:val="both"/>
        <w:rPr>
          <w:b/>
          <w:sz w:val="24"/>
          <w:szCs w:val="24"/>
        </w:rPr>
      </w:pPr>
      <w:r>
        <w:rPr>
          <w:b/>
          <w:sz w:val="24"/>
          <w:szCs w:val="24"/>
        </w:rPr>
        <w:t>Amendments</w:t>
      </w:r>
    </w:p>
    <w:p w:rsidR="00514309" w:rsidRDefault="00514309" w:rsidP="00CB2C43">
      <w:pPr>
        <w:keepNext/>
        <w:contextualSpacing/>
        <w:jc w:val="both"/>
        <w:rPr>
          <w:sz w:val="24"/>
          <w:szCs w:val="24"/>
        </w:rPr>
      </w:pPr>
    </w:p>
    <w:p w:rsidR="00514309" w:rsidRPr="007E2171" w:rsidRDefault="00514309" w:rsidP="00CB2C43">
      <w:pPr>
        <w:pStyle w:val="BodyText"/>
        <w:keepNext/>
        <w:contextualSpacing/>
        <w:jc w:val="both"/>
      </w:pPr>
      <w:r>
        <w:rPr>
          <w:b/>
        </w:rPr>
        <w:t>24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14309" w:rsidRPr="007E2171" w:rsidRDefault="00514309" w:rsidP="00CB2C43">
      <w:pPr>
        <w:pStyle w:val="BodyText"/>
        <w:keepNext/>
        <w:contextualSpacing/>
        <w:jc w:val="both"/>
      </w:pPr>
    </w:p>
    <w:p w:rsidR="00514309" w:rsidRDefault="00514309"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14309" w:rsidRDefault="00514309" w:rsidP="00CB2C43">
      <w:pPr>
        <w:pStyle w:val="BodyText"/>
        <w:contextualSpacing/>
        <w:jc w:val="both"/>
      </w:pPr>
    </w:p>
    <w:p w:rsidR="00514309" w:rsidRDefault="00514309" w:rsidP="00CB2C43">
      <w:pPr>
        <w:pStyle w:val="BodyText"/>
        <w:ind w:left="720" w:right="720"/>
        <w:contextualSpacing/>
        <w:jc w:val="both"/>
      </w:pPr>
      <w:r w:rsidRPr="007E2171">
        <w:t xml:space="preserve">a project of </w:t>
      </w:r>
      <w:r>
        <w:t xml:space="preserve">Hillcrest Educational Centers, Inc., </w:t>
      </w:r>
      <w:r w:rsidRPr="007E2171">
        <w:t xml:space="preserve">in </w:t>
      </w:r>
      <w:r>
        <w:t xml:space="preserve">several locations in western </w:t>
      </w:r>
      <w:r w:rsidRPr="007E2171">
        <w:t>Massachusetts</w:t>
      </w:r>
      <w:r>
        <w:t xml:space="preserve">, amending </w:t>
      </w:r>
      <w:r w:rsidRPr="007E2171">
        <w:t xml:space="preserve">the issuance of </w:t>
      </w:r>
      <w:r>
        <w:t xml:space="preserve">501(c)(3) Tax-Exempt Bonds to finance such project </w:t>
      </w:r>
      <w:r w:rsidRPr="007E2171">
        <w:t>in an amount not to exceed $</w:t>
      </w:r>
      <w:r>
        <w:t>9,000,000.</w:t>
      </w:r>
    </w:p>
    <w:p w:rsidR="00514309" w:rsidRDefault="00514309" w:rsidP="00CB2C43">
      <w:pPr>
        <w:pStyle w:val="BodyText"/>
        <w:ind w:right="720"/>
        <w:contextualSpacing/>
        <w:jc w:val="both"/>
      </w:pPr>
    </w:p>
    <w:p w:rsidR="00514309" w:rsidRPr="007E2171" w:rsidRDefault="00514309" w:rsidP="00CB2C43">
      <w:pPr>
        <w:pStyle w:val="BodyText"/>
        <w:keepNext/>
        <w:contextualSpacing/>
        <w:jc w:val="both"/>
      </w:pPr>
      <w:r>
        <w:rPr>
          <w:b/>
        </w:rPr>
        <w:t>25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14309" w:rsidRPr="007E2171" w:rsidRDefault="00514309" w:rsidP="00CB2C43">
      <w:pPr>
        <w:pStyle w:val="BodyText"/>
        <w:keepNext/>
        <w:contextualSpacing/>
        <w:jc w:val="both"/>
      </w:pPr>
    </w:p>
    <w:p w:rsidR="00514309" w:rsidRDefault="00514309" w:rsidP="00CB2C4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14309" w:rsidRDefault="00514309" w:rsidP="00CB2C43">
      <w:pPr>
        <w:pStyle w:val="BodyText"/>
        <w:contextualSpacing/>
        <w:jc w:val="both"/>
      </w:pPr>
    </w:p>
    <w:p w:rsidR="00514309" w:rsidRDefault="00514309" w:rsidP="00CB2C43">
      <w:pPr>
        <w:pStyle w:val="BodyText"/>
        <w:ind w:left="720" w:right="720"/>
        <w:contextualSpacing/>
        <w:jc w:val="both"/>
      </w:pPr>
      <w:r w:rsidRPr="007E2171">
        <w:t xml:space="preserve">a project of </w:t>
      </w:r>
      <w:r>
        <w:t xml:space="preserve">Schools for Children, Inc., </w:t>
      </w:r>
      <w:r w:rsidRPr="007E2171">
        <w:t xml:space="preserve">in </w:t>
      </w:r>
      <w:r>
        <w:t xml:space="preserve">Newton, </w:t>
      </w:r>
      <w:r w:rsidRPr="007E2171">
        <w:t>Massachusetts</w:t>
      </w:r>
      <w:r>
        <w:t xml:space="preserve">, amending </w:t>
      </w:r>
      <w:r w:rsidRPr="007E2171">
        <w:t xml:space="preserve">the issuance of </w:t>
      </w:r>
      <w:r>
        <w:t xml:space="preserve">501(c)(3) Tax-Exempt Bonds to finance such project </w:t>
      </w:r>
      <w:r w:rsidRPr="007E2171">
        <w:t>in an amount not to exceed $</w:t>
      </w:r>
      <w:r>
        <w:t>3,980,000.</w:t>
      </w:r>
    </w:p>
    <w:p w:rsidR="00514309" w:rsidRDefault="00514309" w:rsidP="00CB2C43">
      <w:pPr>
        <w:pStyle w:val="BodyText"/>
        <w:ind w:right="720"/>
        <w:contextualSpacing/>
        <w:jc w:val="both"/>
      </w:pPr>
    </w:p>
    <w:p w:rsidR="00654555" w:rsidRDefault="00654555" w:rsidP="00CB2C43">
      <w:pPr>
        <w:pStyle w:val="BodyText"/>
        <w:ind w:right="720"/>
        <w:contextualSpacing/>
        <w:jc w:val="both"/>
      </w:pPr>
    </w:p>
    <w:p w:rsidR="001A0E10" w:rsidRPr="00FD4412" w:rsidRDefault="001A0E10" w:rsidP="00CB2C43">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CB2C43">
      <w:pPr>
        <w:pStyle w:val="BodyText"/>
        <w:keepNext/>
        <w:contextualSpacing/>
        <w:jc w:val="both"/>
      </w:pPr>
    </w:p>
    <w:p w:rsidR="001A0E10" w:rsidRPr="005E5D1A" w:rsidRDefault="001A0E10" w:rsidP="00CB2C43">
      <w:pPr>
        <w:pStyle w:val="BodyText"/>
        <w:keepNext/>
        <w:contextualSpacing/>
        <w:jc w:val="both"/>
        <w:rPr>
          <w:b/>
          <w:i/>
          <w:u w:val="single"/>
        </w:rPr>
      </w:pPr>
      <w:r w:rsidRPr="005E5D1A">
        <w:rPr>
          <w:b/>
          <w:i/>
          <w:u w:val="single"/>
        </w:rPr>
        <w:t>Origination &amp; Credit Committee</w:t>
      </w:r>
    </w:p>
    <w:p w:rsidR="001A0E10" w:rsidRDefault="001A0E10" w:rsidP="00CB2C43">
      <w:pPr>
        <w:pStyle w:val="BodyText"/>
        <w:keepNext/>
        <w:contextualSpacing/>
        <w:jc w:val="both"/>
      </w:pPr>
    </w:p>
    <w:p w:rsidR="00723AF4" w:rsidRDefault="005A4A07" w:rsidP="00CB2C43">
      <w:pPr>
        <w:pStyle w:val="BodyText"/>
        <w:tabs>
          <w:tab w:val="left" w:pos="360"/>
          <w:tab w:val="left" w:pos="7538"/>
        </w:tabs>
        <w:contextualSpacing/>
        <w:jc w:val="both"/>
        <w:rPr>
          <w:bCs/>
        </w:rPr>
      </w:pPr>
      <w:r>
        <w:rPr>
          <w:bCs/>
        </w:rPr>
        <w:t xml:space="preserve">Mr. </w:t>
      </w:r>
      <w:r w:rsidR="00B0328D">
        <w:rPr>
          <w:bCs/>
        </w:rPr>
        <w:t>Kavoogian</w:t>
      </w:r>
      <w:r w:rsidR="00424595">
        <w:rPr>
          <w:bCs/>
        </w:rPr>
        <w:t xml:space="preserve"> </w:t>
      </w:r>
      <w:r w:rsidR="00723AF4">
        <w:rPr>
          <w:bCs/>
        </w:rPr>
        <w:t xml:space="preserve">reported that the Committee met on Tuesday, </w:t>
      </w:r>
      <w:r w:rsidR="00B0328D">
        <w:rPr>
          <w:bCs/>
        </w:rPr>
        <w:t>October 11</w:t>
      </w:r>
      <w:r w:rsidR="001F5F1A">
        <w:rPr>
          <w:bCs/>
        </w:rPr>
        <w:t>, 2016</w:t>
      </w:r>
      <w:r w:rsidR="003D38C6">
        <w:rPr>
          <w:bCs/>
        </w:rPr>
        <w:t>, but there was not a quorum present for the meeting, so no votes could be taken and no recommendations could be made.</w:t>
      </w:r>
    </w:p>
    <w:p w:rsidR="00723AF4" w:rsidRDefault="00723AF4" w:rsidP="00CB2C43">
      <w:pPr>
        <w:pStyle w:val="BodyText"/>
        <w:tabs>
          <w:tab w:val="left" w:pos="360"/>
        </w:tabs>
        <w:contextualSpacing/>
        <w:jc w:val="both"/>
        <w:rPr>
          <w:bCs/>
        </w:rPr>
      </w:pPr>
    </w:p>
    <w:p w:rsidR="006F0D0B" w:rsidRPr="007E2171" w:rsidRDefault="003D38C6" w:rsidP="00CB2C43">
      <w:pPr>
        <w:pStyle w:val="BodyText"/>
        <w:tabs>
          <w:tab w:val="left" w:pos="360"/>
        </w:tabs>
        <w:contextualSpacing/>
        <w:jc w:val="both"/>
      </w:pPr>
      <w:r>
        <w:rPr>
          <w:b/>
          <w:bCs/>
        </w:rPr>
        <w:t>26</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September 6</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CB2C43">
      <w:pPr>
        <w:pStyle w:val="BodyText"/>
        <w:tabs>
          <w:tab w:val="left" w:pos="360"/>
        </w:tabs>
        <w:contextualSpacing/>
        <w:jc w:val="both"/>
        <w:rPr>
          <w:bCs/>
        </w:rPr>
      </w:pPr>
    </w:p>
    <w:p w:rsidR="003D38C6" w:rsidRPr="005E5D1A" w:rsidRDefault="003D38C6" w:rsidP="00CB2C43">
      <w:pPr>
        <w:pStyle w:val="BodyText"/>
        <w:keepNext/>
        <w:ind w:right="720"/>
        <w:contextualSpacing/>
        <w:jc w:val="both"/>
        <w:rPr>
          <w:b/>
          <w:u w:val="single"/>
        </w:rPr>
      </w:pPr>
      <w:r w:rsidRPr="005E5D1A">
        <w:rPr>
          <w:b/>
          <w:u w:val="single"/>
        </w:rPr>
        <w:lastRenderedPageBreak/>
        <w:t>Lending</w:t>
      </w:r>
    </w:p>
    <w:p w:rsidR="003D38C6" w:rsidRPr="001661E6" w:rsidRDefault="003D38C6" w:rsidP="00CB2C43">
      <w:pPr>
        <w:pStyle w:val="BodyText"/>
        <w:keepNext/>
        <w:ind w:right="720"/>
        <w:contextualSpacing/>
        <w:jc w:val="both"/>
      </w:pPr>
    </w:p>
    <w:p w:rsidR="003D38C6" w:rsidRDefault="003D38C6" w:rsidP="00CB2C43">
      <w:pPr>
        <w:pStyle w:val="BodyText"/>
        <w:tabs>
          <w:tab w:val="left" w:pos="360"/>
        </w:tabs>
        <w:contextualSpacing/>
        <w:jc w:val="both"/>
      </w:pPr>
      <w:r>
        <w:rPr>
          <w:b/>
          <w:bCs/>
        </w:rPr>
        <w:t>27</w:t>
      </w:r>
      <w:r w:rsidRPr="007C1E63">
        <w:rPr>
          <w:b/>
          <w:bCs/>
        </w:rPr>
        <w:t>.  Delegated Authority Report</w:t>
      </w:r>
      <w:r>
        <w:rPr>
          <w:b/>
          <w:bCs/>
        </w:rPr>
        <w:t xml:space="preserve"> for Loan Approvals (August 2016).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CB2C43">
      <w:pPr>
        <w:pStyle w:val="BodyText"/>
        <w:contextualSpacing/>
        <w:jc w:val="both"/>
      </w:pPr>
    </w:p>
    <w:p w:rsidR="003D38C6" w:rsidRPr="007E2171" w:rsidRDefault="003D38C6" w:rsidP="00CB2C43">
      <w:pPr>
        <w:pStyle w:val="BodyText"/>
        <w:tabs>
          <w:tab w:val="left" w:pos="360"/>
        </w:tabs>
        <w:contextualSpacing/>
        <w:jc w:val="both"/>
      </w:pPr>
      <w:r>
        <w:rPr>
          <w:b/>
          <w:bCs/>
        </w:rPr>
        <w:t>28.</w:t>
      </w:r>
      <w:r w:rsidRPr="007E2171">
        <w:rPr>
          <w:b/>
          <w:bCs/>
        </w:rPr>
        <w:t xml:space="preserve">  Minutes of </w:t>
      </w:r>
      <w:r>
        <w:rPr>
          <w:b/>
          <w:bCs/>
        </w:rPr>
        <w:t>Emerging Technology Fund (“ETF”) Advisory Group M</w:t>
      </w:r>
      <w:r w:rsidRPr="007E2171">
        <w:rPr>
          <w:b/>
          <w:bCs/>
        </w:rPr>
        <w:t>eeting</w:t>
      </w:r>
      <w:r>
        <w:rPr>
          <w:b/>
          <w:bCs/>
        </w:rPr>
        <w:t xml:space="preserve"> (June 1, 2016</w:t>
      </w:r>
      <w:r w:rsidRPr="003D38C6">
        <w:rPr>
          <w:b/>
          <w:bCs/>
        </w:rPr>
        <w:t>)</w:t>
      </w:r>
      <w:r w:rsidRPr="007E2171">
        <w:t xml:space="preserve">.  For information purposes only, the minutes of </w:t>
      </w:r>
      <w:r>
        <w:t>the June 1, 2016 ETF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3D38C6" w:rsidRDefault="003D38C6" w:rsidP="00CB2C43">
      <w:pPr>
        <w:pStyle w:val="BodyText"/>
        <w:tabs>
          <w:tab w:val="left" w:pos="360"/>
        </w:tabs>
        <w:contextualSpacing/>
        <w:jc w:val="both"/>
        <w:rPr>
          <w:bCs/>
        </w:rPr>
      </w:pPr>
    </w:p>
    <w:p w:rsidR="008F1391" w:rsidRPr="00CA1D81" w:rsidRDefault="008F1391" w:rsidP="00CB2C43">
      <w:pPr>
        <w:pStyle w:val="BodyText"/>
        <w:keepNext/>
        <w:tabs>
          <w:tab w:val="left" w:pos="1440"/>
        </w:tabs>
        <w:ind w:left="1440" w:hanging="1440"/>
        <w:jc w:val="both"/>
        <w:rPr>
          <w:b/>
        </w:rPr>
      </w:pPr>
      <w:r w:rsidRPr="00CA1D81">
        <w:rPr>
          <w:b/>
        </w:rPr>
        <w:t>2</w:t>
      </w:r>
      <w:r w:rsidR="00756121">
        <w:rPr>
          <w:b/>
        </w:rPr>
        <w:t>9</w:t>
      </w:r>
      <w:r w:rsidRPr="00CA1D81">
        <w:rPr>
          <w:b/>
        </w:rPr>
        <w:t>.  VOTE –</w:t>
      </w:r>
      <w:r w:rsidR="000E7DF5">
        <w:rPr>
          <w:b/>
        </w:rPr>
        <w:tab/>
      </w:r>
      <w:r w:rsidR="003D38C6">
        <w:rPr>
          <w:b/>
        </w:rPr>
        <w:t xml:space="preserve">Plymouth Rising Tide Foundation Corporation </w:t>
      </w:r>
      <w:r w:rsidR="005567EC">
        <w:rPr>
          <w:b/>
        </w:rPr>
        <w:t>(</w:t>
      </w:r>
      <w:r w:rsidR="003D38C6">
        <w:rPr>
          <w:b/>
        </w:rPr>
        <w:t>Plymouth</w:t>
      </w:r>
      <w:r w:rsidR="005567EC">
        <w:rPr>
          <w:b/>
        </w:rPr>
        <w:t xml:space="preserve">) – </w:t>
      </w:r>
      <w:r w:rsidR="00AD30EC">
        <w:rPr>
          <w:b/>
        </w:rPr>
        <w:t xml:space="preserve">$3,000,000 </w:t>
      </w:r>
      <w:r w:rsidR="003D38C6">
        <w:rPr>
          <w:b/>
        </w:rPr>
        <w:t>Charter School Guaranty</w:t>
      </w:r>
      <w:r w:rsidR="00C20299">
        <w:rPr>
          <w:b/>
        </w:rPr>
        <w:t xml:space="preserve"> and $150,000 General Fund Loan</w:t>
      </w:r>
    </w:p>
    <w:p w:rsidR="008F1391" w:rsidRDefault="008F1391" w:rsidP="00CB2C43">
      <w:pPr>
        <w:pStyle w:val="BodyText"/>
        <w:keepNext/>
        <w:jc w:val="both"/>
      </w:pPr>
    </w:p>
    <w:p w:rsidR="008F1391" w:rsidRPr="007E2171" w:rsidRDefault="005567EC" w:rsidP="00CB2C43">
      <w:pPr>
        <w:pStyle w:val="BodyText"/>
        <w:jc w:val="both"/>
        <w:rPr>
          <w:bCs/>
        </w:rPr>
      </w:pPr>
      <w:r>
        <w:t xml:space="preserve">Mr. </w:t>
      </w:r>
      <w:r w:rsidR="003D38C6">
        <w:t xml:space="preserve">Moran </w:t>
      </w:r>
      <w:r w:rsidR="00ED0928">
        <w:t xml:space="preserve">explained </w:t>
      </w:r>
      <w:r>
        <w:t xml:space="preserve">this request for </w:t>
      </w:r>
      <w:r w:rsidR="00ED0928">
        <w:t xml:space="preserve">a Charter School Guaranty </w:t>
      </w:r>
      <w:r w:rsidR="002F07C3">
        <w:t xml:space="preserve">of </w:t>
      </w:r>
      <w:r w:rsidR="00ED0928">
        <w:t>up to $3,000,000 to assist in acquiring and renovating 59 Armstrong Road, Plymouth, for use as the new Rising Tide Charter Public School</w:t>
      </w:r>
      <w:r w:rsidR="00C20299">
        <w:t>, as well as a $150,000 loan for I.T. equipment, servers, and software</w:t>
      </w:r>
      <w:r w:rsidR="00ED0928">
        <w:t xml:space="preserve">.  </w:t>
      </w:r>
      <w:r w:rsidR="00756121">
        <w:t xml:space="preserve">Mr. Moran briefly described </w:t>
      </w:r>
      <w:r w:rsidR="00AD30EC">
        <w:t xml:space="preserve">certain </w:t>
      </w:r>
      <w:r w:rsidR="00756121">
        <w:t>terms of the Guaranty, noting t</w:t>
      </w:r>
      <w:r w:rsidR="00ED0928">
        <w:t xml:space="preserve">he application </w:t>
      </w:r>
      <w:r w:rsidR="00756121">
        <w:t xml:space="preserve">therefor </w:t>
      </w:r>
      <w:r w:rsidR="00ED0928">
        <w:t>meets all</w:t>
      </w:r>
      <w:r w:rsidR="00756121">
        <w:t xml:space="preserve"> of MassDevelopment</w:t>
      </w:r>
      <w:r w:rsidR="00ED0928">
        <w:t xml:space="preserve">’s </w:t>
      </w:r>
      <w:r w:rsidR="00756121">
        <w:t xml:space="preserve">criteria for the Charter School Guaranty Program.  The </w:t>
      </w:r>
      <w:r w:rsidR="00ED0928">
        <w:t xml:space="preserve">School has </w:t>
      </w:r>
      <w:r w:rsidR="00756121">
        <w:t xml:space="preserve">some </w:t>
      </w:r>
      <w:r w:rsidR="00ED0928">
        <w:t xml:space="preserve">history with </w:t>
      </w:r>
      <w:r w:rsidR="00756121">
        <w:t xml:space="preserve">the Agency, having </w:t>
      </w:r>
      <w:r w:rsidR="00ED0928">
        <w:t xml:space="preserve">paid off a prior loan as promised.  </w:t>
      </w:r>
      <w:r w:rsidR="00756121">
        <w:t xml:space="preserve">Mr. Blake asked about the status of the School’s charter, and Mr. Moran advised Rising Tide is above average; it is ranked No. 2 in the Boston region (although it remains unclear why a Plymouth school is included in the Boston region).  Noting that she sits on a charter school board, Ms. McGovern commented it is a hugely successful Program.  </w:t>
      </w:r>
      <w:r w:rsidR="008F1391">
        <w:t xml:space="preserve">The Chair </w:t>
      </w:r>
      <w:r w:rsidR="008F1391" w:rsidRPr="007E2171">
        <w:t xml:space="preserve">asked for a vote and, </w:t>
      </w:r>
      <w:r w:rsidR="008F1391">
        <w:t xml:space="preserve">upon motion duly made and seconded, </w:t>
      </w:r>
      <w:r w:rsidR="00AD30EC" w:rsidRPr="00B6662B">
        <w:t>by the directors present, it was, unanimously</w:t>
      </w:r>
    </w:p>
    <w:p w:rsidR="008F1391" w:rsidRPr="007E2171" w:rsidRDefault="008F1391" w:rsidP="00CB2C43">
      <w:pPr>
        <w:jc w:val="both"/>
        <w:rPr>
          <w:sz w:val="24"/>
          <w:szCs w:val="24"/>
        </w:rPr>
      </w:pPr>
    </w:p>
    <w:p w:rsidR="008F1391" w:rsidRPr="007E2171" w:rsidRDefault="008F1391" w:rsidP="00CB2C43">
      <w:pPr>
        <w:pStyle w:val="BodyText"/>
        <w:jc w:val="both"/>
      </w:pPr>
      <w:r w:rsidRPr="007E2171">
        <w:rPr>
          <w:b/>
        </w:rPr>
        <w:t>VOTED:</w:t>
      </w:r>
      <w:r w:rsidRPr="007E2171">
        <w:t xml:space="preserve">  That the Board of Directors of Mass</w:t>
      </w:r>
      <w:r>
        <w:t xml:space="preserve">Development </w:t>
      </w:r>
      <w:r w:rsidR="009B5F8E">
        <w:t xml:space="preserve">approves </w:t>
      </w:r>
      <w:r w:rsidR="00756121">
        <w:t>a Charter School Guaranty</w:t>
      </w:r>
      <w:r w:rsidR="009B5F8E">
        <w:t xml:space="preserve"> </w:t>
      </w:r>
      <w:r w:rsidR="00756121">
        <w:t xml:space="preserve">of up to </w:t>
      </w:r>
      <w:r w:rsidR="009B5F8E">
        <w:t>$3,000,000</w:t>
      </w:r>
      <w:r w:rsidR="00C20299">
        <w:t xml:space="preserve"> and $150,000 General Fund equipment loan</w:t>
      </w:r>
      <w:r w:rsidR="009B5F8E">
        <w:t xml:space="preserve"> </w:t>
      </w:r>
      <w:r w:rsidR="00756121">
        <w:t>for Plymouth Rising Tide Foundation Corporation</w:t>
      </w:r>
      <w:r>
        <w:t xml:space="preserve">, subject to the terms of </w:t>
      </w:r>
      <w:r w:rsidRPr="00A545AB">
        <w:t xml:space="preserve">the </w:t>
      </w:r>
      <w:r>
        <w:t>memorandum and vote</w:t>
      </w:r>
      <w:r w:rsidR="00C20299">
        <w:t>s</w:t>
      </w:r>
      <w:r>
        <w:t xml:space="preserve"> dated </w:t>
      </w:r>
      <w:r w:rsidR="00756121">
        <w:t>October 13</w:t>
      </w:r>
      <w:r>
        <w:t>,</w:t>
      </w:r>
      <w:r w:rsidR="009B5F8E">
        <w:t xml:space="preserve"> 2016</w:t>
      </w:r>
      <w:r w:rsidRPr="007E2171">
        <w:t>, attached and part of the minutes of this meeting.</w:t>
      </w:r>
    </w:p>
    <w:p w:rsidR="008F1391" w:rsidRDefault="008F1391" w:rsidP="00CB2C43">
      <w:pPr>
        <w:pStyle w:val="BodyText"/>
        <w:jc w:val="both"/>
      </w:pPr>
    </w:p>
    <w:p w:rsidR="009B5F8E" w:rsidRDefault="00756121" w:rsidP="00CB2C43">
      <w:pPr>
        <w:pStyle w:val="BodyText"/>
        <w:keepNext/>
        <w:tabs>
          <w:tab w:val="left" w:pos="1440"/>
        </w:tabs>
        <w:ind w:left="1440" w:hanging="1440"/>
        <w:jc w:val="both"/>
      </w:pPr>
      <w:r>
        <w:rPr>
          <w:b/>
        </w:rPr>
        <w:t>30</w:t>
      </w:r>
      <w:r w:rsidR="009B5F8E" w:rsidRPr="00796375">
        <w:rPr>
          <w:b/>
        </w:rPr>
        <w:t>.  VOTE –</w:t>
      </w:r>
      <w:r w:rsidR="009B5F8E">
        <w:rPr>
          <w:b/>
        </w:rPr>
        <w:tab/>
      </w:r>
      <w:r>
        <w:rPr>
          <w:b/>
        </w:rPr>
        <w:t xml:space="preserve">Christopher Heights of Belchertown ALF LP </w:t>
      </w:r>
      <w:r w:rsidR="009B5F8E">
        <w:rPr>
          <w:b/>
        </w:rPr>
        <w:t>(</w:t>
      </w:r>
      <w:r>
        <w:rPr>
          <w:b/>
        </w:rPr>
        <w:t>Belchertown</w:t>
      </w:r>
      <w:r w:rsidR="009B5F8E">
        <w:rPr>
          <w:b/>
        </w:rPr>
        <w:t xml:space="preserve">) – </w:t>
      </w:r>
      <w:r>
        <w:rPr>
          <w:b/>
        </w:rPr>
        <w:t>$500,000 General Fund FLEX Loan</w:t>
      </w:r>
    </w:p>
    <w:p w:rsidR="009B5F8E" w:rsidRDefault="009B5F8E" w:rsidP="00CB2C43">
      <w:pPr>
        <w:pStyle w:val="BodyText"/>
        <w:keepNext/>
        <w:jc w:val="both"/>
      </w:pPr>
    </w:p>
    <w:p w:rsidR="00D86AD4" w:rsidRDefault="00D86AD4" w:rsidP="00CB2C43">
      <w:pPr>
        <w:pStyle w:val="BodyText"/>
        <w:jc w:val="both"/>
      </w:pPr>
      <w:r>
        <w:t xml:space="preserve">Mr. Braxton explained this request for a $500,000 FLEX loan to Christopher Heights of Belchertown ALF LP, which will support construction of an 83-unit mixed income assisted living facility in Belchertown.  Mr. Braxton noted certain terms of the funding, noting the nature of these FLEX loans:  they are structured to suit the conditions of the transaction(s).  He advised that 43 of the 83 units to be constructed will be “affordable,” and </w:t>
      </w:r>
      <w:r w:rsidR="00CF01D8">
        <w:t xml:space="preserve">approximately 40 permanent </w:t>
      </w:r>
      <w:r w:rsidRPr="00CF01D8">
        <w:t>jobs</w:t>
      </w:r>
      <w:r>
        <w:t xml:space="preserve"> </w:t>
      </w:r>
      <w:r w:rsidR="00CF01D8">
        <w:t>are projected to be created</w:t>
      </w:r>
      <w:r>
        <w:t>.  Mr. Kavoogian noted the Origination &amp; Credit Committee’s support for this loan, and t</w:t>
      </w:r>
      <w:r w:rsidRPr="00B6662B">
        <w:t>he Chair asked for a vote and, upon motion duly made and seconded, by the directors present, it was, unanimously</w:t>
      </w:r>
    </w:p>
    <w:p w:rsidR="00B6662B" w:rsidRPr="00B6662B" w:rsidRDefault="00B6662B" w:rsidP="00CB2C43">
      <w:pPr>
        <w:contextualSpacing/>
        <w:jc w:val="both"/>
        <w:rPr>
          <w:sz w:val="24"/>
          <w:szCs w:val="24"/>
        </w:rPr>
      </w:pPr>
    </w:p>
    <w:p w:rsidR="002959C2" w:rsidRPr="007E2171" w:rsidRDefault="002959C2" w:rsidP="00CB2C43">
      <w:pPr>
        <w:pStyle w:val="BodyText"/>
        <w:contextualSpacing/>
        <w:jc w:val="both"/>
      </w:pPr>
      <w:r w:rsidRPr="007E2171">
        <w:rPr>
          <w:b/>
        </w:rPr>
        <w:lastRenderedPageBreak/>
        <w:t>VOTED:</w:t>
      </w:r>
      <w:r w:rsidRPr="007E2171">
        <w:t xml:space="preserve">  That the Board of Directors of Mass</w:t>
      </w:r>
      <w:r>
        <w:t xml:space="preserve">Development approves the </w:t>
      </w:r>
      <w:r w:rsidR="00AD30EC">
        <w:t xml:space="preserve">$500,000 FLEX </w:t>
      </w:r>
      <w:r w:rsidR="0037299A">
        <w:t xml:space="preserve">loan to </w:t>
      </w:r>
      <w:r w:rsidR="00AD30EC">
        <w:t>Christopher Heights of Belchertown ALF LP</w:t>
      </w:r>
      <w:r w:rsidRPr="00A545AB">
        <w:t xml:space="preserve">, as outlined in the </w:t>
      </w:r>
      <w:r>
        <w:t xml:space="preserve">memorandum and vote </w:t>
      </w:r>
      <w:r w:rsidRPr="00A545AB">
        <w:t xml:space="preserve">dated </w:t>
      </w:r>
      <w:r w:rsidR="00AD30EC">
        <w:t>October 13</w:t>
      </w:r>
      <w:r w:rsidR="0037299A">
        <w:t xml:space="preserve">, </w:t>
      </w:r>
      <w:r>
        <w:t>2016</w:t>
      </w:r>
      <w:r w:rsidRPr="007E2171">
        <w:t>, attached and part of the minutes of this meeting.</w:t>
      </w:r>
    </w:p>
    <w:p w:rsidR="002959C2" w:rsidRDefault="002959C2" w:rsidP="00CB2C43">
      <w:pPr>
        <w:contextualSpacing/>
        <w:jc w:val="both"/>
        <w:rPr>
          <w:sz w:val="24"/>
          <w:szCs w:val="24"/>
        </w:rPr>
      </w:pPr>
    </w:p>
    <w:p w:rsidR="008F17EA" w:rsidRPr="005E5D1A" w:rsidRDefault="008F17EA" w:rsidP="00CB2C43">
      <w:pPr>
        <w:pStyle w:val="BodyText"/>
        <w:keepNext/>
        <w:ind w:right="720"/>
        <w:contextualSpacing/>
        <w:jc w:val="both"/>
        <w:rPr>
          <w:b/>
          <w:u w:val="single"/>
        </w:rPr>
      </w:pPr>
      <w:r>
        <w:rPr>
          <w:b/>
          <w:u w:val="single"/>
        </w:rPr>
        <w:t>Community Development</w:t>
      </w:r>
    </w:p>
    <w:p w:rsidR="008F17EA" w:rsidRPr="001661E6" w:rsidRDefault="008F17EA" w:rsidP="00CB2C43">
      <w:pPr>
        <w:pStyle w:val="BodyText"/>
        <w:keepNext/>
        <w:ind w:right="720"/>
        <w:contextualSpacing/>
        <w:jc w:val="both"/>
      </w:pPr>
    </w:p>
    <w:p w:rsidR="003A1B3B" w:rsidRDefault="003A1B3B" w:rsidP="00CB2C43">
      <w:pPr>
        <w:pStyle w:val="BodyText"/>
        <w:contextualSpacing/>
        <w:jc w:val="both"/>
      </w:pPr>
      <w:r>
        <w:rPr>
          <w:b/>
          <w:bCs/>
        </w:rPr>
        <w:t>3</w:t>
      </w:r>
      <w:r w:rsidR="000E7DF5">
        <w:rPr>
          <w:b/>
          <w:bCs/>
        </w:rPr>
        <w:t>1</w:t>
      </w:r>
      <w:r w:rsidRPr="007C1E63">
        <w:rPr>
          <w:b/>
          <w:bCs/>
        </w:rPr>
        <w:t>.  Delegated Authority Report</w:t>
      </w:r>
      <w:r>
        <w:rPr>
          <w:b/>
          <w:bCs/>
        </w:rPr>
        <w:t xml:space="preserve"> for Community Development Approvals (</w:t>
      </w:r>
      <w:r w:rsidR="000E7DF5">
        <w:rPr>
          <w:b/>
          <w:bCs/>
        </w:rPr>
        <w:t xml:space="preserve">August </w:t>
      </w:r>
      <w:r>
        <w:rPr>
          <w:b/>
          <w:bCs/>
        </w:rPr>
        <w:t xml:space="preserve">2016).  </w:t>
      </w:r>
      <w:r>
        <w:t>F</w:t>
      </w:r>
      <w:r w:rsidRPr="007E2171">
        <w:t xml:space="preserve">or information purposes only, the </w:t>
      </w:r>
      <w:r>
        <w:t xml:space="preserve">Delegated Authority Report regarding Community Development is </w:t>
      </w:r>
      <w:r w:rsidRPr="007E2171">
        <w:t xml:space="preserve">attached and part of the minutes of this meeting.  No discussion </w:t>
      </w:r>
      <w:r>
        <w:t>of</w:t>
      </w:r>
      <w:r w:rsidRPr="007E2171">
        <w:t xml:space="preserve"> the </w:t>
      </w:r>
      <w:r>
        <w:t xml:space="preserve">Report </w:t>
      </w:r>
      <w:r w:rsidRPr="007E2171">
        <w:t>took place.</w:t>
      </w:r>
    </w:p>
    <w:p w:rsidR="003A1B3B" w:rsidRDefault="003A1B3B" w:rsidP="00CB2C43">
      <w:pPr>
        <w:contextualSpacing/>
        <w:jc w:val="both"/>
        <w:rPr>
          <w:sz w:val="24"/>
          <w:szCs w:val="24"/>
        </w:rPr>
      </w:pPr>
    </w:p>
    <w:p w:rsidR="000E7DF5" w:rsidRPr="007E2171" w:rsidRDefault="000E7DF5" w:rsidP="00CB2C43">
      <w:pPr>
        <w:pStyle w:val="BodyText"/>
        <w:tabs>
          <w:tab w:val="left" w:pos="360"/>
        </w:tabs>
        <w:contextualSpacing/>
        <w:jc w:val="both"/>
      </w:pPr>
      <w:r>
        <w:rPr>
          <w:b/>
          <w:bCs/>
        </w:rPr>
        <w:t>32.</w:t>
      </w:r>
      <w:r w:rsidRPr="007E2171">
        <w:rPr>
          <w:b/>
          <w:bCs/>
        </w:rPr>
        <w:t xml:space="preserve">  Minutes of </w:t>
      </w:r>
      <w:r>
        <w:rPr>
          <w:b/>
          <w:bCs/>
        </w:rPr>
        <w:t>Brownfields Advisory Group M</w:t>
      </w:r>
      <w:r w:rsidRPr="007E2171">
        <w:rPr>
          <w:b/>
          <w:bCs/>
        </w:rPr>
        <w:t>eeting</w:t>
      </w:r>
      <w:r>
        <w:rPr>
          <w:b/>
          <w:bCs/>
        </w:rPr>
        <w:t xml:space="preserve"> (May 19, 2016</w:t>
      </w:r>
      <w:r w:rsidRPr="003D38C6">
        <w:rPr>
          <w:b/>
          <w:bCs/>
        </w:rPr>
        <w:t>)</w:t>
      </w:r>
      <w:r w:rsidRPr="007E2171">
        <w:t xml:space="preserve">.  For information purposes only, the minutes of </w:t>
      </w:r>
      <w:r>
        <w:t>the May 19, 2016 Brownfields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0E7DF5" w:rsidRDefault="000E7DF5" w:rsidP="00CB2C43">
      <w:pPr>
        <w:pStyle w:val="BodyText"/>
        <w:tabs>
          <w:tab w:val="left" w:pos="360"/>
        </w:tabs>
        <w:contextualSpacing/>
        <w:jc w:val="both"/>
        <w:rPr>
          <w:bCs/>
        </w:rPr>
      </w:pPr>
    </w:p>
    <w:p w:rsidR="000E7DF5" w:rsidRPr="007E2171" w:rsidRDefault="000E7DF5" w:rsidP="00CB2C43">
      <w:pPr>
        <w:pStyle w:val="BodyText"/>
        <w:tabs>
          <w:tab w:val="left" w:pos="360"/>
        </w:tabs>
        <w:contextualSpacing/>
        <w:jc w:val="both"/>
      </w:pPr>
      <w:r>
        <w:rPr>
          <w:b/>
          <w:bCs/>
        </w:rPr>
        <w:t>33.</w:t>
      </w:r>
      <w:r w:rsidRPr="007E2171">
        <w:rPr>
          <w:b/>
          <w:bCs/>
        </w:rPr>
        <w:t xml:space="preserve">  Minutes of </w:t>
      </w:r>
      <w:r>
        <w:rPr>
          <w:b/>
          <w:bCs/>
        </w:rPr>
        <w:t>Cultural Facilities Fund Advisory Group M</w:t>
      </w:r>
      <w:r w:rsidRPr="007E2171">
        <w:rPr>
          <w:b/>
          <w:bCs/>
        </w:rPr>
        <w:t>eeting</w:t>
      </w:r>
      <w:r>
        <w:rPr>
          <w:b/>
          <w:bCs/>
        </w:rPr>
        <w:t xml:space="preserve"> (March 28, 2016</w:t>
      </w:r>
      <w:r w:rsidRPr="003D38C6">
        <w:rPr>
          <w:b/>
          <w:bCs/>
        </w:rPr>
        <w:t>)</w:t>
      </w:r>
      <w:r w:rsidRPr="007E2171">
        <w:t xml:space="preserve">.  For information purposes only, the minutes of </w:t>
      </w:r>
      <w:r>
        <w:t>the March 28, 2016 Cultural Facilities Fund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0E7DF5" w:rsidRDefault="000E7DF5" w:rsidP="00CB2C43">
      <w:pPr>
        <w:contextualSpacing/>
        <w:jc w:val="both"/>
        <w:rPr>
          <w:sz w:val="24"/>
          <w:szCs w:val="24"/>
        </w:rPr>
      </w:pPr>
    </w:p>
    <w:p w:rsidR="00D66456" w:rsidRPr="00D66456" w:rsidRDefault="000E7DF5" w:rsidP="00CB2C43">
      <w:pPr>
        <w:keepNext/>
        <w:ind w:left="1440" w:hanging="1440"/>
        <w:contextualSpacing/>
        <w:jc w:val="both"/>
        <w:rPr>
          <w:b/>
          <w:sz w:val="24"/>
          <w:szCs w:val="24"/>
        </w:rPr>
      </w:pPr>
      <w:r>
        <w:rPr>
          <w:b/>
          <w:sz w:val="24"/>
          <w:szCs w:val="24"/>
        </w:rPr>
        <w:t>3</w:t>
      </w:r>
      <w:r w:rsidR="00D66456" w:rsidRPr="00D66456">
        <w:rPr>
          <w:b/>
          <w:sz w:val="24"/>
          <w:szCs w:val="24"/>
        </w:rPr>
        <w:t>4.  VOTE –</w:t>
      </w:r>
      <w:r w:rsidR="00D66456" w:rsidRPr="00D66456">
        <w:rPr>
          <w:b/>
          <w:sz w:val="24"/>
          <w:szCs w:val="24"/>
        </w:rPr>
        <w:tab/>
      </w:r>
      <w:r>
        <w:rPr>
          <w:b/>
          <w:sz w:val="24"/>
          <w:szCs w:val="24"/>
        </w:rPr>
        <w:t>Cultural Facilities Fund – FY2017 Program Guidelines for Grant Round 9</w:t>
      </w:r>
    </w:p>
    <w:p w:rsidR="0037299A" w:rsidRDefault="0037299A" w:rsidP="00CB2C43">
      <w:pPr>
        <w:pStyle w:val="BodyText"/>
        <w:keepNext/>
        <w:contextualSpacing/>
        <w:jc w:val="both"/>
      </w:pPr>
    </w:p>
    <w:p w:rsidR="00D86AD4" w:rsidRDefault="00D86AD4" w:rsidP="00CB2C43">
      <w:pPr>
        <w:pStyle w:val="BodyText"/>
        <w:jc w:val="both"/>
      </w:pPr>
      <w:r>
        <w:t>Mr. Calnan described this request to approve</w:t>
      </w:r>
      <w:r w:rsidRPr="002F07C3">
        <w:t xml:space="preserve"> </w:t>
      </w:r>
      <w:r>
        <w:t xml:space="preserve">Program Guidelines for grant round 9, as recommended by the Cultural Facilities Fund Advisory Committee at its September 12, 2016 meeting.  Mr. Calnan briefly explained prior successful rounds of funding and emphasized that this round of grant funding is contingent upon funding in the Comonwealth’s FY2018 Capital Budget.  The Chair </w:t>
      </w:r>
      <w:r w:rsidRPr="007E2171">
        <w:t xml:space="preserve">asked for a vote and, </w:t>
      </w:r>
      <w:r>
        <w:t xml:space="preserve">upon motion duly made and seconded, </w:t>
      </w:r>
      <w:r w:rsidRPr="00B6662B">
        <w:t>by the directors present, it was, unanimously</w:t>
      </w:r>
    </w:p>
    <w:p w:rsidR="000523D6" w:rsidRPr="00B6662B" w:rsidRDefault="000523D6" w:rsidP="00CB2C43">
      <w:pPr>
        <w:contextualSpacing/>
        <w:jc w:val="both"/>
        <w:rPr>
          <w:sz w:val="24"/>
          <w:szCs w:val="24"/>
        </w:rPr>
      </w:pPr>
    </w:p>
    <w:p w:rsidR="000523D6" w:rsidRPr="007E2171" w:rsidRDefault="000523D6" w:rsidP="00CB2C43">
      <w:pPr>
        <w:pStyle w:val="BodyText"/>
        <w:contextualSpacing/>
        <w:jc w:val="both"/>
      </w:pPr>
      <w:r w:rsidRPr="007E2171">
        <w:rPr>
          <w:b/>
        </w:rPr>
        <w:t>VOTED:</w:t>
      </w:r>
      <w:r w:rsidRPr="007E2171">
        <w:t xml:space="preserve">  That the Board of Directors of Mass</w:t>
      </w:r>
      <w:r>
        <w:t>Development approves the Program Guidelines for the Cultural Facilities Fund Grant Round 9</w:t>
      </w:r>
      <w:r w:rsidRPr="00A545AB">
        <w:t xml:space="preserve">, as outlined in the </w:t>
      </w:r>
      <w:r>
        <w:t xml:space="preserve">memorandum and vote </w:t>
      </w:r>
      <w:r w:rsidRPr="00A545AB">
        <w:t xml:space="preserve">dated </w:t>
      </w:r>
      <w:r>
        <w:t>October 13, 2016</w:t>
      </w:r>
      <w:r w:rsidRPr="007E2171">
        <w:t>, attached and part of the minutes of this meeting.</w:t>
      </w:r>
    </w:p>
    <w:p w:rsidR="000523D6" w:rsidRDefault="000523D6" w:rsidP="00CB2C43">
      <w:pPr>
        <w:contextualSpacing/>
        <w:jc w:val="both"/>
        <w:rPr>
          <w:sz w:val="24"/>
          <w:szCs w:val="24"/>
        </w:rPr>
      </w:pPr>
    </w:p>
    <w:p w:rsidR="008448DB" w:rsidRPr="005E5D1A" w:rsidRDefault="008448DB" w:rsidP="00CB2C43">
      <w:pPr>
        <w:pStyle w:val="BodyText"/>
        <w:keepNext/>
        <w:ind w:right="720"/>
        <w:contextualSpacing/>
        <w:jc w:val="both"/>
        <w:rPr>
          <w:b/>
          <w:u w:val="single"/>
        </w:rPr>
      </w:pPr>
      <w:r>
        <w:rPr>
          <w:b/>
          <w:u w:val="single"/>
        </w:rPr>
        <w:t>New Markets Tax Credits</w:t>
      </w:r>
    </w:p>
    <w:p w:rsidR="008448DB" w:rsidRPr="001661E6" w:rsidRDefault="008448DB" w:rsidP="00CB2C43">
      <w:pPr>
        <w:pStyle w:val="BodyText"/>
        <w:keepNext/>
        <w:ind w:right="720"/>
        <w:contextualSpacing/>
        <w:jc w:val="both"/>
      </w:pPr>
    </w:p>
    <w:p w:rsidR="008448DB" w:rsidRPr="007E2171" w:rsidRDefault="008448DB" w:rsidP="00CB2C43">
      <w:pPr>
        <w:pStyle w:val="BodyText"/>
        <w:contextualSpacing/>
        <w:jc w:val="both"/>
      </w:pPr>
      <w:r>
        <w:rPr>
          <w:b/>
          <w:bCs/>
        </w:rPr>
        <w:t>35</w:t>
      </w:r>
      <w:r w:rsidRPr="007C1E63">
        <w:rPr>
          <w:b/>
          <w:bCs/>
        </w:rPr>
        <w:t xml:space="preserve">.  </w:t>
      </w:r>
      <w:r w:rsidRPr="007E2171">
        <w:rPr>
          <w:b/>
          <w:bCs/>
        </w:rPr>
        <w:t xml:space="preserve">Minutes of </w:t>
      </w:r>
      <w:r>
        <w:rPr>
          <w:b/>
          <w:bCs/>
        </w:rPr>
        <w:t>the NMTC Advisory Board M</w:t>
      </w:r>
      <w:r w:rsidRPr="007E2171">
        <w:rPr>
          <w:b/>
          <w:bCs/>
        </w:rPr>
        <w:t>eeting</w:t>
      </w:r>
      <w:r>
        <w:rPr>
          <w:b/>
          <w:bCs/>
        </w:rPr>
        <w:t xml:space="preserve"> (February 10, 2016</w:t>
      </w:r>
      <w:r w:rsidRPr="003D38C6">
        <w:rPr>
          <w:b/>
          <w:bCs/>
        </w:rPr>
        <w:t>)</w:t>
      </w:r>
      <w:r w:rsidRPr="007E2171">
        <w:t xml:space="preserve">.  For information purposes only, the minutes of </w:t>
      </w:r>
      <w:r>
        <w:t>the February 10, 2016 NMTC Advisory Board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8448DB" w:rsidRDefault="008448DB" w:rsidP="00CB2C43">
      <w:pPr>
        <w:pStyle w:val="BodyText"/>
        <w:tabs>
          <w:tab w:val="left" w:pos="360"/>
        </w:tabs>
        <w:contextualSpacing/>
        <w:jc w:val="both"/>
        <w:rPr>
          <w:bCs/>
        </w:rPr>
      </w:pPr>
    </w:p>
    <w:p w:rsidR="00032132" w:rsidRPr="005E5D1A" w:rsidRDefault="00032132" w:rsidP="00CB2C43">
      <w:pPr>
        <w:pStyle w:val="BodyText"/>
        <w:keepNext/>
        <w:contextualSpacing/>
        <w:jc w:val="both"/>
        <w:rPr>
          <w:b/>
          <w:i/>
          <w:u w:val="single"/>
        </w:rPr>
      </w:pPr>
      <w:r w:rsidRPr="005E5D1A">
        <w:rPr>
          <w:b/>
          <w:i/>
          <w:u w:val="single"/>
        </w:rPr>
        <w:lastRenderedPageBreak/>
        <w:t>Real Estate Development &amp; Operations Committee</w:t>
      </w:r>
    </w:p>
    <w:p w:rsidR="00032132" w:rsidRDefault="00032132" w:rsidP="00CB2C43">
      <w:pPr>
        <w:pStyle w:val="BodyText"/>
        <w:keepNext/>
        <w:contextualSpacing/>
        <w:jc w:val="both"/>
      </w:pPr>
    </w:p>
    <w:p w:rsidR="00F90405" w:rsidRDefault="00B914D8" w:rsidP="00CB2C43">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8448DB">
        <w:rPr>
          <w:bCs/>
        </w:rPr>
        <w:t>October 11</w:t>
      </w:r>
      <w:r w:rsidR="00F27536">
        <w:rPr>
          <w:bCs/>
        </w:rPr>
        <w:t>, 2016</w:t>
      </w:r>
      <w:r w:rsidR="0082252A">
        <w:rPr>
          <w:bCs/>
        </w:rPr>
        <w:t>,</w:t>
      </w:r>
      <w:r w:rsidR="002206AD">
        <w:rPr>
          <w:bCs/>
        </w:rPr>
        <w:t xml:space="preserve"> and recommends the </w:t>
      </w:r>
      <w:r w:rsidR="008448DB">
        <w:rPr>
          <w:bCs/>
        </w:rPr>
        <w:t>remaining vote</w:t>
      </w:r>
      <w:r w:rsidR="002206AD">
        <w:rPr>
          <w:bCs/>
        </w:rPr>
        <w:t xml:space="preserve"> before the Board today.</w:t>
      </w:r>
    </w:p>
    <w:p w:rsidR="00F90405" w:rsidRDefault="00F90405" w:rsidP="00CB2C43">
      <w:pPr>
        <w:pStyle w:val="BodyText"/>
        <w:tabs>
          <w:tab w:val="left" w:pos="360"/>
        </w:tabs>
        <w:contextualSpacing/>
        <w:jc w:val="both"/>
        <w:rPr>
          <w:bCs/>
        </w:rPr>
      </w:pPr>
    </w:p>
    <w:p w:rsidR="00EF05C8" w:rsidRPr="007E2171" w:rsidRDefault="008448DB" w:rsidP="00CB2C43">
      <w:pPr>
        <w:pStyle w:val="BodyText"/>
        <w:tabs>
          <w:tab w:val="left" w:pos="360"/>
        </w:tabs>
        <w:contextualSpacing/>
        <w:jc w:val="both"/>
      </w:pPr>
      <w:r>
        <w:rPr>
          <w:b/>
          <w:bCs/>
        </w:rPr>
        <w:t>36</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September 6</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CB2C43">
      <w:pPr>
        <w:pStyle w:val="BodyText"/>
        <w:tabs>
          <w:tab w:val="left" w:pos="360"/>
        </w:tabs>
        <w:contextualSpacing/>
        <w:jc w:val="both"/>
        <w:rPr>
          <w:bCs/>
        </w:rPr>
      </w:pPr>
    </w:p>
    <w:p w:rsidR="00D86AD4" w:rsidRDefault="00D86AD4" w:rsidP="00CB2C43">
      <w:pPr>
        <w:pStyle w:val="BodyText"/>
        <w:contextualSpacing/>
        <w:jc w:val="both"/>
      </w:pPr>
      <w:r>
        <w:rPr>
          <w:b/>
          <w:bCs/>
        </w:rPr>
        <w:t>37</w:t>
      </w:r>
      <w:r w:rsidRPr="007E2171">
        <w:rPr>
          <w:b/>
          <w:bCs/>
        </w:rPr>
        <w:t xml:space="preserve">.  Devens </w:t>
      </w:r>
      <w:r>
        <w:rPr>
          <w:b/>
          <w:bCs/>
        </w:rPr>
        <w:t xml:space="preserve">and Devens Environmental </w:t>
      </w:r>
      <w:r w:rsidRPr="007E2171">
        <w:rPr>
          <w:b/>
          <w:bCs/>
        </w:rPr>
        <w:t>Update</w:t>
      </w:r>
      <w:r>
        <w:rPr>
          <w:b/>
          <w:bCs/>
        </w:rPr>
        <w:t>s.</w:t>
      </w:r>
      <w:r w:rsidRPr="00C93688">
        <w:rPr>
          <w:bCs/>
        </w:rPr>
        <w:t xml:space="preserve">  </w:t>
      </w:r>
      <w:r w:rsidRPr="007E2171">
        <w:t xml:space="preserve">For information purposes, the </w:t>
      </w:r>
      <w:r>
        <w:t xml:space="preserve">Devens and Devens Environmental Updates are attached </w:t>
      </w:r>
      <w:r w:rsidRPr="007E2171">
        <w:t xml:space="preserve">and part of the minutes of this meeting.  </w:t>
      </w:r>
      <w:r>
        <w:t>Mr. Kezer advised a Super Town Meeting is scheduled for the evening of Monday, October 24, to consider a particular zoning amendment.  Mr. Kezer and Mr. Starzec have been working with the Joint Boards of Selectmen (JBOS) of Harvard, Ayer, and Shirley, who are all supportive of this zoning</w:t>
      </w:r>
      <w:r w:rsidRPr="008448DB">
        <w:t xml:space="preserve"> </w:t>
      </w:r>
      <w:r>
        <w:t>change.  There was a brief discussion regarding MagneMotion’s TIF decertification.  Mr. Kezer advised he is working with Mr. Lowitt of the DEC, who will speak to the group this afternoon, regarding establishing a shuttle service between Devens and nearby commuter hotspots, which he noted is critical to support the employment options for the workforce of Leominster, Fitchburg, and other local communities.</w:t>
      </w:r>
    </w:p>
    <w:p w:rsidR="00032132" w:rsidRDefault="00032132" w:rsidP="00CB2C43">
      <w:pPr>
        <w:pStyle w:val="BodyText"/>
        <w:contextualSpacing/>
        <w:jc w:val="both"/>
      </w:pPr>
    </w:p>
    <w:p w:rsidR="00D86AD4" w:rsidRDefault="00D86AD4" w:rsidP="00CB2C43">
      <w:pPr>
        <w:pStyle w:val="BodyText"/>
        <w:contextualSpacing/>
        <w:jc w:val="both"/>
        <w:rPr>
          <w:bCs/>
        </w:rPr>
      </w:pPr>
      <w:r>
        <w:rPr>
          <w:b/>
          <w:bCs/>
        </w:rPr>
        <w:t>38</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rPr>
          <w:bCs/>
        </w:rPr>
        <w:t xml:space="preserve">Mr. Henderson advised the roof replacement in </w:t>
      </w:r>
      <w:r w:rsidRPr="00BD01EA">
        <w:rPr>
          <w:b/>
          <w:bCs/>
          <w:i/>
        </w:rPr>
        <w:t>Gloucester</w:t>
      </w:r>
      <w:r>
        <w:rPr>
          <w:bCs/>
        </w:rPr>
        <w:t xml:space="preserve"> is complete and Cape Ann Seafoods’ cold storage facility is back in operation.  Maxon Motors has signed a Purchase &amp; Sale Agreement for property in the Myles Standish Industrial Park Expansion Project in </w:t>
      </w:r>
      <w:r w:rsidRPr="00BD01EA">
        <w:rPr>
          <w:b/>
          <w:bCs/>
          <w:i/>
        </w:rPr>
        <w:t>Taunton</w:t>
      </w:r>
      <w:r>
        <w:rPr>
          <w:bCs/>
        </w:rPr>
        <w:t xml:space="preserve">.  In </w:t>
      </w:r>
      <w:r w:rsidRPr="00BD01EA">
        <w:rPr>
          <w:b/>
          <w:bCs/>
          <w:i/>
        </w:rPr>
        <w:t>Village Hill, Northampton</w:t>
      </w:r>
      <w:r>
        <w:rPr>
          <w:bCs/>
        </w:rPr>
        <w:t xml:space="preserve">, the deadline to secure financing is being extended for the residential development to be known as Summit Oaks and the rent-up of the Christopher Heights assisted living facility project is progressing.  In </w:t>
      </w:r>
      <w:r w:rsidRPr="00BD01EA">
        <w:rPr>
          <w:b/>
          <w:bCs/>
          <w:i/>
        </w:rPr>
        <w:t>Devens</w:t>
      </w:r>
      <w:r>
        <w:rPr>
          <w:bCs/>
        </w:rPr>
        <w:t>, all units comprising phase one of the Devens Emerson Green residential development are under agreement with the exception of one moderately priced unit for which a lottery will be held.  There are three projects – in Northampton, Maynard, and New Bedford – currently seeking creative crowd funding through the Agency’s Commonwealth Places program.</w:t>
      </w:r>
    </w:p>
    <w:p w:rsidR="002206AD" w:rsidRDefault="002206AD" w:rsidP="00CB2C43">
      <w:pPr>
        <w:pStyle w:val="BodyText"/>
        <w:contextualSpacing/>
        <w:jc w:val="both"/>
        <w:rPr>
          <w:bCs/>
        </w:rPr>
      </w:pPr>
    </w:p>
    <w:p w:rsidR="00026683" w:rsidRPr="000914E6" w:rsidRDefault="00B84847" w:rsidP="00CB2C43">
      <w:pPr>
        <w:pStyle w:val="BodyText"/>
        <w:keepNext/>
        <w:ind w:left="1440" w:hanging="1440"/>
        <w:contextualSpacing/>
        <w:jc w:val="both"/>
        <w:rPr>
          <w:b/>
        </w:rPr>
      </w:pPr>
      <w:r>
        <w:rPr>
          <w:b/>
        </w:rPr>
        <w:t>39</w:t>
      </w:r>
      <w:r w:rsidR="00A956F3">
        <w:rPr>
          <w:b/>
        </w:rPr>
        <w:t>.  VOTE –</w:t>
      </w:r>
      <w:r>
        <w:rPr>
          <w:b/>
        </w:rPr>
        <w:t xml:space="preserve"> 8-12 Stearns Square, Springfield – Approval of Construction Contract</w:t>
      </w:r>
    </w:p>
    <w:p w:rsidR="00026683" w:rsidRDefault="00026683" w:rsidP="00CB2C43">
      <w:pPr>
        <w:pStyle w:val="BodyText"/>
        <w:keepNext/>
        <w:contextualSpacing/>
        <w:jc w:val="both"/>
      </w:pPr>
    </w:p>
    <w:p w:rsidR="00026683" w:rsidRDefault="00F345D5" w:rsidP="00CB2C43">
      <w:pPr>
        <w:pStyle w:val="BodyText"/>
        <w:jc w:val="both"/>
      </w:pPr>
      <w:r>
        <w:t xml:space="preserve">Referring to the revised vote provided today, which clarifies the </w:t>
      </w:r>
      <w:r w:rsidR="00446D00">
        <w:t xml:space="preserve">dual </w:t>
      </w:r>
      <w:r>
        <w:t>nature of th</w:t>
      </w:r>
      <w:r w:rsidR="00446D00">
        <w:t>e</w:t>
      </w:r>
      <w:r>
        <w:t xml:space="preserve"> request, </w:t>
      </w:r>
      <w:r w:rsidR="00B84847">
        <w:t xml:space="preserve">Ms. Eisinger </w:t>
      </w:r>
      <w:r>
        <w:t xml:space="preserve">described this request to (i) increase the project budget and (ii) authorize staff to enter into a contract with the lowest responsible bidder, R.A.C. Builders, as General Contractor for certain baseline renovations at 8-12 Stearns Square, Springfield.  </w:t>
      </w:r>
      <w:r w:rsidR="00446D00">
        <w:t>T</w:t>
      </w:r>
      <w:r>
        <w:t xml:space="preserve">he renovations include roof work, structural bracing, some interior demolition, and certain other improvements all in an effort to weather the winter season and prevent further deterioration.  </w:t>
      </w:r>
      <w:r w:rsidR="00446D00">
        <w:t xml:space="preserve">Ms. Eisinger </w:t>
      </w:r>
      <w:r>
        <w:t>commented briefly on promising tenant negotiations.</w:t>
      </w:r>
      <w:r w:rsidR="005E7D62">
        <w:t xml:space="preserve">  </w:t>
      </w:r>
      <w:r w:rsidR="00AA3F05">
        <w:t xml:space="preserve">The Chair </w:t>
      </w:r>
      <w:r w:rsidR="00AA3F05" w:rsidRPr="007E2171">
        <w:t xml:space="preserve">asked for a vote and, </w:t>
      </w:r>
      <w:r w:rsidR="00AA3F05">
        <w:t xml:space="preserve">upon motion duly made and seconded, </w:t>
      </w:r>
      <w:r w:rsidR="00AA3F05" w:rsidRPr="00B6662B">
        <w:t>by the directors present, it was, unanimously</w:t>
      </w:r>
    </w:p>
    <w:p w:rsidR="00026683" w:rsidRDefault="00026683" w:rsidP="00CB2C43">
      <w:pPr>
        <w:pStyle w:val="BodyText"/>
        <w:jc w:val="both"/>
      </w:pPr>
    </w:p>
    <w:p w:rsidR="00026683" w:rsidRDefault="00026683" w:rsidP="00CB2C43">
      <w:pPr>
        <w:pStyle w:val="BodyText"/>
        <w:jc w:val="both"/>
      </w:pPr>
      <w:r w:rsidRPr="007E2171">
        <w:rPr>
          <w:b/>
        </w:rPr>
        <w:lastRenderedPageBreak/>
        <w:t>VOTED:</w:t>
      </w:r>
      <w:r w:rsidRPr="007E2171">
        <w:t xml:space="preserve">  That the Board of Directors of Mass</w:t>
      </w:r>
      <w:r>
        <w:t xml:space="preserve">Development </w:t>
      </w:r>
      <w:r w:rsidR="005E7D62">
        <w:t xml:space="preserve">approves the budget increase and </w:t>
      </w:r>
      <w:r>
        <w:t xml:space="preserve">authorizes the Agency to enter into </w:t>
      </w:r>
      <w:r w:rsidR="005E7D62">
        <w:t>a contract with R.A.C. Builders</w:t>
      </w:r>
      <w:r>
        <w:t xml:space="preserve">, as outlined in </w:t>
      </w:r>
      <w:r w:rsidRPr="00A545AB">
        <w:t xml:space="preserve">the </w:t>
      </w:r>
      <w:r>
        <w:t xml:space="preserve">memorandum and </w:t>
      </w:r>
      <w:r w:rsidR="00F345D5">
        <w:t xml:space="preserve">revised </w:t>
      </w:r>
      <w:r>
        <w:t xml:space="preserve">vote dated </w:t>
      </w:r>
      <w:r w:rsidR="005E7D62">
        <w:t>October 13</w:t>
      </w:r>
      <w:r>
        <w:t>, 2016</w:t>
      </w:r>
      <w:r w:rsidRPr="007E2171">
        <w:t>, attached and part of the minutes of this meeting.</w:t>
      </w:r>
    </w:p>
    <w:p w:rsidR="00026683" w:rsidRDefault="00026683" w:rsidP="00CB2C43">
      <w:pPr>
        <w:pStyle w:val="BodyText"/>
        <w:jc w:val="both"/>
      </w:pPr>
    </w:p>
    <w:p w:rsidR="005E7D62" w:rsidRPr="005E7D62" w:rsidRDefault="005E7D62" w:rsidP="00CB2C43">
      <w:pPr>
        <w:pStyle w:val="BodyText"/>
        <w:keepNext/>
        <w:tabs>
          <w:tab w:val="left" w:pos="0"/>
        </w:tabs>
        <w:contextualSpacing/>
        <w:jc w:val="both"/>
      </w:pPr>
      <w:r>
        <w:rPr>
          <w:b/>
        </w:rPr>
        <w:t>40</w:t>
      </w:r>
      <w:r w:rsidR="004E4314" w:rsidRPr="000914E6">
        <w:rPr>
          <w:b/>
        </w:rPr>
        <w:t xml:space="preserve">.  </w:t>
      </w:r>
      <w:r>
        <w:rPr>
          <w:b/>
        </w:rPr>
        <w:t xml:space="preserve">Site Readiness Program.  </w:t>
      </w:r>
      <w:r w:rsidRPr="005E7D62">
        <w:t xml:space="preserve">Mr. </w:t>
      </w:r>
      <w:r>
        <w:t xml:space="preserve">Kavoogian commented this Program could have a huge impact with respect </w:t>
      </w:r>
      <w:r w:rsidRPr="005E7D62">
        <w:t>to</w:t>
      </w:r>
      <w:r>
        <w:rPr>
          <w:b/>
        </w:rPr>
        <w:t xml:space="preserve"> </w:t>
      </w:r>
      <w:r>
        <w:t xml:space="preserve">the non-availability </w:t>
      </w:r>
      <w:r w:rsidR="009E5E9E">
        <w:t xml:space="preserve">in Massachusetts </w:t>
      </w:r>
      <w:r>
        <w:t xml:space="preserve">of large sites with infrastructure.  Ms. Jones thanked the Chair for his efforts in getting </w:t>
      </w:r>
      <w:r w:rsidR="009E5E9E">
        <w:t>the Site Readiness</w:t>
      </w:r>
      <w:r>
        <w:t xml:space="preserve"> Program into legislation.  Ms. Maguire </w:t>
      </w:r>
      <w:r w:rsidR="009E5E9E">
        <w:t xml:space="preserve">referred to the PowerPoint hand-out provided and displayed today, noting the Program’s broad description and three-fold purpose.  Ms. Maguire described the Program’s potential priorities and objectives, noting that actual priorities will be defined through work to come by means of a regional public input process, including listening tours around the Commonwealth and asking communities for ideas and list(s) of potentially eligible properties.  </w:t>
      </w:r>
      <w:r w:rsidR="001014DB">
        <w:t>She noted the Program’s aggressive timeline and concluded with comments regarding strategy, including mostly initial technical assistance.</w:t>
      </w:r>
    </w:p>
    <w:p w:rsidR="004E4314" w:rsidRDefault="004E4314" w:rsidP="00CB2C43">
      <w:pPr>
        <w:pStyle w:val="BodyText"/>
        <w:jc w:val="both"/>
      </w:pPr>
    </w:p>
    <w:p w:rsidR="00FE7A7F" w:rsidRPr="00FE7A7F" w:rsidRDefault="001014DB" w:rsidP="00CB2C43">
      <w:pPr>
        <w:pStyle w:val="BodyText"/>
        <w:keepNext/>
        <w:ind w:left="1080" w:hanging="1080"/>
        <w:contextualSpacing/>
        <w:jc w:val="both"/>
        <w:rPr>
          <w:b/>
          <w:bCs/>
        </w:rPr>
      </w:pPr>
      <w:r>
        <w:rPr>
          <w:b/>
          <w:bCs/>
        </w:rPr>
        <w:t xml:space="preserve">Update </w:t>
      </w:r>
      <w:r w:rsidR="0082252A" w:rsidRPr="00FE7A7F">
        <w:rPr>
          <w:b/>
          <w:bCs/>
        </w:rPr>
        <w:t>–</w:t>
      </w:r>
      <w:r w:rsidR="0082252A">
        <w:rPr>
          <w:b/>
          <w:bCs/>
        </w:rPr>
        <w:t xml:space="preserve"> </w:t>
      </w:r>
      <w:r>
        <w:rPr>
          <w:b/>
          <w:bCs/>
        </w:rPr>
        <w:tab/>
      </w:r>
      <w:r w:rsidR="00FE7A7F">
        <w:rPr>
          <w:b/>
          <w:bCs/>
        </w:rPr>
        <w:t xml:space="preserve">Boston </w:t>
      </w:r>
      <w:r w:rsidR="00FE7A7F" w:rsidRPr="00FE7A7F">
        <w:rPr>
          <w:b/>
          <w:bCs/>
        </w:rPr>
        <w:t xml:space="preserve">– </w:t>
      </w:r>
      <w:r w:rsidR="00FE7A7F">
        <w:rPr>
          <w:b/>
          <w:bCs/>
        </w:rPr>
        <w:t xml:space="preserve">Purchase </w:t>
      </w:r>
      <w:r>
        <w:rPr>
          <w:b/>
          <w:bCs/>
        </w:rPr>
        <w:t xml:space="preserve">and Financing </w:t>
      </w:r>
      <w:r w:rsidR="00FE7A7F">
        <w:rPr>
          <w:b/>
          <w:bCs/>
        </w:rPr>
        <w:t>of 5 and 6 Necco Court and Related Open Space</w:t>
      </w:r>
      <w:r w:rsidR="004543A5">
        <w:rPr>
          <w:b/>
          <w:bCs/>
        </w:rPr>
        <w:t xml:space="preserve"> </w:t>
      </w:r>
    </w:p>
    <w:p w:rsidR="00FE7A7F" w:rsidRDefault="00FE7A7F" w:rsidP="00CB2C43">
      <w:pPr>
        <w:pStyle w:val="BodyText"/>
        <w:keepNext/>
        <w:tabs>
          <w:tab w:val="left" w:pos="360"/>
        </w:tabs>
        <w:contextualSpacing/>
        <w:jc w:val="both"/>
        <w:rPr>
          <w:bCs/>
        </w:rPr>
      </w:pPr>
    </w:p>
    <w:p w:rsidR="00FE7A7F" w:rsidRDefault="00FE7A7F" w:rsidP="00CB2C43">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514309" w:rsidRDefault="00514309" w:rsidP="00CB2C43">
      <w:pPr>
        <w:pStyle w:val="BodyText"/>
        <w:tabs>
          <w:tab w:val="left" w:pos="360"/>
        </w:tabs>
        <w:contextualSpacing/>
        <w:jc w:val="both"/>
        <w:rPr>
          <w:bCs/>
        </w:rPr>
      </w:pPr>
    </w:p>
    <w:p w:rsidR="00CB2C43" w:rsidRDefault="00CB2C43" w:rsidP="00CB2C43">
      <w:pPr>
        <w:pStyle w:val="BodyText"/>
        <w:tabs>
          <w:tab w:val="left" w:pos="360"/>
        </w:tabs>
        <w:contextualSpacing/>
        <w:jc w:val="both"/>
        <w:rPr>
          <w:bCs/>
        </w:rPr>
      </w:pPr>
    </w:p>
    <w:p w:rsidR="00514309" w:rsidRDefault="00514309" w:rsidP="00CB2C43">
      <w:pPr>
        <w:pStyle w:val="BodyText"/>
        <w:keepNext/>
        <w:contextualSpacing/>
        <w:jc w:val="both"/>
        <w:rPr>
          <w:b/>
          <w:u w:val="single"/>
        </w:rPr>
      </w:pPr>
      <w:r>
        <w:rPr>
          <w:b/>
          <w:u w:val="single"/>
        </w:rPr>
        <w:t>EXECUTIVE SESSION</w:t>
      </w:r>
    </w:p>
    <w:p w:rsidR="00514309" w:rsidRDefault="00514309" w:rsidP="00CB2C43">
      <w:pPr>
        <w:pStyle w:val="BodyText"/>
        <w:keepNext/>
        <w:contextualSpacing/>
        <w:jc w:val="both"/>
      </w:pPr>
    </w:p>
    <w:p w:rsidR="00514309" w:rsidRDefault="00514309" w:rsidP="00CB2C43">
      <w:pPr>
        <w:pStyle w:val="BodyText"/>
        <w:contextualSpacing/>
        <w:jc w:val="both"/>
      </w:pPr>
      <w:r w:rsidRPr="00271512">
        <w:t xml:space="preserve">The Chair </w:t>
      </w:r>
      <w:r>
        <w:t xml:space="preserve">then </w:t>
      </w:r>
      <w:r w:rsidRPr="00271512">
        <w:t>advised</w:t>
      </w:r>
      <w:r>
        <w:t>, at 11:</w:t>
      </w:r>
      <w:r w:rsidR="001014DB">
        <w:t>5</w:t>
      </w:r>
      <w:r>
        <w:t xml:space="preserve">0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involving valuation of real property in Boston 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w:t>
      </w:r>
      <w:r w:rsidR="0082252A" w:rsidRPr="003B66A9">
        <w:t>are not Board m</w:t>
      </w:r>
      <w:r w:rsidR="0082252A">
        <w:t xml:space="preserve">embers or staff involved in these matters to </w:t>
      </w:r>
      <w:r w:rsidR="0082252A" w:rsidRPr="003B66A9">
        <w:t>leave the room.  He noted that the Board w</w:t>
      </w:r>
      <w:r w:rsidR="0082252A">
        <w:t>ill</w:t>
      </w:r>
      <w:r w:rsidR="0082252A" w:rsidRPr="003B66A9">
        <w:t xml:space="preserve"> reconvene in Open Session following Executive Session.</w:t>
      </w:r>
    </w:p>
    <w:p w:rsidR="0082252A" w:rsidRDefault="0082252A" w:rsidP="00CB2C43">
      <w:pPr>
        <w:pStyle w:val="BodyText"/>
        <w:contextualSpacing/>
        <w:jc w:val="both"/>
      </w:pPr>
    </w:p>
    <w:p w:rsidR="00514309" w:rsidRDefault="00514309" w:rsidP="00CB2C43">
      <w:pPr>
        <w:pStyle w:val="BodyText"/>
        <w:contextualSpacing/>
        <w:jc w:val="both"/>
      </w:pPr>
      <w:r>
        <w:t>[</w:t>
      </w:r>
      <w:r w:rsidRPr="002D3396">
        <w:rPr>
          <w:i/>
        </w:rPr>
        <w:t>Executive Session held</w:t>
      </w:r>
      <w:r>
        <w:t>]</w:t>
      </w:r>
    </w:p>
    <w:p w:rsidR="00514309" w:rsidRDefault="00514309" w:rsidP="00CB2C43">
      <w:pPr>
        <w:pStyle w:val="BodyText"/>
        <w:contextualSpacing/>
        <w:jc w:val="both"/>
      </w:pPr>
    </w:p>
    <w:p w:rsidR="00514309" w:rsidRDefault="00514309" w:rsidP="00CB2C43">
      <w:pPr>
        <w:pStyle w:val="BodyText"/>
        <w:contextualSpacing/>
        <w:jc w:val="both"/>
      </w:pPr>
    </w:p>
    <w:p w:rsidR="0082252A" w:rsidRDefault="0082252A" w:rsidP="00CB2C43">
      <w:pPr>
        <w:pStyle w:val="BodyText"/>
        <w:jc w:val="both"/>
      </w:pPr>
      <w:r>
        <w:t>Upon reconvening in Open Session, the Chair suspended the meeting following the Executive Session at 12:09 p.m. for a lunch break until commencement of the afternoon session at 1:00 p.m.</w:t>
      </w:r>
    </w:p>
    <w:p w:rsidR="0082252A" w:rsidRDefault="0082252A" w:rsidP="00CB2C43">
      <w:pPr>
        <w:pStyle w:val="BodyText"/>
        <w:tabs>
          <w:tab w:val="left" w:pos="360"/>
        </w:tabs>
        <w:contextualSpacing/>
        <w:jc w:val="both"/>
        <w:rPr>
          <w:bCs/>
        </w:rPr>
      </w:pPr>
    </w:p>
    <w:sectPr w:rsidR="0082252A"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Oct. 13, 2016</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CB2C43">
      <w:rPr>
        <w:rStyle w:val="PageNumber"/>
        <w:noProof/>
        <w:sz w:val="16"/>
        <w:szCs w:val="16"/>
      </w:rPr>
      <w:t>\\Massdevelopment.com\mdfa\BosGroups\Legal\BdBook\2016 Board\11-10-16\General\10-13-16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12A25">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EE" w:rsidRPr="003834EE" w:rsidRDefault="003834EE" w:rsidP="003834EE">
    <w:pPr>
      <w:pStyle w:val="Header"/>
      <w:jc w:val="right"/>
      <w:rPr>
        <w:b/>
        <w:i/>
      </w:rPr>
    </w:pPr>
    <w:r w:rsidRPr="003834EE">
      <w:rPr>
        <w:b/>
        <w:i/>
      </w:rPr>
      <w:t>Approved:</w:t>
    </w:r>
  </w:p>
  <w:p w:rsidR="003834EE" w:rsidRPr="003834EE" w:rsidRDefault="003834EE" w:rsidP="003834EE">
    <w:pPr>
      <w:pStyle w:val="Header"/>
      <w:jc w:val="right"/>
      <w:rPr>
        <w:b/>
        <w:i/>
      </w:rPr>
    </w:pPr>
    <w:r w:rsidRPr="003834EE">
      <w:rPr>
        <w:b/>
        <w:i/>
      </w:rPr>
      <w:t>November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5+wWRenB4d4ctMScT63F+/jLtJc=" w:salt="ey8aNQyHTeLTxIhzrXMR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2A25"/>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C1A-B993-4612-84F0-A66C1BB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4795</Words>
  <Characters>26354</Characters>
  <Application>Microsoft Office Word</Application>
  <DocSecurity>12</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2016-11-17T19:03:00Z</dcterms:created>
  <dcterms:modified xsi:type="dcterms:W3CDTF">2016-11-17T19:03:00Z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