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95" w:rsidRPr="004E6B95" w:rsidRDefault="004E6B95" w:rsidP="00915634">
      <w:pPr>
        <w:spacing w:after="240"/>
        <w:jc w:val="center"/>
        <w:rPr>
          <w:rFonts w:ascii="Times New Roman" w:hAnsi="Times New Roman" w:cs="Times New Roman"/>
          <w:sz w:val="24"/>
          <w:szCs w:val="24"/>
          <w:u w:val="single"/>
        </w:rPr>
      </w:pPr>
      <w:r w:rsidRPr="004E6B95">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7A80EB59" wp14:editId="3ED1B695">
                <wp:simplePos x="0" y="0"/>
                <wp:positionH relativeFrom="column">
                  <wp:posOffset>0</wp:posOffset>
                </wp:positionH>
                <wp:positionV relativeFrom="page">
                  <wp:posOffset>9601200</wp:posOffset>
                </wp:positionV>
                <wp:extent cx="594360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B95" w:rsidRPr="00CC661B" w:rsidRDefault="004E6B95" w:rsidP="004E6B9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A80EB59">
                <v:stroke joinstyle="miter"/>
                <v:path gradientshapeok="t" o:connecttype="rect"/>
              </v:shapetype>
              <v:shape id="Text Box 4" style="position:absolute;left:0;text-align:left;margin-left:0;margin-top:756pt;width:46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I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5iwml/MAjgo4ixbkMnKt82ky3e6UNh+YbJE1&#10;Uqyg8w6dHu60sWxoMrnYYELmvGlc9xvxYgMcxx2IDVftmWXhmvkUB/FmuVkSj0TzjUeCLPNu8jXx&#10;5nm4mGWX2Xqdhb9s3JAkNS9LJmyYSVgh+bPGHSU+SuIkLS0bXlo4S0mr3XbdKHSgIOzcfa7mcHJ2&#10;81/ScEWAXF6lFEYkuI1iL58vFx7JycyLF8HSC8L4Np4HJCZZ/jKlOy7Yv6eE+hTHs2g2iulM+lVu&#10;gfve5kaTlhsYHQ1vU7w8OdHESnAjStdaQ3kz2s9KYemfSwHtnhrtBGs1OqrVDNsBUKyKt7J8BOkq&#10;CcoCEcK8A6OW6idGPcyOFOsfe6oYRs1HAfK3g2Yy1GRsJ4OKAq6m2GA0mmszDqR9p/iuBuTxgQl5&#10;A0+k4k69ZxbHhwXzwCVxnF124Dz/d17nCbv6DQAA//8DAFBLAwQUAAYACAAAACEAaSicR90AAAAK&#10;AQAADwAAAGRycy9kb3ducmV2LnhtbExPwU6DQBS8m/QfNq+JN7sUA7HI0jRGTyZGigePC7zCpuxb&#10;ZLct/r2vJ3ubNzOZN5NvZzuIM07eOFKwXkUgkBrXGuoUfFVvD08gfNDU6sERKvhFD9ticZfrrHUX&#10;KvG8D53gEPKZVtCHMGZS+qZHq/3KjUisHdxkdeBz6mQ76QuH20HGUZRKqw3xh16P+NJjc9yfrILd&#10;N5Wv5uej/iwPpamqTUTv6VGp++W8ewYRcA7/ZrjW5+pQcKfanaj1YlDAQwKzyTpmxPrmMWVQX6kk&#10;iUEWubydUPwBAAD//wMAUEsBAi0AFAAGAAgAAAAhALaDOJL+AAAA4QEAABMAAAAAAAAAAAAAAAAA&#10;AAAAAFtDb250ZW50X1R5cGVzXS54bWxQSwECLQAUAAYACAAAACEAOP0h/9YAAACUAQAACwAAAAAA&#10;AAAAAAAAAAAvAQAAX3JlbHMvLnJlbHNQSwECLQAUAAYACAAAACEAsH/8SK4CAACpBQAADgAAAAAA&#10;AAAAAAAAAAAuAgAAZHJzL2Uyb0RvYy54bWxQSwECLQAUAAYACAAAACEAaSicR90AAAAKAQAADwAA&#10;AAAAAAAAAAAAAAAIBQAAZHJzL2Rvd25yZXYueG1sUEsFBgAAAAAEAAQA8wAAABIGAAAAAA==&#10;">
                <v:textbox inset="0,0,0,0">
                  <w:txbxContent>
                    <w:p w:rsidRPr="00CC661B" w:rsidR="004E6B95" w:rsidP="004E6B95" w:rsidRDefault="004E6B95">
                      <w:pPr>
                        <w:rPr>
                          <w:sz w:val="18"/>
                        </w:rPr>
                      </w:pPr>
                    </w:p>
                  </w:txbxContent>
                </v:textbox>
                <w10:wrap anchory="page"/>
              </v:shape>
            </w:pict>
          </mc:Fallback>
        </mc:AlternateContent>
      </w:r>
      <w:r w:rsidRPr="004E6B95">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0E5658B6" wp14:editId="2195E4C8">
                <wp:simplePos x="0" y="0"/>
                <wp:positionH relativeFrom="column">
                  <wp:posOffset>0</wp:posOffset>
                </wp:positionH>
                <wp:positionV relativeFrom="page">
                  <wp:posOffset>9601200</wp:posOffset>
                </wp:positionV>
                <wp:extent cx="5943600" cy="2743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B95" w:rsidRDefault="004E6B95" w:rsidP="004E6B9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3" style="position:absolute;left:0;text-align:left;margin-left:0;margin-top:756pt;width:46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IA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NDMVqfvdAJO9x24mQG2ocsuU93dyeKbRkJuair27EYp2deMlsAutDf9J1dH&#10;HG1Bdv1HWUIYejDSAQ2Vam3poBgI0KFLj+fOWCoFbM5jMlsEcFTAWbQks8i1zqfJdLtT2rxnskXW&#10;SLGCzjt0erzTxrKhyeRigwmZ86Zx3W/Esw1wHHcgNly1Z5aFa+bPOIi3q+2KeCRabD0SZJl3k2+I&#10;t8jD5TybZZtNFv6ycUOS1LwsmbBhJmGF5M8ad5L4KImztLRseGnhLCWt9rtNo9CRgrBz97maw8nF&#10;zX9OwxUBcnmRUhiR4DaKvXyxWnokJ3MvXgYrLwjj23gRkJhk+fOU7rhg/54S6lMcz6P5KKYL6Re5&#10;Be57nRtNWm5gdDS8TfHq7EQTK8GtKF1rDeXNaD8phaV/KQW0e2q0E6zV6KhWM+wG9zKcmq2Yd7J8&#10;BAUrCQIDLcLYA6OW6gdGPYyQFOvvB6oYRs0HAa/AzpvJUJOxmwwqCriaYoPRaG7MOJcOneL7GpDH&#10;dybkDbyUijsRX1ic3heMBZfLaYTZufP033ldBu36NwAAAP//AwBQSwMEFAAGAAgAAAAhAGkonEfd&#10;AAAACgEAAA8AAABkcnMvZG93bnJldi54bWxMT8FOg0AUvJv0HzaviTe7FAOxyNI0Rk8mRooHjwu8&#10;wqbsW2S3Lf69ryd7mzczmTeTb2c7iDNO3jhSsF5FIJAa1xrqFHxVbw9PIHzQ1OrBESr4RQ/bYnGX&#10;66x1FyrxvA+d4BDymVbQhzBmUvqmR6v9yo1IrB3cZHXgc+pkO+kLh9tBxlGUSqsN8Ydej/jSY3Pc&#10;n6yC3TeVr+bno/4sD6Wpqk1E7+lRqfvlvHsGEXAO/2a41ufqUHCn2p2o9WJQwEMCs8k6ZsT65jFl&#10;UF+pJIlBFrm8nVD8AQAA//8DAFBLAQItABQABgAIAAAAIQC2gziS/gAAAOEBAAATAAAAAAAAAAAA&#10;AAAAAAAAAABbQ29udGVudF9UeXBlc10ueG1sUEsBAi0AFAAGAAgAAAAhADj9If/WAAAAlAEAAAsA&#10;AAAAAAAAAAAAAAAALwEAAF9yZWxzLy5yZWxzUEsBAi0AFAAGAAgAAAAhAHSt8gCyAgAAsAUAAA4A&#10;AAAAAAAAAAAAAAAALgIAAGRycy9lMm9Eb2MueG1sUEsBAi0AFAAGAAgAAAAhAGkonEfdAAAACgEA&#10;AA8AAAAAAAAAAAAAAAAADAUAAGRycy9kb3ducmV2LnhtbFBLBQYAAAAABAAEAPMAAAAWBgAAAAA=&#10;" w14:anchorId="0E5658B6">
                <v:textbox inset="0,0,0,0">
                  <w:txbxContent>
                    <w:p w:rsidR="004E6B95" w:rsidP="004E6B95" w:rsidRDefault="004E6B95">
                      <w:pPr>
                        <w:rPr>
                          <w:sz w:val="18"/>
                        </w:rPr>
                      </w:pPr>
                    </w:p>
                  </w:txbxContent>
                </v:textbox>
                <w10:wrap anchory="page"/>
              </v:shape>
            </w:pict>
          </mc:Fallback>
        </mc:AlternateContent>
      </w:r>
      <w:r w:rsidRPr="004E6B95">
        <w:rPr>
          <w:rFonts w:ascii="Times New Roman" w:hAnsi="Times New Roman" w:cs="Times New Roman"/>
          <w:sz w:val="24"/>
          <w:szCs w:val="24"/>
          <w:u w:val="single"/>
        </w:rPr>
        <w:t>Notice of Public Hearing</w:t>
      </w:r>
    </w:p>
    <w:p w:rsidR="004E6B95" w:rsidRPr="004E6B95" w:rsidRDefault="00E32700" w:rsidP="00E32700">
      <w:pPr>
        <w:tabs>
          <w:tab w:val="left" w:pos="210"/>
          <w:tab w:val="center" w:pos="4680"/>
        </w:tabs>
        <w:spacing w:after="1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6B95" w:rsidRPr="004E6B95">
        <w:rPr>
          <w:rFonts w:ascii="Times New Roman" w:hAnsi="Times New Roman" w:cs="Times New Roman"/>
          <w:sz w:val="24"/>
          <w:szCs w:val="24"/>
        </w:rPr>
        <w:t>MASSACHUSETTS DEVELOPMENT FINANCE AGENCY</w:t>
      </w:r>
    </w:p>
    <w:p w:rsidR="004E6B95" w:rsidRPr="004E6B95" w:rsidRDefault="004E6B95" w:rsidP="00915634">
      <w:pPr>
        <w:jc w:val="center"/>
        <w:rPr>
          <w:rFonts w:ascii="Times New Roman" w:hAnsi="Times New Roman" w:cs="Times New Roman"/>
          <w:sz w:val="24"/>
          <w:szCs w:val="24"/>
        </w:rPr>
      </w:pPr>
    </w:p>
    <w:p w:rsidR="004E6B95" w:rsidRPr="004E6B95" w:rsidRDefault="004E6B95" w:rsidP="004E6B95">
      <w:pPr>
        <w:ind w:firstLine="720"/>
        <w:rPr>
          <w:rFonts w:ascii="Times New Roman" w:hAnsi="Times New Roman" w:cs="Times New Roman"/>
          <w:sz w:val="24"/>
          <w:szCs w:val="24"/>
        </w:rPr>
      </w:pPr>
      <w:r w:rsidRPr="004E6B95">
        <w:rPr>
          <w:rFonts w:ascii="Times New Roman" w:hAnsi="Times New Roman" w:cs="Times New Roman"/>
          <w:sz w:val="24"/>
          <w:szCs w:val="24"/>
        </w:rPr>
        <w:t xml:space="preserve">Notice is hereby given that a public hearing will be conducted by the Massachusetts Development Finance Agency (“MassDevelopment”) at </w:t>
      </w:r>
      <w:r w:rsidR="009610EE">
        <w:rPr>
          <w:rFonts w:ascii="Times New Roman" w:hAnsi="Times New Roman" w:cs="Times New Roman"/>
          <w:sz w:val="24"/>
          <w:szCs w:val="24"/>
        </w:rPr>
        <w:t xml:space="preserve">10:00 </w:t>
      </w:r>
      <w:r w:rsidRPr="004E6B95">
        <w:rPr>
          <w:rFonts w:ascii="Times New Roman" w:hAnsi="Times New Roman" w:cs="Times New Roman"/>
          <w:sz w:val="24"/>
          <w:szCs w:val="24"/>
        </w:rPr>
        <w:t>a.m.</w:t>
      </w:r>
      <w:r w:rsidR="00F51F4C">
        <w:rPr>
          <w:rFonts w:ascii="Times New Roman" w:hAnsi="Times New Roman" w:cs="Times New Roman"/>
          <w:sz w:val="24"/>
          <w:szCs w:val="24"/>
        </w:rPr>
        <w:t xml:space="preserve"> </w:t>
      </w:r>
      <w:r w:rsidRPr="004E6B95">
        <w:rPr>
          <w:rFonts w:ascii="Times New Roman" w:hAnsi="Times New Roman" w:cs="Times New Roman"/>
          <w:sz w:val="24"/>
          <w:szCs w:val="24"/>
        </w:rPr>
        <w:t xml:space="preserve">on </w:t>
      </w:r>
      <w:r w:rsidR="00F51F4C">
        <w:rPr>
          <w:rFonts w:ascii="Times New Roman" w:hAnsi="Times New Roman" w:cs="Times New Roman"/>
          <w:sz w:val="24"/>
          <w:szCs w:val="24"/>
        </w:rPr>
        <w:t xml:space="preserve">Friday, </w:t>
      </w:r>
      <w:r w:rsidR="006D0F44">
        <w:rPr>
          <w:rFonts w:ascii="Times New Roman" w:hAnsi="Times New Roman" w:cs="Times New Roman"/>
          <w:sz w:val="24"/>
          <w:szCs w:val="24"/>
        </w:rPr>
        <w:t>August 3</w:t>
      </w:r>
      <w:r w:rsidR="00F51F4C">
        <w:rPr>
          <w:rFonts w:ascii="Times New Roman" w:hAnsi="Times New Roman" w:cs="Times New Roman"/>
          <w:sz w:val="24"/>
          <w:szCs w:val="24"/>
        </w:rPr>
        <w:t>1</w:t>
      </w:r>
      <w:r w:rsidR="006D0F44">
        <w:rPr>
          <w:rFonts w:ascii="Times New Roman" w:hAnsi="Times New Roman" w:cs="Times New Roman"/>
          <w:sz w:val="24"/>
          <w:szCs w:val="24"/>
        </w:rPr>
        <w:t xml:space="preserve">, </w:t>
      </w:r>
      <w:r w:rsidR="002F1983">
        <w:rPr>
          <w:rFonts w:ascii="Times New Roman" w:hAnsi="Times New Roman" w:cs="Times New Roman"/>
          <w:sz w:val="24"/>
          <w:szCs w:val="24"/>
        </w:rPr>
        <w:t>2018</w:t>
      </w:r>
      <w:r w:rsidRPr="004E6B95">
        <w:rPr>
          <w:rFonts w:ascii="Times New Roman" w:hAnsi="Times New Roman" w:cs="Times New Roman"/>
          <w:sz w:val="24"/>
          <w:szCs w:val="24"/>
        </w:rPr>
        <w:t xml:space="preserve"> at 99 High Street, 11th Floor, Boston, </w:t>
      </w:r>
      <w:r w:rsidR="002010B0">
        <w:rPr>
          <w:rFonts w:ascii="Times New Roman" w:hAnsi="Times New Roman" w:cs="Times New Roman"/>
          <w:sz w:val="24"/>
          <w:szCs w:val="24"/>
        </w:rPr>
        <w:t>M</w:t>
      </w:r>
      <w:r w:rsidR="002F1983">
        <w:rPr>
          <w:rFonts w:ascii="Times New Roman" w:hAnsi="Times New Roman" w:cs="Times New Roman"/>
          <w:sz w:val="24"/>
          <w:szCs w:val="24"/>
        </w:rPr>
        <w:t xml:space="preserve">assachusetts 02110, </w:t>
      </w:r>
      <w:r w:rsidRPr="004E6B95">
        <w:rPr>
          <w:rFonts w:ascii="Times New Roman" w:hAnsi="Times New Roman" w:cs="Times New Roman"/>
          <w:sz w:val="24"/>
          <w:szCs w:val="24"/>
        </w:rPr>
        <w:t xml:space="preserve">on the proposal of </w:t>
      </w:r>
      <w:r w:rsidR="006D0F44">
        <w:rPr>
          <w:rFonts w:ascii="Times New Roman" w:hAnsi="Times New Roman" w:cs="Times New Roman"/>
          <w:sz w:val="24"/>
          <w:szCs w:val="24"/>
        </w:rPr>
        <w:t xml:space="preserve">Conservation Law Foundation, Inc. </w:t>
      </w:r>
      <w:r w:rsidRPr="004E6B95">
        <w:rPr>
          <w:rFonts w:ascii="Times New Roman" w:hAnsi="Times New Roman" w:cs="Times New Roman"/>
          <w:sz w:val="24"/>
          <w:szCs w:val="24"/>
        </w:rPr>
        <w:t>(</w:t>
      </w:r>
      <w:r w:rsidR="00BA6460">
        <w:rPr>
          <w:rFonts w:ascii="Times New Roman" w:hAnsi="Times New Roman" w:cs="Times New Roman"/>
          <w:sz w:val="24"/>
        </w:rPr>
        <w:t>together with any affiliate</w:t>
      </w:r>
      <w:r w:rsidRPr="004E6B95">
        <w:rPr>
          <w:rFonts w:ascii="Times New Roman" w:hAnsi="Times New Roman" w:cs="Times New Roman"/>
          <w:sz w:val="24"/>
          <w:szCs w:val="24"/>
        </w:rPr>
        <w:t xml:space="preserve">, the “Institution”) that MassDevelopment approve a financing </w:t>
      </w:r>
      <w:r w:rsidR="009F7A35">
        <w:rPr>
          <w:rFonts w:ascii="Times New Roman" w:hAnsi="Times New Roman" w:cs="Times New Roman"/>
          <w:sz w:val="24"/>
          <w:szCs w:val="24"/>
        </w:rPr>
        <w:t xml:space="preserve">and refinancing </w:t>
      </w:r>
      <w:r w:rsidRPr="004E6B95">
        <w:rPr>
          <w:rFonts w:ascii="Times New Roman" w:hAnsi="Times New Roman" w:cs="Times New Roman"/>
          <w:sz w:val="24"/>
          <w:szCs w:val="24"/>
        </w:rPr>
        <w:t>for the benefit of the Institutio</w:t>
      </w:r>
      <w:r w:rsidR="00F759D9">
        <w:rPr>
          <w:rFonts w:ascii="Times New Roman" w:hAnsi="Times New Roman" w:cs="Times New Roman"/>
          <w:sz w:val="24"/>
          <w:szCs w:val="24"/>
        </w:rPr>
        <w:t>n for a project (the “Project”)</w:t>
      </w:r>
      <w:r w:rsidRPr="004E6B95">
        <w:rPr>
          <w:rFonts w:ascii="Times New Roman" w:hAnsi="Times New Roman" w:cs="Times New Roman"/>
          <w:sz w:val="24"/>
          <w:szCs w:val="24"/>
        </w:rPr>
        <w:t xml:space="preserve"> owned and</w:t>
      </w:r>
      <w:r w:rsidR="006D0F44">
        <w:rPr>
          <w:rFonts w:ascii="Times New Roman" w:hAnsi="Times New Roman" w:cs="Times New Roman"/>
          <w:sz w:val="24"/>
          <w:szCs w:val="24"/>
        </w:rPr>
        <w:t xml:space="preserve"> </w:t>
      </w:r>
      <w:r w:rsidRPr="004E6B95">
        <w:rPr>
          <w:rFonts w:ascii="Times New Roman" w:hAnsi="Times New Roman" w:cs="Times New Roman"/>
          <w:sz w:val="24"/>
          <w:szCs w:val="24"/>
        </w:rPr>
        <w:t>operated by the Institution</w:t>
      </w:r>
      <w:r w:rsidR="00707C97">
        <w:rPr>
          <w:rFonts w:ascii="Times New Roman" w:hAnsi="Times New Roman" w:cs="Times New Roman"/>
          <w:sz w:val="24"/>
          <w:szCs w:val="24"/>
        </w:rPr>
        <w:t xml:space="preserve"> for e</w:t>
      </w:r>
      <w:r w:rsidR="006D0F44">
        <w:rPr>
          <w:rFonts w:ascii="Times New Roman" w:hAnsi="Times New Roman" w:cs="Times New Roman"/>
          <w:sz w:val="24"/>
          <w:szCs w:val="24"/>
        </w:rPr>
        <w:t xml:space="preserve">nvironmental-related </w:t>
      </w:r>
      <w:r w:rsidR="00707C97">
        <w:rPr>
          <w:rFonts w:ascii="Times New Roman" w:hAnsi="Times New Roman" w:cs="Times New Roman"/>
          <w:sz w:val="24"/>
          <w:szCs w:val="24"/>
        </w:rPr>
        <w:t>purposes</w:t>
      </w:r>
      <w:r w:rsidR="00F759D9">
        <w:rPr>
          <w:rFonts w:ascii="Times New Roman" w:hAnsi="Times New Roman" w:cs="Times New Roman"/>
          <w:sz w:val="24"/>
          <w:szCs w:val="24"/>
        </w:rPr>
        <w:t xml:space="preserve"> </w:t>
      </w:r>
      <w:r w:rsidRPr="004E6B95">
        <w:rPr>
          <w:rFonts w:ascii="Times New Roman" w:hAnsi="Times New Roman" w:cs="Times New Roman"/>
          <w:sz w:val="24"/>
          <w:szCs w:val="24"/>
        </w:rPr>
        <w:t xml:space="preserve">consisting of: </w:t>
      </w:r>
    </w:p>
    <w:p w:rsidR="004E6B95" w:rsidRPr="004E6B95" w:rsidRDefault="004E6B95" w:rsidP="004E6B95">
      <w:pPr>
        <w:widowControl w:val="0"/>
        <w:tabs>
          <w:tab w:val="left" w:pos="1080"/>
        </w:tabs>
        <w:autoSpaceDE w:val="0"/>
        <w:autoSpaceDN w:val="0"/>
        <w:rPr>
          <w:rFonts w:ascii="Times New Roman" w:hAnsi="Times New Roman" w:cs="Times New Roman"/>
          <w:sz w:val="24"/>
          <w:szCs w:val="24"/>
        </w:rPr>
      </w:pPr>
    </w:p>
    <w:p w:rsidR="006E3BB3" w:rsidRPr="006E3BB3" w:rsidRDefault="00915634" w:rsidP="006E3BB3">
      <w:pPr>
        <w:pStyle w:val="ListParagraph"/>
        <w:widowControl w:val="0"/>
        <w:numPr>
          <w:ilvl w:val="0"/>
          <w:numId w:val="6"/>
        </w:numPr>
        <w:tabs>
          <w:tab w:val="left" w:pos="1080"/>
        </w:tabs>
        <w:autoSpaceDE w:val="0"/>
        <w:autoSpaceDN w:val="0"/>
        <w:rPr>
          <w:rFonts w:ascii="Times New Roman" w:hAnsi="Times New Roman" w:cs="Times New Roman"/>
          <w:sz w:val="24"/>
          <w:szCs w:val="24"/>
        </w:rPr>
      </w:pPr>
      <w:r>
        <w:rPr>
          <w:rFonts w:ascii="Times New Roman" w:hAnsi="Times New Roman" w:cs="Times New Roman"/>
          <w:sz w:val="24"/>
          <w:szCs w:val="24"/>
        </w:rPr>
        <w:t>t</w:t>
      </w:r>
      <w:r w:rsidR="009F7A35">
        <w:rPr>
          <w:rFonts w:ascii="Times New Roman" w:hAnsi="Times New Roman" w:cs="Times New Roman"/>
          <w:sz w:val="24"/>
          <w:szCs w:val="24"/>
        </w:rPr>
        <w:t xml:space="preserve">he refinancing of all or a portion of a loan </w:t>
      </w:r>
      <w:r w:rsidR="00414929">
        <w:rPr>
          <w:rFonts w:ascii="Times New Roman" w:hAnsi="Times New Roman" w:cs="Times New Roman"/>
          <w:sz w:val="24"/>
          <w:szCs w:val="24"/>
        </w:rPr>
        <w:t xml:space="preserve">financed by the Massachusetts Health and Educational Facilities Authority Variable Rate Demand Revenue Bonds, Pool Program Issue, Series M-3B, Pool 3, </w:t>
      </w:r>
      <w:r w:rsidR="00DD7D0B">
        <w:rPr>
          <w:rFonts w:ascii="Times New Roman" w:hAnsi="Times New Roman" w:cs="Times New Roman"/>
          <w:sz w:val="24"/>
          <w:szCs w:val="24"/>
        </w:rPr>
        <w:t xml:space="preserve">that refinanced a capital asset program loan to the Institution from the proceeds of the Massachusetts Health and Educational Facilities Authority Variable Rate Demand </w:t>
      </w:r>
      <w:r>
        <w:rPr>
          <w:rFonts w:ascii="Times New Roman" w:hAnsi="Times New Roman" w:cs="Times New Roman"/>
          <w:sz w:val="24"/>
          <w:szCs w:val="24"/>
        </w:rPr>
        <w:t>Revenue Bonds, Capital Asset Program Issue, Series D, that was used to (a) finance the purchase and renovation of a condominium unit on the top three floors of 58-60 Summer Street, Boston</w:t>
      </w:r>
      <w:r w:rsidR="00240BBE">
        <w:rPr>
          <w:rFonts w:ascii="Times New Roman" w:hAnsi="Times New Roman" w:cs="Times New Roman"/>
          <w:sz w:val="24"/>
          <w:szCs w:val="24"/>
        </w:rPr>
        <w:t>;</w:t>
      </w:r>
      <w:r>
        <w:rPr>
          <w:rFonts w:ascii="Times New Roman" w:hAnsi="Times New Roman" w:cs="Times New Roman"/>
          <w:sz w:val="24"/>
          <w:szCs w:val="24"/>
        </w:rPr>
        <w:t xml:space="preserve"> and (b) refinance certain costs incurred in connection with the acquisition or renovation of </w:t>
      </w:r>
      <w:r w:rsidR="005B1F98">
        <w:rPr>
          <w:rFonts w:ascii="Times New Roman" w:hAnsi="Times New Roman" w:cs="Times New Roman"/>
          <w:sz w:val="24"/>
          <w:szCs w:val="24"/>
        </w:rPr>
        <w:t xml:space="preserve">the facilities located at </w:t>
      </w:r>
      <w:r>
        <w:rPr>
          <w:rFonts w:ascii="Times New Roman" w:hAnsi="Times New Roman" w:cs="Times New Roman"/>
          <w:sz w:val="24"/>
          <w:szCs w:val="24"/>
        </w:rPr>
        <w:t xml:space="preserve">62-64 Summer Street, Boston; and  </w:t>
      </w:r>
    </w:p>
    <w:p w:rsidR="006E3BB3" w:rsidRDefault="006E3BB3" w:rsidP="00330123">
      <w:pPr>
        <w:widowControl w:val="0"/>
        <w:tabs>
          <w:tab w:val="left" w:pos="1080"/>
        </w:tabs>
        <w:autoSpaceDE w:val="0"/>
        <w:autoSpaceDN w:val="0"/>
        <w:ind w:left="806"/>
        <w:rPr>
          <w:rFonts w:ascii="Times New Roman" w:hAnsi="Times New Roman" w:cs="Times New Roman"/>
          <w:sz w:val="24"/>
          <w:szCs w:val="24"/>
        </w:rPr>
      </w:pPr>
    </w:p>
    <w:p w:rsidR="00BA6460" w:rsidRPr="006E3BB3" w:rsidRDefault="009F7A35" w:rsidP="006E3BB3">
      <w:pPr>
        <w:pStyle w:val="ListParagraph"/>
        <w:widowControl w:val="0"/>
        <w:numPr>
          <w:ilvl w:val="0"/>
          <w:numId w:val="6"/>
        </w:numPr>
        <w:tabs>
          <w:tab w:val="left" w:pos="1080"/>
        </w:tabs>
        <w:autoSpaceDE w:val="0"/>
        <w:autoSpaceDN w:val="0"/>
        <w:rPr>
          <w:rFonts w:ascii="Times New Roman" w:hAnsi="Times New Roman" w:cs="Times New Roman"/>
          <w:sz w:val="24"/>
        </w:rPr>
      </w:pPr>
      <w:r>
        <w:rPr>
          <w:rFonts w:ascii="Times New Roman" w:hAnsi="Times New Roman" w:cs="Times New Roman"/>
          <w:sz w:val="24"/>
          <w:szCs w:val="24"/>
        </w:rPr>
        <w:t xml:space="preserve">the financing of </w:t>
      </w:r>
      <w:r w:rsidR="005E1BA5" w:rsidRPr="006E3BB3">
        <w:rPr>
          <w:rFonts w:ascii="Times New Roman" w:hAnsi="Times New Roman" w:cs="Times New Roman"/>
          <w:sz w:val="24"/>
          <w:szCs w:val="24"/>
        </w:rPr>
        <w:t>t</w:t>
      </w:r>
      <w:r w:rsidR="00F759D9" w:rsidRPr="006E3BB3">
        <w:rPr>
          <w:rFonts w:ascii="Times New Roman" w:hAnsi="Times New Roman" w:cs="Times New Roman"/>
          <w:sz w:val="24"/>
          <w:szCs w:val="24"/>
        </w:rPr>
        <w:t xml:space="preserve">he </w:t>
      </w:r>
      <w:r w:rsidR="00ED584D" w:rsidRPr="006E3BB3">
        <w:rPr>
          <w:rFonts w:ascii="Times New Roman" w:hAnsi="Times New Roman" w:cs="Times New Roman"/>
          <w:sz w:val="24"/>
        </w:rPr>
        <w:t>construction, renovation, furnishing</w:t>
      </w:r>
      <w:r w:rsidR="00F759D9" w:rsidRPr="006E3BB3">
        <w:rPr>
          <w:rFonts w:ascii="Times New Roman" w:hAnsi="Times New Roman" w:cs="Times New Roman"/>
          <w:sz w:val="24"/>
        </w:rPr>
        <w:t xml:space="preserve"> </w:t>
      </w:r>
      <w:r w:rsidR="00ED584D" w:rsidRPr="006E3BB3">
        <w:rPr>
          <w:rFonts w:ascii="Times New Roman" w:hAnsi="Times New Roman" w:cs="Times New Roman"/>
          <w:sz w:val="24"/>
        </w:rPr>
        <w:t xml:space="preserve">and equipping of the facilities </w:t>
      </w:r>
      <w:r w:rsidR="006A09E1" w:rsidRPr="006E3BB3">
        <w:rPr>
          <w:rFonts w:ascii="Times New Roman" w:hAnsi="Times New Roman" w:cs="Times New Roman"/>
          <w:sz w:val="24"/>
        </w:rPr>
        <w:t xml:space="preserve">located </w:t>
      </w:r>
      <w:r w:rsidR="00ED584D" w:rsidRPr="006E3BB3">
        <w:rPr>
          <w:rFonts w:ascii="Times New Roman" w:hAnsi="Times New Roman" w:cs="Times New Roman"/>
          <w:sz w:val="24"/>
        </w:rPr>
        <w:t xml:space="preserve">at </w:t>
      </w:r>
      <w:r w:rsidR="000B727D" w:rsidRPr="006E3BB3">
        <w:rPr>
          <w:rFonts w:ascii="Times New Roman" w:hAnsi="Times New Roman" w:cs="Times New Roman"/>
          <w:sz w:val="24"/>
        </w:rPr>
        <w:t>58-64</w:t>
      </w:r>
      <w:r w:rsidR="006D0F44" w:rsidRPr="006E3BB3">
        <w:rPr>
          <w:rFonts w:ascii="Times New Roman" w:hAnsi="Times New Roman" w:cs="Times New Roman"/>
          <w:sz w:val="24"/>
        </w:rPr>
        <w:t xml:space="preserve"> Summer Street, Boston, i</w:t>
      </w:r>
      <w:r w:rsidR="001548C4" w:rsidRPr="006E3BB3">
        <w:rPr>
          <w:rFonts w:ascii="Times New Roman" w:hAnsi="Times New Roman" w:cs="Times New Roman"/>
          <w:sz w:val="24"/>
        </w:rPr>
        <w:t xml:space="preserve">ncluding: </w:t>
      </w:r>
      <w:r w:rsidR="006D0F44" w:rsidRPr="006E3BB3">
        <w:rPr>
          <w:rFonts w:ascii="Times New Roman" w:hAnsi="Times New Roman" w:cs="Times New Roman"/>
          <w:sz w:val="24"/>
        </w:rPr>
        <w:t>(</w:t>
      </w:r>
      <w:r w:rsidR="00584BB0">
        <w:rPr>
          <w:rFonts w:ascii="Times New Roman" w:hAnsi="Times New Roman" w:cs="Times New Roman"/>
          <w:sz w:val="24"/>
        </w:rPr>
        <w:t>a</w:t>
      </w:r>
      <w:r w:rsidR="006D0F44" w:rsidRPr="006E3BB3">
        <w:rPr>
          <w:rFonts w:ascii="Times New Roman" w:hAnsi="Times New Roman" w:cs="Times New Roman"/>
          <w:sz w:val="24"/>
        </w:rPr>
        <w:t xml:space="preserve">) the </w:t>
      </w:r>
      <w:r w:rsidR="000B727D" w:rsidRPr="006E3BB3">
        <w:rPr>
          <w:rFonts w:ascii="Times New Roman" w:hAnsi="Times New Roman" w:cs="Times New Roman"/>
          <w:sz w:val="24"/>
        </w:rPr>
        <w:t xml:space="preserve">replacement of roof and roof top mechanical systems, including the </w:t>
      </w:r>
      <w:r w:rsidR="006D0F44" w:rsidRPr="006E3BB3">
        <w:rPr>
          <w:rFonts w:ascii="Times New Roman" w:hAnsi="Times New Roman" w:cs="Times New Roman"/>
          <w:sz w:val="24"/>
        </w:rPr>
        <w:t xml:space="preserve">removal of the current HVAC system </w:t>
      </w:r>
      <w:r w:rsidR="005B1F98">
        <w:rPr>
          <w:rFonts w:ascii="Times New Roman" w:hAnsi="Times New Roman" w:cs="Times New Roman"/>
          <w:sz w:val="24"/>
        </w:rPr>
        <w:t xml:space="preserve">components </w:t>
      </w:r>
      <w:r w:rsidR="006D0F44" w:rsidRPr="006E3BB3">
        <w:rPr>
          <w:rFonts w:ascii="Times New Roman" w:hAnsi="Times New Roman" w:cs="Times New Roman"/>
          <w:sz w:val="24"/>
        </w:rPr>
        <w:t xml:space="preserve">and </w:t>
      </w:r>
      <w:r w:rsidR="002E5A20" w:rsidRPr="006E3BB3">
        <w:rPr>
          <w:rFonts w:ascii="Times New Roman" w:hAnsi="Times New Roman" w:cs="Times New Roman"/>
          <w:sz w:val="24"/>
        </w:rPr>
        <w:t>the installation of a high efficiency HVAC system; (</w:t>
      </w:r>
      <w:r w:rsidR="00584BB0">
        <w:rPr>
          <w:rFonts w:ascii="Times New Roman" w:hAnsi="Times New Roman" w:cs="Times New Roman"/>
          <w:sz w:val="24"/>
        </w:rPr>
        <w:t>b</w:t>
      </w:r>
      <w:r w:rsidR="002E5A20" w:rsidRPr="006E3BB3">
        <w:rPr>
          <w:rFonts w:ascii="Times New Roman" w:hAnsi="Times New Roman" w:cs="Times New Roman"/>
          <w:sz w:val="24"/>
        </w:rPr>
        <w:t xml:space="preserve">) </w:t>
      </w:r>
      <w:r w:rsidR="005E1BA5" w:rsidRPr="006E3BB3">
        <w:rPr>
          <w:rFonts w:ascii="Times New Roman" w:hAnsi="Times New Roman" w:cs="Times New Roman"/>
          <w:sz w:val="24"/>
        </w:rPr>
        <w:t xml:space="preserve">the </w:t>
      </w:r>
      <w:r w:rsidR="000B727D" w:rsidRPr="006E3BB3">
        <w:rPr>
          <w:rFonts w:ascii="Times New Roman" w:hAnsi="Times New Roman" w:cs="Times New Roman"/>
          <w:sz w:val="24"/>
        </w:rPr>
        <w:t xml:space="preserve">reconfiguration of </w:t>
      </w:r>
      <w:r w:rsidR="005B1F98">
        <w:rPr>
          <w:rFonts w:ascii="Times New Roman" w:hAnsi="Times New Roman" w:cs="Times New Roman"/>
          <w:sz w:val="24"/>
        </w:rPr>
        <w:t xml:space="preserve">the </w:t>
      </w:r>
      <w:r w:rsidR="000B727D" w:rsidRPr="006E3BB3">
        <w:rPr>
          <w:rFonts w:ascii="Times New Roman" w:hAnsi="Times New Roman" w:cs="Times New Roman"/>
          <w:sz w:val="24"/>
        </w:rPr>
        <w:t>Otis Street entrance</w:t>
      </w:r>
      <w:r w:rsidR="005B1F98">
        <w:rPr>
          <w:rFonts w:ascii="Times New Roman" w:hAnsi="Times New Roman" w:cs="Times New Roman"/>
          <w:sz w:val="24"/>
        </w:rPr>
        <w:t xml:space="preserve"> associated with such facilities</w:t>
      </w:r>
      <w:r w:rsidR="000B727D" w:rsidRPr="006E3BB3">
        <w:rPr>
          <w:rFonts w:ascii="Times New Roman" w:hAnsi="Times New Roman" w:cs="Times New Roman"/>
          <w:sz w:val="24"/>
        </w:rPr>
        <w:t>; (</w:t>
      </w:r>
      <w:r w:rsidR="00584BB0">
        <w:rPr>
          <w:rFonts w:ascii="Times New Roman" w:hAnsi="Times New Roman" w:cs="Times New Roman"/>
          <w:sz w:val="24"/>
        </w:rPr>
        <w:t>c</w:t>
      </w:r>
      <w:r w:rsidR="000B727D" w:rsidRPr="006E3BB3">
        <w:rPr>
          <w:rFonts w:ascii="Times New Roman" w:hAnsi="Times New Roman" w:cs="Times New Roman"/>
          <w:sz w:val="24"/>
        </w:rPr>
        <w:t xml:space="preserve">) </w:t>
      </w:r>
      <w:r w:rsidR="002E5A20" w:rsidRPr="006E3BB3">
        <w:rPr>
          <w:rFonts w:ascii="Times New Roman" w:hAnsi="Times New Roman" w:cs="Times New Roman"/>
          <w:sz w:val="24"/>
        </w:rPr>
        <w:t>the redesign of conference room space; (</w:t>
      </w:r>
      <w:r w:rsidR="00584BB0">
        <w:rPr>
          <w:rFonts w:ascii="Times New Roman" w:hAnsi="Times New Roman" w:cs="Times New Roman"/>
          <w:sz w:val="24"/>
        </w:rPr>
        <w:t>d</w:t>
      </w:r>
      <w:r w:rsidR="002E5A20" w:rsidRPr="006E3BB3">
        <w:rPr>
          <w:rFonts w:ascii="Times New Roman" w:hAnsi="Times New Roman" w:cs="Times New Roman"/>
          <w:sz w:val="24"/>
        </w:rPr>
        <w:t xml:space="preserve">) improvements </w:t>
      </w:r>
      <w:r w:rsidR="00592D1A" w:rsidRPr="006E3BB3">
        <w:rPr>
          <w:rFonts w:ascii="Times New Roman" w:hAnsi="Times New Roman" w:cs="Times New Roman"/>
          <w:sz w:val="24"/>
        </w:rPr>
        <w:t xml:space="preserve">to </w:t>
      </w:r>
      <w:r w:rsidR="002E5A20" w:rsidRPr="006E3BB3">
        <w:rPr>
          <w:rFonts w:ascii="Times New Roman" w:hAnsi="Times New Roman" w:cs="Times New Roman"/>
          <w:sz w:val="24"/>
        </w:rPr>
        <w:t>general office space</w:t>
      </w:r>
      <w:r w:rsidR="000B727D" w:rsidRPr="006E3BB3">
        <w:rPr>
          <w:rFonts w:ascii="Times New Roman" w:hAnsi="Times New Roman" w:cs="Times New Roman"/>
          <w:sz w:val="24"/>
        </w:rPr>
        <w:t xml:space="preserve"> and energy efficient lighting; (</w:t>
      </w:r>
      <w:r w:rsidR="00584BB0">
        <w:rPr>
          <w:rFonts w:ascii="Times New Roman" w:hAnsi="Times New Roman" w:cs="Times New Roman"/>
          <w:sz w:val="24"/>
        </w:rPr>
        <w:t>e</w:t>
      </w:r>
      <w:r w:rsidR="002E5A20" w:rsidRPr="006E3BB3">
        <w:rPr>
          <w:rFonts w:ascii="Times New Roman" w:hAnsi="Times New Roman" w:cs="Times New Roman"/>
          <w:sz w:val="24"/>
        </w:rPr>
        <w:t xml:space="preserve">) </w:t>
      </w:r>
      <w:r w:rsidR="00851896" w:rsidRPr="006E3BB3">
        <w:rPr>
          <w:rFonts w:ascii="Times New Roman" w:hAnsi="Times New Roman" w:cs="Times New Roman"/>
          <w:sz w:val="24"/>
        </w:rPr>
        <w:t xml:space="preserve">renovations </w:t>
      </w:r>
      <w:r w:rsidR="002E5A20" w:rsidRPr="006E3BB3">
        <w:rPr>
          <w:rFonts w:ascii="Times New Roman" w:hAnsi="Times New Roman" w:cs="Times New Roman"/>
          <w:sz w:val="24"/>
        </w:rPr>
        <w:t xml:space="preserve">for improved handicap access to </w:t>
      </w:r>
      <w:r w:rsidR="005B1F98">
        <w:rPr>
          <w:rFonts w:ascii="Times New Roman" w:hAnsi="Times New Roman" w:cs="Times New Roman"/>
          <w:sz w:val="24"/>
        </w:rPr>
        <w:t xml:space="preserve">such facilities, as well as </w:t>
      </w:r>
      <w:r w:rsidR="002E5A20" w:rsidRPr="006E3BB3">
        <w:rPr>
          <w:rFonts w:ascii="Times New Roman" w:hAnsi="Times New Roman" w:cs="Times New Roman"/>
          <w:sz w:val="24"/>
        </w:rPr>
        <w:t>restrooms and office</w:t>
      </w:r>
      <w:r w:rsidR="005B1F98">
        <w:rPr>
          <w:rFonts w:ascii="Times New Roman" w:hAnsi="Times New Roman" w:cs="Times New Roman"/>
          <w:sz w:val="24"/>
        </w:rPr>
        <w:t xml:space="preserve"> renovation</w:t>
      </w:r>
      <w:r w:rsidR="002E5A20" w:rsidRPr="006E3BB3">
        <w:rPr>
          <w:rFonts w:ascii="Times New Roman" w:hAnsi="Times New Roman" w:cs="Times New Roman"/>
          <w:sz w:val="24"/>
        </w:rPr>
        <w:t>s; and (</w:t>
      </w:r>
      <w:r w:rsidR="00584BB0">
        <w:rPr>
          <w:rFonts w:ascii="Times New Roman" w:hAnsi="Times New Roman" w:cs="Times New Roman"/>
          <w:sz w:val="24"/>
        </w:rPr>
        <w:t>f</w:t>
      </w:r>
      <w:r w:rsidR="002E5A20" w:rsidRPr="006E3BB3">
        <w:rPr>
          <w:rFonts w:ascii="Times New Roman" w:hAnsi="Times New Roman" w:cs="Times New Roman"/>
          <w:sz w:val="24"/>
        </w:rPr>
        <w:t xml:space="preserve">) </w:t>
      </w:r>
      <w:r w:rsidR="005E1BA5" w:rsidRPr="006E3BB3">
        <w:rPr>
          <w:rFonts w:ascii="Times New Roman" w:hAnsi="Times New Roman" w:cs="Times New Roman"/>
          <w:sz w:val="24"/>
        </w:rPr>
        <w:t xml:space="preserve">the </w:t>
      </w:r>
      <w:r w:rsidR="00851896" w:rsidRPr="006E3BB3">
        <w:rPr>
          <w:rFonts w:ascii="Times New Roman" w:hAnsi="Times New Roman" w:cs="Times New Roman"/>
          <w:sz w:val="24"/>
        </w:rPr>
        <w:t xml:space="preserve">acquisition and installation of </w:t>
      </w:r>
      <w:r w:rsidR="002E5A20" w:rsidRPr="006E3BB3">
        <w:rPr>
          <w:rFonts w:ascii="Times New Roman" w:hAnsi="Times New Roman" w:cs="Times New Roman"/>
          <w:sz w:val="24"/>
        </w:rPr>
        <w:t>information services and technology resources.</w:t>
      </w:r>
      <w:r w:rsidR="006A09E1" w:rsidRPr="006E3BB3">
        <w:rPr>
          <w:rFonts w:ascii="Times New Roman" w:hAnsi="Times New Roman" w:cs="Times New Roman"/>
          <w:sz w:val="24"/>
        </w:rPr>
        <w:t xml:space="preserve"> </w:t>
      </w:r>
    </w:p>
    <w:p w:rsidR="0067769D" w:rsidRPr="004E6B95" w:rsidRDefault="0067769D" w:rsidP="0067769D">
      <w:pPr>
        <w:widowControl w:val="0"/>
        <w:tabs>
          <w:tab w:val="left" w:pos="1080"/>
        </w:tabs>
        <w:autoSpaceDE w:val="0"/>
        <w:autoSpaceDN w:val="0"/>
        <w:ind w:left="806"/>
        <w:rPr>
          <w:rFonts w:ascii="Times New Roman" w:hAnsi="Times New Roman" w:cs="Times New Roman"/>
          <w:sz w:val="24"/>
          <w:szCs w:val="24"/>
        </w:rPr>
      </w:pPr>
    </w:p>
    <w:p w:rsidR="004E6B95" w:rsidRPr="004E6B95" w:rsidRDefault="004E6B95" w:rsidP="00915634">
      <w:pPr>
        <w:spacing w:after="240"/>
        <w:ind w:firstLine="720"/>
        <w:rPr>
          <w:rFonts w:ascii="Times New Roman" w:hAnsi="Times New Roman" w:cs="Times New Roman"/>
          <w:sz w:val="24"/>
          <w:szCs w:val="24"/>
        </w:rPr>
      </w:pPr>
      <w:r w:rsidRPr="004E6B95">
        <w:rPr>
          <w:rFonts w:ascii="Times New Roman" w:hAnsi="Times New Roman" w:cs="Times New Roman"/>
          <w:sz w:val="24"/>
          <w:szCs w:val="24"/>
        </w:rPr>
        <w:t xml:space="preserve">MassDevelopment proposes to finance </w:t>
      </w:r>
      <w:r w:rsidR="00584BB0">
        <w:rPr>
          <w:rFonts w:ascii="Times New Roman" w:hAnsi="Times New Roman" w:cs="Times New Roman"/>
          <w:sz w:val="24"/>
          <w:szCs w:val="24"/>
        </w:rPr>
        <w:t xml:space="preserve">and refinance </w:t>
      </w:r>
      <w:r w:rsidRPr="004E6B95">
        <w:rPr>
          <w:rFonts w:ascii="Times New Roman" w:hAnsi="Times New Roman" w:cs="Times New Roman"/>
          <w:sz w:val="24"/>
          <w:szCs w:val="24"/>
        </w:rPr>
        <w:t>the costs of the Project by the issuance by MassDevelopment, acting under and pursuant to Massachusetts General Laws, Chapters 23G and 40D, of revenue bonds in one or more series in an aggregate principal amount not to exceed $</w:t>
      </w:r>
      <w:r w:rsidR="00FE4F0A">
        <w:rPr>
          <w:rFonts w:ascii="Times New Roman" w:hAnsi="Times New Roman" w:cs="Times New Roman"/>
          <w:sz w:val="24"/>
          <w:szCs w:val="24"/>
        </w:rPr>
        <w:t>4,5</w:t>
      </w:r>
      <w:r w:rsidR="00FB504D">
        <w:rPr>
          <w:rFonts w:ascii="Times New Roman" w:hAnsi="Times New Roman" w:cs="Times New Roman"/>
          <w:sz w:val="24"/>
          <w:szCs w:val="24"/>
        </w:rPr>
        <w:t>00,000</w:t>
      </w:r>
      <w:r w:rsidRPr="004E6B95">
        <w:rPr>
          <w:rFonts w:ascii="Times New Roman" w:hAnsi="Times New Roman" w:cs="Times New Roman"/>
          <w:sz w:val="24"/>
          <w:szCs w:val="24"/>
        </w:rPr>
        <w:t>, which bonds will not constitute a debt or pledge of the faith and credit of MassDevelopment or of The Commonwealth of Massachusetts.</w:t>
      </w:r>
    </w:p>
    <w:p w:rsidR="004E6B95" w:rsidRPr="004E6B95" w:rsidRDefault="004E6B95" w:rsidP="004E6B95">
      <w:pPr>
        <w:spacing w:after="100"/>
        <w:ind w:firstLine="720"/>
        <w:rPr>
          <w:rFonts w:ascii="Times New Roman" w:hAnsi="Times New Roman" w:cs="Times New Roman"/>
          <w:sz w:val="24"/>
          <w:szCs w:val="24"/>
        </w:rPr>
      </w:pPr>
      <w:r w:rsidRPr="004E6B95">
        <w:rPr>
          <w:rFonts w:ascii="Times New Roman" w:hAnsi="Times New Roman" w:cs="Times New Roman"/>
          <w:sz w:val="24"/>
          <w:szCs w:val="24"/>
        </w:rPr>
        <w:t xml:space="preserve">Interested persons wishing to express their views on the Project and the proposed issuance of revenue bonds to finance </w:t>
      </w:r>
      <w:r w:rsidR="00584BB0">
        <w:rPr>
          <w:rFonts w:ascii="Times New Roman" w:hAnsi="Times New Roman" w:cs="Times New Roman"/>
          <w:sz w:val="24"/>
          <w:szCs w:val="24"/>
        </w:rPr>
        <w:t xml:space="preserve">and refinance </w:t>
      </w:r>
      <w:r w:rsidRPr="004E6B95">
        <w:rPr>
          <w:rFonts w:ascii="Times New Roman" w:hAnsi="Times New Roman" w:cs="Times New Roman"/>
          <w:sz w:val="24"/>
          <w:szCs w:val="24"/>
        </w:rPr>
        <w:t>the Project will be given the opportunity to do so at the public hearing or may, prior to the time of the public hearing, submit their views in writing to MassDevelopment at 99 High Street, 11</w:t>
      </w:r>
      <w:r w:rsidRPr="004E6B95">
        <w:rPr>
          <w:rFonts w:ascii="Times New Roman" w:hAnsi="Times New Roman" w:cs="Times New Roman"/>
          <w:sz w:val="24"/>
          <w:szCs w:val="24"/>
          <w:vertAlign w:val="superscript"/>
        </w:rPr>
        <w:t>th</w:t>
      </w:r>
      <w:r w:rsidRPr="004E6B95">
        <w:rPr>
          <w:rFonts w:ascii="Times New Roman" w:hAnsi="Times New Roman" w:cs="Times New Roman"/>
          <w:sz w:val="24"/>
          <w:szCs w:val="24"/>
        </w:rPr>
        <w:t xml:space="preserve"> Floor, Boston, Massachusetts.</w:t>
      </w:r>
    </w:p>
    <w:p w:rsidR="004E6B95" w:rsidRPr="004E6B95" w:rsidRDefault="004E6B95" w:rsidP="004E6B95">
      <w:pPr>
        <w:spacing w:after="100"/>
        <w:ind w:firstLine="4320"/>
        <w:rPr>
          <w:rFonts w:ascii="Times New Roman" w:hAnsi="Times New Roman" w:cs="Times New Roman"/>
          <w:sz w:val="24"/>
          <w:szCs w:val="24"/>
        </w:rPr>
      </w:pPr>
    </w:p>
    <w:p w:rsidR="004E6B95" w:rsidRPr="004E6B95" w:rsidRDefault="004E6B95" w:rsidP="00915634">
      <w:pPr>
        <w:ind w:firstLine="4320"/>
        <w:rPr>
          <w:rFonts w:ascii="Times New Roman" w:hAnsi="Times New Roman" w:cs="Times New Roman"/>
          <w:sz w:val="24"/>
          <w:szCs w:val="24"/>
        </w:rPr>
      </w:pPr>
      <w:r w:rsidRPr="004E6B95">
        <w:rPr>
          <w:rFonts w:ascii="Times New Roman" w:hAnsi="Times New Roman" w:cs="Times New Roman"/>
          <w:sz w:val="24"/>
          <w:szCs w:val="24"/>
        </w:rPr>
        <w:t xml:space="preserve">MASSACHUSETTS DEVELOPMENT </w:t>
      </w:r>
    </w:p>
    <w:p w:rsidR="004E6B95" w:rsidRPr="00227B55" w:rsidRDefault="004E6B95" w:rsidP="00915634">
      <w:pPr>
        <w:spacing w:after="100"/>
        <w:ind w:firstLine="5040"/>
      </w:pPr>
      <w:r w:rsidRPr="004E6B95">
        <w:rPr>
          <w:rFonts w:ascii="Times New Roman" w:hAnsi="Times New Roman" w:cs="Times New Roman"/>
          <w:sz w:val="24"/>
          <w:szCs w:val="24"/>
        </w:rPr>
        <w:t>FINANCE AGENCY</w:t>
      </w:r>
    </w:p>
    <w:sectPr w:rsidR="004E6B95" w:rsidRPr="00227B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C4" w:rsidRDefault="006720C4" w:rsidP="006720C4">
      <w:r>
        <w:separator/>
      </w:r>
    </w:p>
  </w:endnote>
  <w:endnote w:type="continuationSeparator" w:id="0">
    <w:p w:rsidR="006720C4" w:rsidRDefault="006720C4" w:rsidP="0067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F" w:rsidRDefault="00C04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C4" w:rsidRDefault="006720C4">
    <w:pPr>
      <w:pStyle w:val="Footer"/>
    </w:pPr>
  </w:p>
  <w:p w:rsidR="004F010E" w:rsidRDefault="004F010E" w:rsidP="006720C4">
    <w:pPr>
      <w:pStyle w:val="Footer"/>
      <w:rPr>
        <w:rFonts w:ascii="Times New Roman" w:hAnsi="Times New Roman" w:cs="Times New Roman"/>
        <w:noProof/>
        <w:sz w:val="18"/>
      </w:rPr>
    </w:pPr>
  </w:p>
  <w:p w:rsidR="006720C4" w:rsidRPr="003247DE" w:rsidRDefault="002519E8" w:rsidP="004F010E">
    <w:pPr>
      <w:pStyle w:val="Footer"/>
      <w:rPr>
        <w:rFonts w:ascii="Times New Roman" w:hAnsi="Times New Roman" w:cs="Times New Roman"/>
      </w:rPr>
    </w:pPr>
    <w:r>
      <w:rPr>
        <w:rFonts w:ascii="Times New Roman" w:hAnsi="Times New Roman" w:cs="Times New Roman"/>
        <w:noProof/>
        <w:sz w:val="18"/>
      </w:rPr>
      <w:t>57963215 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F" w:rsidRDefault="00C0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C4" w:rsidRDefault="006720C4" w:rsidP="006720C4">
      <w:r>
        <w:separator/>
      </w:r>
    </w:p>
  </w:footnote>
  <w:footnote w:type="continuationSeparator" w:id="0">
    <w:p w:rsidR="006720C4" w:rsidRDefault="006720C4" w:rsidP="0067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F" w:rsidRDefault="00C04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E2" w:rsidRPr="00A111B6" w:rsidRDefault="00A111B6" w:rsidP="00A111B6">
    <w:pPr>
      <w:pStyle w:val="Header"/>
      <w:rPr>
        <w:rFonts w:ascii="Times New Roman" w:hAnsi="Times New Roman" w:cs="Times New Roman"/>
        <w:i/>
        <w:sz w:val="24"/>
        <w:szCs w:val="24"/>
      </w:rPr>
    </w:pPr>
    <w:r>
      <w:rPr>
        <w:rFonts w:ascii="Times New Roman" w:hAnsi="Times New Roman" w:cs="Times New Roman"/>
        <w:i/>
        <w:sz w:val="24"/>
        <w:szCs w:val="24"/>
      </w:rPr>
      <w:t>Posted: August 15, 2018 at 10:30 a.m.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F" w:rsidRDefault="00C04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21"/>
    <w:multiLevelType w:val="hybridMultilevel"/>
    <w:tmpl w:val="60C841D2"/>
    <w:lvl w:ilvl="0" w:tplc="CF54856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15:restartNumberingAfterBreak="0">
    <w:nsid w:val="16D05F72"/>
    <w:multiLevelType w:val="hybridMultilevel"/>
    <w:tmpl w:val="D9AC32F4"/>
    <w:lvl w:ilvl="0" w:tplc="3E84CD0C">
      <w:start w:val="1"/>
      <w:numFmt w:val="decimal"/>
      <w:lvlText w:val="(%1)"/>
      <w:lvlJc w:val="left"/>
      <w:pPr>
        <w:ind w:left="1080" w:hanging="360"/>
      </w:pPr>
      <w:rPr>
        <w:rFonts w:hint="default"/>
        <w:color w:val="3838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3D3F"/>
    <w:multiLevelType w:val="hybridMultilevel"/>
    <w:tmpl w:val="15AA6D1E"/>
    <w:lvl w:ilvl="0" w:tplc="28802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770E8"/>
    <w:multiLevelType w:val="hybridMultilevel"/>
    <w:tmpl w:val="038A1F94"/>
    <w:lvl w:ilvl="0" w:tplc="9AF2B028">
      <w:start w:val="1"/>
      <w:numFmt w:val="upperLetter"/>
      <w:lvlText w:val="(%1)"/>
      <w:lvlJc w:val="left"/>
      <w:pPr>
        <w:tabs>
          <w:tab w:val="num" w:pos="810"/>
        </w:tabs>
        <w:ind w:left="810" w:hanging="450"/>
      </w:pPr>
      <w:rPr>
        <w:rFonts w:hint="default"/>
      </w:rPr>
    </w:lvl>
    <w:lvl w:ilvl="1" w:tplc="05A2968C">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19F42628">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C9005E"/>
    <w:multiLevelType w:val="hybridMultilevel"/>
    <w:tmpl w:val="37F87CCC"/>
    <w:lvl w:ilvl="0" w:tplc="C9706FD8">
      <w:start w:val="1"/>
      <w:numFmt w:val="upperLetter"/>
      <w:lvlText w:val="(%1)"/>
      <w:lvlJc w:val="left"/>
      <w:pPr>
        <w:ind w:left="1080" w:hanging="360"/>
      </w:pPr>
      <w:rPr>
        <w:rFonts w:hint="default"/>
        <w:color w:val="3838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C030A0"/>
    <w:multiLevelType w:val="hybridMultilevel"/>
    <w:tmpl w:val="2D603986"/>
    <w:lvl w:ilvl="0" w:tplc="C9706FD8">
      <w:start w:val="1"/>
      <w:numFmt w:val="upperLetter"/>
      <w:lvlText w:val="(%1)"/>
      <w:lvlJc w:val="left"/>
      <w:pPr>
        <w:ind w:left="720" w:hanging="360"/>
      </w:pPr>
      <w:rPr>
        <w:rFonts w:hint="default"/>
        <w:color w:val="3838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D6"/>
    <w:rsid w:val="00062731"/>
    <w:rsid w:val="00095CAF"/>
    <w:rsid w:val="000B727D"/>
    <w:rsid w:val="000E0243"/>
    <w:rsid w:val="000E3361"/>
    <w:rsid w:val="001068E2"/>
    <w:rsid w:val="00146F35"/>
    <w:rsid w:val="001548C4"/>
    <w:rsid w:val="001C1D7E"/>
    <w:rsid w:val="001C6A22"/>
    <w:rsid w:val="001E028F"/>
    <w:rsid w:val="001E6758"/>
    <w:rsid w:val="002010B0"/>
    <w:rsid w:val="00231F9F"/>
    <w:rsid w:val="00240BBE"/>
    <w:rsid w:val="00243006"/>
    <w:rsid w:val="002468BD"/>
    <w:rsid w:val="002519E8"/>
    <w:rsid w:val="002A195B"/>
    <w:rsid w:val="002E4D35"/>
    <w:rsid w:val="002E5A20"/>
    <w:rsid w:val="002F1983"/>
    <w:rsid w:val="003155AE"/>
    <w:rsid w:val="003247DE"/>
    <w:rsid w:val="00330123"/>
    <w:rsid w:val="003641C4"/>
    <w:rsid w:val="0038425D"/>
    <w:rsid w:val="003A4D6C"/>
    <w:rsid w:val="00414929"/>
    <w:rsid w:val="00466CF5"/>
    <w:rsid w:val="004875A1"/>
    <w:rsid w:val="004B1907"/>
    <w:rsid w:val="004E49FF"/>
    <w:rsid w:val="004E6B95"/>
    <w:rsid w:val="004F010E"/>
    <w:rsid w:val="00516C4B"/>
    <w:rsid w:val="00581C2C"/>
    <w:rsid w:val="00584BB0"/>
    <w:rsid w:val="00592D1A"/>
    <w:rsid w:val="005B1F98"/>
    <w:rsid w:val="005D54D6"/>
    <w:rsid w:val="005D6675"/>
    <w:rsid w:val="005E1BA5"/>
    <w:rsid w:val="005E54FB"/>
    <w:rsid w:val="005F615A"/>
    <w:rsid w:val="00632D8D"/>
    <w:rsid w:val="006424F8"/>
    <w:rsid w:val="00666589"/>
    <w:rsid w:val="00672015"/>
    <w:rsid w:val="006720C4"/>
    <w:rsid w:val="0067769D"/>
    <w:rsid w:val="006A09E1"/>
    <w:rsid w:val="006D0F44"/>
    <w:rsid w:val="006E3BB3"/>
    <w:rsid w:val="00707C97"/>
    <w:rsid w:val="007561E9"/>
    <w:rsid w:val="00784816"/>
    <w:rsid w:val="00833444"/>
    <w:rsid w:val="00851896"/>
    <w:rsid w:val="00862AD7"/>
    <w:rsid w:val="008A4660"/>
    <w:rsid w:val="008B00C2"/>
    <w:rsid w:val="008F5A5A"/>
    <w:rsid w:val="009034D8"/>
    <w:rsid w:val="00915634"/>
    <w:rsid w:val="00932658"/>
    <w:rsid w:val="009430FD"/>
    <w:rsid w:val="00950B38"/>
    <w:rsid w:val="009610EE"/>
    <w:rsid w:val="00994D81"/>
    <w:rsid w:val="009A4A1D"/>
    <w:rsid w:val="009C2A30"/>
    <w:rsid w:val="009F7A35"/>
    <w:rsid w:val="00A111B6"/>
    <w:rsid w:val="00A3641B"/>
    <w:rsid w:val="00A4414C"/>
    <w:rsid w:val="00A71299"/>
    <w:rsid w:val="00A8461F"/>
    <w:rsid w:val="00AC6D40"/>
    <w:rsid w:val="00AD5F7F"/>
    <w:rsid w:val="00AF297C"/>
    <w:rsid w:val="00B2576B"/>
    <w:rsid w:val="00B301DC"/>
    <w:rsid w:val="00B67891"/>
    <w:rsid w:val="00BA6460"/>
    <w:rsid w:val="00BF31E8"/>
    <w:rsid w:val="00C044FF"/>
    <w:rsid w:val="00C121CB"/>
    <w:rsid w:val="00C147D6"/>
    <w:rsid w:val="00C310E1"/>
    <w:rsid w:val="00C45742"/>
    <w:rsid w:val="00C6330F"/>
    <w:rsid w:val="00C63F91"/>
    <w:rsid w:val="00C71AC0"/>
    <w:rsid w:val="00CA317F"/>
    <w:rsid w:val="00CB3B82"/>
    <w:rsid w:val="00CF4E45"/>
    <w:rsid w:val="00D14F21"/>
    <w:rsid w:val="00D2186D"/>
    <w:rsid w:val="00D21F62"/>
    <w:rsid w:val="00D555CD"/>
    <w:rsid w:val="00D7506D"/>
    <w:rsid w:val="00D86E98"/>
    <w:rsid w:val="00D968A9"/>
    <w:rsid w:val="00DD7D0B"/>
    <w:rsid w:val="00E064D0"/>
    <w:rsid w:val="00E11021"/>
    <w:rsid w:val="00E32700"/>
    <w:rsid w:val="00E453C5"/>
    <w:rsid w:val="00E76347"/>
    <w:rsid w:val="00E765F0"/>
    <w:rsid w:val="00E90EC5"/>
    <w:rsid w:val="00E93139"/>
    <w:rsid w:val="00EA29A2"/>
    <w:rsid w:val="00EB7F35"/>
    <w:rsid w:val="00ED584D"/>
    <w:rsid w:val="00EF18E5"/>
    <w:rsid w:val="00F105BD"/>
    <w:rsid w:val="00F2049B"/>
    <w:rsid w:val="00F51F4C"/>
    <w:rsid w:val="00F759D9"/>
    <w:rsid w:val="00FA1D8B"/>
    <w:rsid w:val="00FB504D"/>
    <w:rsid w:val="00FB735D"/>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B536CD"/>
  <w15:docId w15:val="{B91507A3-5B3F-4313-B065-19479498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4D6"/>
    <w:pPr>
      <w:ind w:left="720"/>
      <w:contextualSpacing/>
    </w:pPr>
  </w:style>
  <w:style w:type="paragraph" w:styleId="Header">
    <w:name w:val="header"/>
    <w:basedOn w:val="Normal"/>
    <w:link w:val="HeaderChar"/>
    <w:uiPriority w:val="99"/>
    <w:unhideWhenUsed/>
    <w:rsid w:val="006720C4"/>
    <w:pPr>
      <w:tabs>
        <w:tab w:val="center" w:pos="4680"/>
        <w:tab w:val="right" w:pos="9360"/>
      </w:tabs>
    </w:pPr>
  </w:style>
  <w:style w:type="character" w:customStyle="1" w:styleId="HeaderChar">
    <w:name w:val="Header Char"/>
    <w:basedOn w:val="DefaultParagraphFont"/>
    <w:link w:val="Header"/>
    <w:uiPriority w:val="99"/>
    <w:rsid w:val="006720C4"/>
    <w:rPr>
      <w:rFonts w:eastAsiaTheme="minorEastAsia"/>
    </w:rPr>
  </w:style>
  <w:style w:type="paragraph" w:styleId="Footer">
    <w:name w:val="footer"/>
    <w:basedOn w:val="Normal"/>
    <w:link w:val="FooterChar"/>
    <w:uiPriority w:val="99"/>
    <w:unhideWhenUsed/>
    <w:rsid w:val="006720C4"/>
    <w:pPr>
      <w:tabs>
        <w:tab w:val="center" w:pos="4680"/>
        <w:tab w:val="right" w:pos="9360"/>
      </w:tabs>
    </w:pPr>
  </w:style>
  <w:style w:type="character" w:customStyle="1" w:styleId="FooterChar">
    <w:name w:val="Footer Char"/>
    <w:basedOn w:val="DefaultParagraphFont"/>
    <w:link w:val="Footer"/>
    <w:uiPriority w:val="99"/>
    <w:rsid w:val="006720C4"/>
    <w:rPr>
      <w:rFonts w:eastAsiaTheme="minorEastAsia"/>
    </w:rPr>
  </w:style>
  <w:style w:type="paragraph" w:styleId="BalloonText">
    <w:name w:val="Balloon Text"/>
    <w:basedOn w:val="Normal"/>
    <w:link w:val="BalloonTextChar"/>
    <w:uiPriority w:val="99"/>
    <w:semiHidden/>
    <w:unhideWhenUsed/>
    <w:rsid w:val="001C1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Abbruzzese, Kelsey</dc:creator>
  <cp:keywords>
  </cp:keywords>
  <dc:description>
  </dc:description>
  <cp:lastModifiedBy>Abbruzzese, Kelsey</cp:lastModifiedBy>
  <cp:revision>2</cp:revision>
  <dcterms:created xsi:type="dcterms:W3CDTF">2018-08-15T14:19:00Z</dcterms:created>
  <dcterms:modified xsi:type="dcterms:W3CDTF">2018-08-15T14:19:00Z</dcterms:modified>
</cp:coreProperties>
</file>