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9C3476">
      <w:pPr>
        <w:pStyle w:val="Caption"/>
        <w:rPr>
          <w:sz w:val="18"/>
        </w:rPr>
      </w:pPr>
      <w:r>
        <w:rPr>
          <w:sz w:val="18"/>
        </w:rPr>
        <w:t xml:space="preserve">FINANCING REQUEST – Tax-Exempt Financing for </w:t>
      </w:r>
      <w:r w:rsidR="000C1EAA">
        <w:rPr>
          <w:sz w:val="18"/>
        </w:rPr>
        <w:t>Solid Waste and Other Exempt Facilities</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C97748">
              <w:rPr>
                <w:rFonts w:ascii="Arial" w:hAnsi="Arial"/>
                <w:snapToGrid w:val="0"/>
                <w:color w:val="000000"/>
                <w:sz w:val="18"/>
              </w:rPr>
            </w:r>
            <w:r w:rsidR="00C97748">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C97748">
              <w:rPr>
                <w:rFonts w:ascii="Arial" w:hAnsi="Arial"/>
                <w:snapToGrid w:val="0"/>
                <w:color w:val="000000"/>
                <w:sz w:val="18"/>
              </w:rPr>
            </w:r>
            <w:r w:rsidR="00C97748">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603853">
            <w:pPr>
              <w:rPr>
                <w:rFonts w:ascii="Arial" w:hAnsi="Arial" w:cs="Arial"/>
                <w:sz w:val="18"/>
                <w:szCs w:val="18"/>
              </w:rPr>
            </w:pPr>
            <w:r w:rsidRPr="00EF4548">
              <w:rPr>
                <w:rFonts w:ascii="Arial" w:hAnsi="Arial" w:cs="Arial"/>
                <w:sz w:val="18"/>
                <w:szCs w:val="18"/>
              </w:rPr>
              <w:t>Current number of employees</w:t>
            </w:r>
            <w:r w:rsidR="00603853">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603853">
            <w:pPr>
              <w:rPr>
                <w:rFonts w:ascii="Arial" w:hAnsi="Arial" w:cs="Arial"/>
                <w:sz w:val="18"/>
                <w:szCs w:val="18"/>
              </w:rPr>
            </w:pPr>
            <w:r w:rsidRPr="00EF4548">
              <w:rPr>
                <w:rFonts w:ascii="Arial" w:hAnsi="Arial" w:cs="Arial"/>
                <w:sz w:val="18"/>
                <w:szCs w:val="18"/>
              </w:rPr>
              <w:t xml:space="preserve">  </w:t>
            </w:r>
            <w:r w:rsidR="00603853">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603853">
            <w:pPr>
              <w:rPr>
                <w:rFonts w:ascii="Arial" w:hAnsi="Arial" w:cs="Arial"/>
                <w:sz w:val="18"/>
                <w:szCs w:val="18"/>
              </w:rPr>
            </w:pPr>
            <w:r w:rsidRPr="00EF4548">
              <w:rPr>
                <w:rFonts w:ascii="Arial" w:hAnsi="Arial" w:cs="Arial"/>
                <w:sz w:val="18"/>
                <w:szCs w:val="18"/>
              </w:rPr>
              <w:t xml:space="preserve">  </w:t>
            </w:r>
            <w:r w:rsidR="00603853">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603853" w:rsidRPr="00EF4548" w:rsidTr="00603853">
        <w:tc>
          <w:tcPr>
            <w:tcW w:w="6048" w:type="dxa"/>
            <w:gridSpan w:val="4"/>
            <w:shd w:val="clear" w:color="auto" w:fill="auto"/>
          </w:tcPr>
          <w:p w:rsidR="00603853" w:rsidRPr="00EF4548" w:rsidRDefault="00603853" w:rsidP="00603853">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603853" w:rsidRPr="00EF4548" w:rsidRDefault="00603853"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03853" w:rsidRPr="00EF4548" w:rsidRDefault="00603853"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603853" w:rsidRPr="00EF4548" w:rsidRDefault="00603853"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3853" w:rsidRPr="00EF4548" w:rsidRDefault="00603853"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603853" w:rsidRPr="00EF4548" w:rsidRDefault="00603853"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C97748">
              <w:rPr>
                <w:rFonts w:ascii="Arial" w:hAnsi="Arial"/>
                <w:snapToGrid w:val="0"/>
                <w:color w:val="000000"/>
                <w:sz w:val="18"/>
              </w:rPr>
            </w:r>
            <w:r w:rsidR="00C97748">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C97748">
              <w:rPr>
                <w:rFonts w:ascii="Arial" w:hAnsi="Arial"/>
                <w:snapToGrid w:val="0"/>
                <w:color w:val="000000"/>
                <w:sz w:val="18"/>
              </w:rPr>
            </w:r>
            <w:r w:rsidR="00C97748">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7D7C8F">
        <w:rPr>
          <w:rFonts w:ascii="Arial" w:eastAsiaTheme="minorHAnsi" w:hAnsi="Arial" w:cs="Arial"/>
          <w:b/>
          <w:sz w:val="18"/>
          <w:szCs w:val="18"/>
        </w:rPr>
        <w:t xml:space="preserve">TAX-EXEMPT BOND FINANCING FOR </w:t>
      </w:r>
      <w:r w:rsidR="000C1EAA">
        <w:rPr>
          <w:rFonts w:ascii="Arial" w:eastAsiaTheme="minorHAnsi" w:hAnsi="Arial" w:cs="Arial"/>
          <w:b/>
          <w:sz w:val="18"/>
          <w:szCs w:val="18"/>
        </w:rPr>
        <w:t>SOLID WASTE AND OTHER EXEMPT FACILITIES</w:t>
      </w:r>
    </w:p>
    <w:p w:rsidR="000C1EAA" w:rsidRPr="000C1EAA" w:rsidRDefault="000C1EAA" w:rsidP="000C1EAA">
      <w:pPr>
        <w:spacing w:after="200" w:line="276" w:lineRule="auto"/>
        <w:ind w:left="360"/>
        <w:rPr>
          <w:rFonts w:ascii="Arial" w:eastAsiaTheme="minorHAnsi" w:hAnsi="Arial" w:cs="Arial"/>
          <w:sz w:val="18"/>
          <w:szCs w:val="18"/>
        </w:rPr>
      </w:pPr>
      <w:r w:rsidRPr="000C1EAA">
        <w:rPr>
          <w:rFonts w:ascii="Arial" w:eastAsiaTheme="minorHAnsi" w:hAnsi="Arial" w:cs="Arial"/>
          <w:sz w:val="18"/>
          <w:szCs w:val="18"/>
        </w:rPr>
        <w:t>MassDevelopment Exempt Facility Tax-Exempt Bonds provide low-cost financing for eligible capital projects. Qualified projects are defined under the Federal Tax Code and include, various solid waste disposal programs (including landfills recycling facilities. Please discuss your project with a MassDevelopment officer before submitting an app</w:t>
      </w:r>
      <w:r>
        <w:rPr>
          <w:rFonts w:ascii="Arial" w:eastAsiaTheme="minorHAnsi" w:hAnsi="Arial" w:cs="Arial"/>
          <w:sz w:val="18"/>
          <w:szCs w:val="18"/>
        </w:rPr>
        <w:t>lication package.</w:t>
      </w:r>
    </w:p>
    <w:p w:rsidR="00242D0B" w:rsidRDefault="000C1EAA" w:rsidP="000C1EAA">
      <w:pPr>
        <w:spacing w:after="200" w:line="276" w:lineRule="auto"/>
        <w:ind w:left="360"/>
        <w:rPr>
          <w:rFonts w:ascii="Arial" w:eastAsiaTheme="minorHAnsi" w:hAnsi="Arial" w:cs="Arial"/>
          <w:sz w:val="18"/>
          <w:szCs w:val="18"/>
        </w:rPr>
      </w:pPr>
      <w:r w:rsidRPr="000C1EAA">
        <w:rPr>
          <w:rFonts w:ascii="Arial" w:eastAsiaTheme="minorHAnsi" w:hAnsi="Arial" w:cs="Arial"/>
          <w:sz w:val="18"/>
          <w:szCs w:val="18"/>
        </w:rPr>
        <w:t>An issuance fee will be charged at closing of 1% on the first $5,000,000, 1.25% on amounts from $5,000,000 to $10,000,000, 1.50% on amounts from $10,000,000 to $15,000,000 and 1.75% on amounts above $15,000,000.</w:t>
      </w:r>
    </w:p>
    <w:p w:rsidR="00E8264B" w:rsidRPr="00E8264B" w:rsidRDefault="00E8264B" w:rsidP="00242D0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Please submit the following items with your application; your MassDevelopment investment banking officer will contact you with any additional needs or confirm that your application is complete:</w:t>
      </w:r>
    </w:p>
    <w:p w:rsidR="00DA569B" w:rsidRPr="00DA569B" w:rsidRDefault="00E8264B" w:rsidP="00DA569B">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C97748">
        <w:rPr>
          <w:rFonts w:ascii="Arial" w:eastAsiaTheme="minorHAnsi" w:hAnsi="Arial" w:cs="Arial"/>
          <w:sz w:val="18"/>
          <w:szCs w:val="18"/>
        </w:rPr>
      </w:r>
      <w:r w:rsidR="00C97748">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DA569B" w:rsidRPr="00DA569B">
        <w:rPr>
          <w:rFonts w:ascii="Arial" w:eastAsiaTheme="minorHAnsi" w:hAnsi="Arial" w:cs="Arial"/>
          <w:sz w:val="18"/>
          <w:szCs w:val="18"/>
        </w:rPr>
        <w:t>A brief description and history of the applicant/owner, including a description of the services provided</w:t>
      </w:r>
    </w:p>
    <w:p w:rsidR="00DA569B" w:rsidRPr="00DA569B" w:rsidRDefault="00DA569B" w:rsidP="00DA569B">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0" w:name="Check82"/>
      <w:r>
        <w:rPr>
          <w:rFonts w:ascii="Arial" w:eastAsiaTheme="minorHAnsi" w:hAnsi="Arial" w:cs="Arial"/>
          <w:sz w:val="18"/>
          <w:szCs w:val="18"/>
        </w:rPr>
        <w:instrText xml:space="preserve"> FORMCHECKBOX </w:instrText>
      </w:r>
      <w:r w:rsidR="00C97748">
        <w:rPr>
          <w:rFonts w:ascii="Arial" w:eastAsiaTheme="minorHAnsi" w:hAnsi="Arial" w:cs="Arial"/>
          <w:sz w:val="18"/>
          <w:szCs w:val="18"/>
        </w:rPr>
      </w:r>
      <w:r w:rsidR="00C9774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DA569B">
        <w:rPr>
          <w:rFonts w:ascii="Arial" w:eastAsiaTheme="minorHAnsi" w:hAnsi="Arial" w:cs="Arial"/>
          <w:sz w:val="18"/>
          <w:szCs w:val="18"/>
        </w:rPr>
        <w:t>A brief description of the nature of the exempt facility; if a solid waste facility, explain types of waste being processed and estimated percentages of waste expected t</w:t>
      </w:r>
      <w:r>
        <w:rPr>
          <w:rFonts w:ascii="Arial" w:eastAsiaTheme="minorHAnsi" w:hAnsi="Arial" w:cs="Arial"/>
          <w:sz w:val="18"/>
          <w:szCs w:val="18"/>
        </w:rPr>
        <w:t>o be landfilled and/or recycled</w:t>
      </w:r>
    </w:p>
    <w:p w:rsidR="00DA569B" w:rsidRDefault="00DA569B" w:rsidP="00DA569B">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1" w:name="Check83"/>
      <w:r>
        <w:rPr>
          <w:rFonts w:ascii="Arial" w:eastAsiaTheme="minorHAnsi" w:hAnsi="Arial" w:cs="Arial"/>
          <w:sz w:val="18"/>
          <w:szCs w:val="18"/>
        </w:rPr>
        <w:instrText xml:space="preserve"> FORMCHECKBOX </w:instrText>
      </w:r>
      <w:r w:rsidR="00C97748">
        <w:rPr>
          <w:rFonts w:ascii="Arial" w:eastAsiaTheme="minorHAnsi" w:hAnsi="Arial" w:cs="Arial"/>
          <w:sz w:val="18"/>
          <w:szCs w:val="18"/>
        </w:rPr>
      </w:r>
      <w:r w:rsidR="00C9774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DA569B">
        <w:rPr>
          <w:rFonts w:ascii="Arial" w:eastAsiaTheme="minorHAnsi" w:hAnsi="Arial" w:cs="Arial"/>
          <w:sz w:val="18"/>
          <w:szCs w:val="18"/>
        </w:rPr>
        <w:t>A brief description of the applicant’s ownership structure and percentages of ownership in the company</w:t>
      </w:r>
    </w:p>
    <w:p w:rsidR="00F87F6A" w:rsidRPr="00F87F6A" w:rsidRDefault="00F87F6A" w:rsidP="00DA569B">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C97748">
        <w:rPr>
          <w:rFonts w:ascii="Arial" w:eastAsiaTheme="minorHAnsi" w:hAnsi="Arial" w:cs="Arial"/>
          <w:sz w:val="18"/>
          <w:szCs w:val="18"/>
        </w:rPr>
      </w:r>
      <w:r w:rsidR="00C9774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F87F6A">
        <w:rPr>
          <w:rFonts w:ascii="Arial" w:eastAsiaTheme="minorHAnsi" w:hAnsi="Arial" w:cs="Arial"/>
          <w:sz w:val="18"/>
          <w:szCs w:val="18"/>
        </w:rPr>
        <w:t>Financial statements for the past three fiscal years and a completed Debt Service Coverage Analysis covering the most recent 3 fisca</w:t>
      </w:r>
      <w:r>
        <w:rPr>
          <w:rFonts w:ascii="Arial" w:eastAsiaTheme="minorHAnsi" w:hAnsi="Arial" w:cs="Arial"/>
          <w:sz w:val="18"/>
          <w:szCs w:val="18"/>
        </w:rPr>
        <w:t>l years and 3 years projections</w:t>
      </w:r>
    </w:p>
    <w:p w:rsidR="00242D0B" w:rsidRPr="00E8264B" w:rsidRDefault="00F87F6A" w:rsidP="00F87F6A">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C97748">
        <w:rPr>
          <w:rFonts w:ascii="Arial" w:eastAsiaTheme="minorHAnsi" w:hAnsi="Arial" w:cs="Arial"/>
          <w:sz w:val="18"/>
          <w:szCs w:val="18"/>
        </w:rPr>
      </w:r>
      <w:r w:rsidR="00C9774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Pr="00F87F6A">
        <w:rPr>
          <w:rFonts w:ascii="Arial" w:eastAsiaTheme="minorHAnsi" w:hAnsi="Arial" w:cs="Arial"/>
          <w:sz w:val="18"/>
          <w:szCs w:val="18"/>
        </w:rPr>
        <w:t>An application fee of $750 payable to MassDevelopment</w:t>
      </w:r>
    </w:p>
    <w:tbl>
      <w:tblPr>
        <w:tblW w:w="11017" w:type="dxa"/>
        <w:tblLayout w:type="fixed"/>
        <w:tblLook w:val="01E0" w:firstRow="1" w:lastRow="1" w:firstColumn="1" w:lastColumn="1" w:noHBand="0" w:noVBand="0"/>
      </w:tblPr>
      <w:tblGrid>
        <w:gridCol w:w="2155"/>
        <w:gridCol w:w="113"/>
        <w:gridCol w:w="1440"/>
        <w:gridCol w:w="565"/>
        <w:gridCol w:w="875"/>
        <w:gridCol w:w="1373"/>
        <w:gridCol w:w="67"/>
        <w:gridCol w:w="236"/>
        <w:gridCol w:w="1384"/>
        <w:gridCol w:w="454"/>
        <w:gridCol w:w="986"/>
        <w:gridCol w:w="1369"/>
      </w:tblGrid>
      <w:tr w:rsidR="00E8264B" w:rsidRPr="00E8264B" w:rsidTr="00E8264B">
        <w:trPr>
          <w:trHeight w:val="630"/>
        </w:trPr>
        <w:tc>
          <w:tcPr>
            <w:tcW w:w="11017" w:type="dxa"/>
            <w:gridSpan w:val="12"/>
            <w:shd w:val="clear" w:color="auto" w:fill="auto"/>
          </w:tcPr>
          <w:p w:rsidR="00E8264B" w:rsidRPr="00E8264B" w:rsidRDefault="00E8264B" w:rsidP="00E8264B">
            <w:pPr>
              <w:spacing w:line="360" w:lineRule="auto"/>
              <w:rPr>
                <w:rFonts w:ascii="Arial" w:hAnsi="Arial" w:cs="Arial"/>
                <w:b/>
                <w:sz w:val="18"/>
                <w:szCs w:val="18"/>
              </w:rPr>
            </w:pPr>
          </w:p>
          <w:p w:rsidR="00E8264B" w:rsidRPr="00E8264B" w:rsidRDefault="00E8264B" w:rsidP="00E8264B">
            <w:pPr>
              <w:keepNext/>
              <w:spacing w:line="360" w:lineRule="auto"/>
              <w:jc w:val="center"/>
              <w:outlineLvl w:val="4"/>
              <w:rPr>
                <w:rFonts w:ascii="Arial" w:hAnsi="Arial" w:cs="Arial"/>
                <w:b/>
                <w:sz w:val="18"/>
                <w:szCs w:val="18"/>
              </w:rPr>
            </w:pPr>
            <w:r w:rsidRPr="00E8264B">
              <w:rPr>
                <w:rFonts w:ascii="Arial" w:hAnsi="Arial" w:cs="Arial"/>
                <w:b/>
                <w:sz w:val="18"/>
                <w:szCs w:val="18"/>
              </w:rPr>
              <w:t>DEBT SERVICE COVERAGE ANALYSIS</w:t>
            </w:r>
          </w:p>
          <w:p w:rsidR="00E8264B" w:rsidRPr="00E8264B" w:rsidRDefault="00E8264B" w:rsidP="00E8264B">
            <w:pPr>
              <w:jc w:val="center"/>
              <w:rPr>
                <w:rFonts w:ascii="Arial" w:hAnsi="Arial" w:cs="Arial"/>
                <w:sz w:val="18"/>
                <w:szCs w:val="18"/>
              </w:rPr>
            </w:pPr>
            <w:r w:rsidRPr="00E8264B">
              <w:rPr>
                <w:rFonts w:ascii="Arial" w:hAnsi="Arial" w:cs="Arial"/>
                <w:sz w:val="18"/>
                <w:szCs w:val="18"/>
              </w:rPr>
              <w:t>(Please complete the information below for the past 3 years and provide projections for the next 3 years.)</w:t>
            </w:r>
          </w:p>
          <w:p w:rsidR="00E8264B" w:rsidRPr="00E8264B" w:rsidRDefault="00E8264B" w:rsidP="00E8264B">
            <w:pPr>
              <w:jc w:val="center"/>
              <w:rPr>
                <w:rFonts w:ascii="Arial" w:hAnsi="Arial" w:cs="Arial"/>
                <w:sz w:val="18"/>
                <w:szCs w:val="18"/>
              </w:rPr>
            </w:pPr>
          </w:p>
        </w:tc>
      </w:tr>
      <w:tr w:rsidR="00E8264B" w:rsidRPr="00E8264B" w:rsidTr="00E8264B">
        <w:trPr>
          <w:trHeight w:hRule="exact" w:val="72"/>
        </w:trPr>
        <w:tc>
          <w:tcPr>
            <w:tcW w:w="2155" w:type="dxa"/>
            <w:shd w:val="clear" w:color="auto" w:fill="auto"/>
          </w:tcPr>
          <w:p w:rsidR="00E8264B" w:rsidRPr="00E8264B" w:rsidRDefault="00E8264B" w:rsidP="00E8264B">
            <w:pPr>
              <w:rPr>
                <w:rFonts w:ascii="Arial" w:hAnsi="Arial" w:cs="Arial"/>
                <w:sz w:val="18"/>
                <w:szCs w:val="18"/>
              </w:rPr>
            </w:pPr>
          </w:p>
        </w:tc>
        <w:tc>
          <w:tcPr>
            <w:tcW w:w="2118" w:type="dxa"/>
            <w:gridSpan w:val="3"/>
            <w:shd w:val="clear" w:color="auto" w:fill="auto"/>
          </w:tcPr>
          <w:p w:rsidR="00E8264B" w:rsidRPr="00E8264B" w:rsidRDefault="00E8264B" w:rsidP="00E8264B">
            <w:pPr>
              <w:rPr>
                <w:rFonts w:ascii="Arial" w:hAnsi="Arial" w:cs="Arial"/>
                <w:sz w:val="18"/>
                <w:szCs w:val="18"/>
              </w:rPr>
            </w:pPr>
          </w:p>
        </w:tc>
        <w:tc>
          <w:tcPr>
            <w:tcW w:w="2248" w:type="dxa"/>
            <w:gridSpan w:val="2"/>
            <w:shd w:val="clear" w:color="auto" w:fill="auto"/>
          </w:tcPr>
          <w:p w:rsidR="00E8264B" w:rsidRPr="00E8264B" w:rsidRDefault="00E8264B" w:rsidP="00E8264B">
            <w:pPr>
              <w:rPr>
                <w:rFonts w:ascii="Arial" w:hAnsi="Arial" w:cs="Arial"/>
                <w:sz w:val="18"/>
                <w:szCs w:val="18"/>
              </w:rPr>
            </w:pPr>
          </w:p>
        </w:tc>
        <w:tc>
          <w:tcPr>
            <w:tcW w:w="2141" w:type="dxa"/>
            <w:gridSpan w:val="4"/>
            <w:shd w:val="clear" w:color="auto" w:fill="auto"/>
          </w:tcPr>
          <w:p w:rsidR="00E8264B" w:rsidRPr="00E8264B" w:rsidRDefault="00E8264B" w:rsidP="00E8264B">
            <w:pPr>
              <w:rPr>
                <w:rFonts w:ascii="Arial" w:hAnsi="Arial" w:cs="Arial"/>
                <w:sz w:val="18"/>
                <w:szCs w:val="18"/>
              </w:rPr>
            </w:pPr>
          </w:p>
        </w:tc>
        <w:tc>
          <w:tcPr>
            <w:tcW w:w="2355" w:type="dxa"/>
            <w:gridSpan w:val="2"/>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shd w:val="clear" w:color="auto" w:fill="auto"/>
          </w:tcPr>
          <w:p w:rsidR="00E8264B" w:rsidRPr="00E8264B" w:rsidRDefault="00E8264B" w:rsidP="00E8264B">
            <w:pPr>
              <w:rPr>
                <w:rFonts w:ascii="Arial" w:hAnsi="Arial" w:cs="Arial"/>
                <w:sz w:val="18"/>
                <w:szCs w:val="18"/>
              </w:rPr>
            </w:pPr>
          </w:p>
        </w:tc>
        <w:tc>
          <w:tcPr>
            <w:tcW w:w="4320" w:type="dxa"/>
            <w:gridSpan w:val="5"/>
            <w:tcBorders>
              <w:bottom w:val="single" w:sz="4" w:space="0" w:color="auto"/>
            </w:tcBorders>
            <w:shd w:val="clear" w:color="auto" w:fill="auto"/>
          </w:tcPr>
          <w:p w:rsidR="00E8264B" w:rsidRPr="00E8264B" w:rsidRDefault="00E8264B" w:rsidP="00E8264B">
            <w:pPr>
              <w:jc w:val="center"/>
              <w:rPr>
                <w:rFonts w:ascii="Arial" w:hAnsi="Arial" w:cs="Arial"/>
                <w:sz w:val="18"/>
                <w:szCs w:val="18"/>
              </w:rPr>
            </w:pPr>
            <w:r w:rsidRPr="00E8264B">
              <w:rPr>
                <w:rFonts w:ascii="Arial" w:hAnsi="Arial" w:cs="Arial"/>
                <w:sz w:val="18"/>
                <w:szCs w:val="18"/>
              </w:rPr>
              <w:t>Past 3 Years</w:t>
            </w:r>
          </w:p>
        </w:tc>
        <w:tc>
          <w:tcPr>
            <w:tcW w:w="236" w:type="dxa"/>
            <w:shd w:val="clear" w:color="auto" w:fill="auto"/>
          </w:tcPr>
          <w:p w:rsidR="00E8264B" w:rsidRPr="00E8264B" w:rsidRDefault="00E8264B" w:rsidP="00E8264B">
            <w:pPr>
              <w:rPr>
                <w:rFonts w:ascii="Arial" w:hAnsi="Arial" w:cs="Arial"/>
                <w:sz w:val="18"/>
                <w:szCs w:val="18"/>
              </w:rPr>
            </w:pPr>
          </w:p>
        </w:tc>
        <w:tc>
          <w:tcPr>
            <w:tcW w:w="4193" w:type="dxa"/>
            <w:gridSpan w:val="4"/>
            <w:tcBorders>
              <w:bottom w:val="single" w:sz="4" w:space="0" w:color="auto"/>
            </w:tcBorders>
            <w:shd w:val="clear" w:color="auto" w:fill="auto"/>
          </w:tcPr>
          <w:p w:rsidR="00E8264B" w:rsidRPr="00E8264B" w:rsidRDefault="00E8264B" w:rsidP="00E8264B">
            <w:pPr>
              <w:jc w:val="center"/>
              <w:rPr>
                <w:rFonts w:ascii="Arial" w:hAnsi="Arial" w:cs="Arial"/>
                <w:sz w:val="18"/>
                <w:szCs w:val="18"/>
              </w:rPr>
            </w:pPr>
            <w:r w:rsidRPr="00E8264B">
              <w:rPr>
                <w:rFonts w:ascii="Arial" w:hAnsi="Arial" w:cs="Arial"/>
                <w:sz w:val="18"/>
                <w:szCs w:val="18"/>
              </w:rPr>
              <w:t>Next 3 Years (Projected)</w:t>
            </w:r>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4320" w:type="dxa"/>
            <w:gridSpan w:val="5"/>
            <w:tcBorders>
              <w:top w:val="single" w:sz="4" w:space="0" w:color="auto"/>
            </w:tcBorders>
            <w:shd w:val="clear" w:color="auto" w:fill="auto"/>
          </w:tcPr>
          <w:p w:rsidR="00E8264B" w:rsidRPr="00E8264B" w:rsidRDefault="00E8264B" w:rsidP="00E8264B">
            <w:pPr>
              <w:jc w:val="center"/>
              <w:rPr>
                <w:rFonts w:ascii="Arial" w:hAnsi="Arial" w:cs="Arial"/>
                <w:sz w:val="18"/>
                <w:szCs w:val="18"/>
              </w:rPr>
            </w:pPr>
          </w:p>
        </w:tc>
        <w:tc>
          <w:tcPr>
            <w:tcW w:w="236" w:type="dxa"/>
            <w:shd w:val="clear" w:color="auto" w:fill="auto"/>
          </w:tcPr>
          <w:p w:rsidR="00E8264B" w:rsidRPr="00E8264B" w:rsidRDefault="00E8264B" w:rsidP="00E8264B">
            <w:pPr>
              <w:rPr>
                <w:rFonts w:ascii="Arial" w:hAnsi="Arial" w:cs="Arial"/>
                <w:sz w:val="18"/>
                <w:szCs w:val="18"/>
              </w:rPr>
            </w:pPr>
          </w:p>
        </w:tc>
        <w:tc>
          <w:tcPr>
            <w:tcW w:w="4193" w:type="dxa"/>
            <w:gridSpan w:val="4"/>
            <w:tcBorders>
              <w:top w:val="single" w:sz="4" w:space="0" w:color="auto"/>
              <w:bottom w:val="single" w:sz="4" w:space="0" w:color="auto"/>
            </w:tcBorders>
            <w:shd w:val="clear" w:color="auto" w:fill="auto"/>
          </w:tcPr>
          <w:p w:rsidR="00E8264B" w:rsidRPr="00E8264B" w:rsidRDefault="00E8264B" w:rsidP="00E8264B">
            <w:pPr>
              <w:jc w:val="cente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Fiscal Year Ending: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3"/>
                  <w:enabled/>
                  <w:calcOnExit w:val="0"/>
                  <w:textInput/>
                </w:ffData>
              </w:fldChar>
            </w:r>
            <w:bookmarkStart w:id="54" w:name="Text12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4"/>
                  <w:enabled/>
                  <w:calcOnExit w:val="0"/>
                  <w:textInput/>
                </w:ffData>
              </w:fldChar>
            </w:r>
            <w:bookmarkStart w:id="55" w:name="Text12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5"/>
                  <w:enabled/>
                  <w:calcOnExit w:val="0"/>
                  <w:textInput/>
                </w:ffData>
              </w:fldChar>
            </w:r>
            <w:bookmarkStart w:id="56" w:name="Text12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6"/>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0"/>
                  <w:enabled/>
                  <w:calcOnExit w:val="0"/>
                  <w:textInput/>
                </w:ffData>
              </w:fldChar>
            </w:r>
            <w:bookmarkStart w:id="57" w:name="Text15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1"/>
                  <w:enabled/>
                  <w:calcOnExit w:val="0"/>
                  <w:textInput/>
                </w:ffData>
              </w:fldChar>
            </w:r>
            <w:bookmarkStart w:id="58" w:name="Text15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8"/>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2"/>
                  <w:enabled/>
                  <w:calcOnExit w:val="0"/>
                  <w:textInput/>
                </w:ffData>
              </w:fldChar>
            </w:r>
            <w:bookmarkStart w:id="59" w:name="Text15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9"/>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bookmarkStart w:id="60" w:name="OLE_LINK3"/>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bookmarkEnd w:id="60"/>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Revenues: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6"/>
                  <w:enabled/>
                  <w:calcOnExit w:val="0"/>
                  <w:textInput/>
                </w:ffData>
              </w:fldChar>
            </w:r>
            <w:bookmarkStart w:id="61" w:name="Text12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7"/>
                  <w:enabled/>
                  <w:calcOnExit w:val="0"/>
                  <w:textInput/>
                </w:ffData>
              </w:fldChar>
            </w:r>
            <w:bookmarkStart w:id="62" w:name="Text12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8"/>
                  <w:enabled/>
                  <w:calcOnExit w:val="0"/>
                  <w:textInput/>
                </w:ffData>
              </w:fldChar>
            </w:r>
            <w:bookmarkStart w:id="63" w:name="Text12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3"/>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3"/>
                  <w:enabled/>
                  <w:calcOnExit w:val="0"/>
                  <w:textInput/>
                </w:ffData>
              </w:fldChar>
            </w:r>
            <w:bookmarkStart w:id="64" w:name="Text15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4"/>
                  <w:enabled/>
                  <w:calcOnExit w:val="0"/>
                  <w:textInput/>
                </w:ffData>
              </w:fldChar>
            </w:r>
            <w:bookmarkStart w:id="65" w:name="Text15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5"/>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5"/>
                  <w:enabled/>
                  <w:calcOnExit w:val="0"/>
                  <w:textInput/>
                </w:ffData>
              </w:fldChar>
            </w:r>
            <w:bookmarkStart w:id="66" w:name="Text15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6"/>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Expenses: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9"/>
                  <w:enabled/>
                  <w:calcOnExit w:val="0"/>
                  <w:textInput/>
                </w:ffData>
              </w:fldChar>
            </w:r>
            <w:bookmarkStart w:id="67" w:name="Text12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0"/>
                  <w:enabled/>
                  <w:calcOnExit w:val="0"/>
                  <w:textInput/>
                </w:ffData>
              </w:fldChar>
            </w:r>
            <w:bookmarkStart w:id="68" w:name="Text13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1"/>
                  <w:enabled/>
                  <w:calcOnExit w:val="0"/>
                  <w:textInput/>
                </w:ffData>
              </w:fldChar>
            </w:r>
            <w:bookmarkStart w:id="69" w:name="Text13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9"/>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6"/>
                  <w:enabled/>
                  <w:calcOnExit w:val="0"/>
                  <w:textInput/>
                </w:ffData>
              </w:fldChar>
            </w:r>
            <w:bookmarkStart w:id="70" w:name="Text15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7"/>
                  <w:enabled/>
                  <w:calcOnExit w:val="0"/>
                  <w:textInput/>
                </w:ffData>
              </w:fldChar>
            </w:r>
            <w:bookmarkStart w:id="71" w:name="Text15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1"/>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8"/>
                  <w:enabled/>
                  <w:calcOnExit w:val="0"/>
                  <w:textInput/>
                </w:ffData>
              </w:fldChar>
            </w:r>
            <w:bookmarkStart w:id="72" w:name="Text15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2"/>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Net Income: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2"/>
                  <w:enabled/>
                  <w:calcOnExit w:val="0"/>
                  <w:textInput/>
                </w:ffData>
              </w:fldChar>
            </w:r>
            <w:bookmarkStart w:id="73" w:name="Text13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3"/>
                  <w:enabled/>
                  <w:calcOnExit w:val="0"/>
                  <w:textInput/>
                </w:ffData>
              </w:fldChar>
            </w:r>
            <w:bookmarkStart w:id="74" w:name="Text13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4"/>
                  <w:enabled/>
                  <w:calcOnExit w:val="0"/>
                  <w:textInput/>
                </w:ffData>
              </w:fldChar>
            </w:r>
            <w:bookmarkStart w:id="75" w:name="Text13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5"/>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9"/>
                  <w:enabled/>
                  <w:calcOnExit w:val="0"/>
                  <w:textInput/>
                </w:ffData>
              </w:fldChar>
            </w:r>
            <w:bookmarkStart w:id="76" w:name="Text15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0"/>
                  <w:enabled/>
                  <w:calcOnExit w:val="0"/>
                  <w:textInput/>
                </w:ffData>
              </w:fldChar>
            </w:r>
            <w:bookmarkStart w:id="77" w:name="Text16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7"/>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1"/>
                  <w:enabled/>
                  <w:calcOnExit w:val="0"/>
                  <w:textInput/>
                </w:ffData>
              </w:fldChar>
            </w:r>
            <w:bookmarkStart w:id="78" w:name="Text16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8"/>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Depreciation: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5"/>
                  <w:enabled/>
                  <w:calcOnExit w:val="0"/>
                  <w:textInput/>
                </w:ffData>
              </w:fldChar>
            </w:r>
            <w:bookmarkStart w:id="79" w:name="Text13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6"/>
                  <w:enabled/>
                  <w:calcOnExit w:val="0"/>
                  <w:textInput/>
                </w:ffData>
              </w:fldChar>
            </w:r>
            <w:bookmarkStart w:id="80" w:name="Text13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7"/>
                  <w:enabled/>
                  <w:calcOnExit w:val="0"/>
                  <w:textInput/>
                </w:ffData>
              </w:fldChar>
            </w:r>
            <w:bookmarkStart w:id="81" w:name="Text13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1"/>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2"/>
                  <w:enabled/>
                  <w:calcOnExit w:val="0"/>
                  <w:textInput/>
                </w:ffData>
              </w:fldChar>
            </w:r>
            <w:bookmarkStart w:id="82" w:name="Text16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3"/>
                  <w:enabled/>
                  <w:calcOnExit w:val="0"/>
                  <w:textInput/>
                </w:ffData>
              </w:fldChar>
            </w:r>
            <w:bookmarkStart w:id="83" w:name="Text16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3"/>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4"/>
                  <w:enabled/>
                  <w:calcOnExit w:val="0"/>
                  <w:textInput/>
                </w:ffData>
              </w:fldChar>
            </w:r>
            <w:bookmarkStart w:id="84" w:name="Text16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4"/>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8"/>
                  <w:enabled/>
                  <w:calcOnExit w:val="0"/>
                  <w:textInput/>
                </w:ffData>
              </w:fldChar>
            </w:r>
            <w:bookmarkStart w:id="85" w:name="Text13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9"/>
                  <w:enabled/>
                  <w:calcOnExit w:val="0"/>
                  <w:textInput/>
                </w:ffData>
              </w:fldChar>
            </w:r>
            <w:bookmarkStart w:id="86" w:name="Text13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0"/>
                  <w:enabled/>
                  <w:calcOnExit w:val="0"/>
                  <w:textInput/>
                </w:ffData>
              </w:fldChar>
            </w:r>
            <w:bookmarkStart w:id="87" w:name="Text14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7"/>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5"/>
                  <w:enabled/>
                  <w:calcOnExit w:val="0"/>
                  <w:textInput/>
                </w:ffData>
              </w:fldChar>
            </w:r>
            <w:bookmarkStart w:id="88" w:name="Text16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6"/>
                  <w:enabled/>
                  <w:calcOnExit w:val="0"/>
                  <w:textInput/>
                </w:ffData>
              </w:fldChar>
            </w:r>
            <w:bookmarkStart w:id="89" w:name="Text16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9"/>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7"/>
                  <w:enabled/>
                  <w:calcOnExit w:val="0"/>
                  <w:textInput/>
                </w:ffData>
              </w:fldChar>
            </w:r>
            <w:bookmarkStart w:id="90" w:name="Text16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0"/>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(Adjustment for non-cash items, if applicable*)</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5"/>
                  <w:enabled/>
                  <w:calcOnExit w:val="0"/>
                  <w:textInput/>
                </w:ffData>
              </w:fldChar>
            </w:r>
            <w:bookmarkStart w:id="91" w:name="Text18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6"/>
                  <w:enabled/>
                  <w:calcOnExit w:val="0"/>
                  <w:textInput/>
                </w:ffData>
              </w:fldChar>
            </w:r>
            <w:bookmarkStart w:id="92" w:name="Text18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7"/>
                  <w:enabled/>
                  <w:calcOnExit w:val="0"/>
                  <w:textInput/>
                </w:ffData>
              </w:fldChar>
            </w:r>
            <w:bookmarkStart w:id="93" w:name="Text18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3"/>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8"/>
                  <w:enabled/>
                  <w:calcOnExit w:val="0"/>
                  <w:textInput/>
                </w:ffData>
              </w:fldChar>
            </w:r>
            <w:bookmarkStart w:id="94" w:name="Text18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9"/>
                  <w:enabled/>
                  <w:calcOnExit w:val="0"/>
                  <w:textInput/>
                </w:ffData>
              </w:fldChar>
            </w:r>
            <w:bookmarkStart w:id="95" w:name="Text18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5"/>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90"/>
                  <w:enabled/>
                  <w:calcOnExit w:val="0"/>
                  <w:textInput/>
                </w:ffData>
              </w:fldChar>
            </w:r>
            <w:bookmarkStart w:id="96" w:name="Text19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6"/>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Cash Available for Debt Service:</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vMerge w:val="restart"/>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1"/>
                  <w:enabled/>
                  <w:calcOnExit w:val="0"/>
                  <w:textInput/>
                </w:ffData>
              </w:fldChar>
            </w:r>
            <w:bookmarkStart w:id="97" w:name="Text14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2"/>
                  <w:enabled/>
                  <w:calcOnExit w:val="0"/>
                  <w:textInput/>
                </w:ffData>
              </w:fldChar>
            </w:r>
            <w:bookmarkStart w:id="98" w:name="Text14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3"/>
                  <w:enabled/>
                  <w:calcOnExit w:val="0"/>
                  <w:textInput/>
                </w:ffData>
              </w:fldChar>
            </w:r>
            <w:bookmarkStart w:id="99" w:name="Text14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9"/>
          </w:p>
        </w:tc>
        <w:tc>
          <w:tcPr>
            <w:tcW w:w="236" w:type="dxa"/>
            <w:vMerge/>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8"/>
                  <w:enabled/>
                  <w:calcOnExit w:val="0"/>
                  <w:textInput/>
                </w:ffData>
              </w:fldChar>
            </w:r>
            <w:bookmarkStart w:id="100" w:name="Text16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9"/>
                  <w:enabled/>
                  <w:calcOnExit w:val="0"/>
                  <w:textInput/>
                </w:ffData>
              </w:fldChar>
            </w:r>
            <w:bookmarkStart w:id="101" w:name="Text16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1"/>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0"/>
                  <w:enabled/>
                  <w:calcOnExit w:val="0"/>
                  <w:textInput/>
                </w:ffData>
              </w:fldChar>
            </w:r>
            <w:bookmarkStart w:id="102" w:name="Text17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2"/>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Debt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4"/>
                  <w:enabled/>
                  <w:calcOnExit w:val="0"/>
                  <w:textInput/>
                </w:ffData>
              </w:fldChar>
            </w:r>
            <w:bookmarkStart w:id="103" w:name="Text14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5"/>
                  <w:enabled/>
                  <w:calcOnExit w:val="0"/>
                  <w:textInput/>
                </w:ffData>
              </w:fldChar>
            </w:r>
            <w:bookmarkStart w:id="104" w:name="Text14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6"/>
                  <w:enabled/>
                  <w:calcOnExit w:val="0"/>
                  <w:textInput/>
                </w:ffData>
              </w:fldChar>
            </w:r>
            <w:bookmarkStart w:id="105" w:name="Text14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5"/>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1"/>
                  <w:enabled/>
                  <w:calcOnExit w:val="0"/>
                  <w:textInput/>
                </w:ffData>
              </w:fldChar>
            </w:r>
            <w:bookmarkStart w:id="106" w:name="Text17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2"/>
                  <w:enabled/>
                  <w:calcOnExit w:val="0"/>
                  <w:textInput/>
                </w:ffData>
              </w:fldChar>
            </w:r>
            <w:bookmarkStart w:id="107" w:name="Text17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7"/>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3"/>
                  <w:enabled/>
                  <w:calcOnExit w:val="0"/>
                  <w:textInput/>
                </w:ffData>
              </w:fldChar>
            </w:r>
            <w:bookmarkStart w:id="108" w:name="Text17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8"/>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Debt Service Coverage Ratio:</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vMerge w:val="restart"/>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7"/>
                  <w:enabled/>
                  <w:calcOnExit w:val="0"/>
                  <w:textInput/>
                </w:ffData>
              </w:fldChar>
            </w:r>
            <w:bookmarkStart w:id="109" w:name="Text14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8"/>
                  <w:enabled/>
                  <w:calcOnExit w:val="0"/>
                  <w:textInput/>
                </w:ffData>
              </w:fldChar>
            </w:r>
            <w:bookmarkStart w:id="110" w:name="Text14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9"/>
                  <w:enabled/>
                  <w:calcOnExit w:val="0"/>
                  <w:textInput/>
                </w:ffData>
              </w:fldChar>
            </w:r>
            <w:bookmarkStart w:id="111" w:name="Text14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1"/>
          </w:p>
        </w:tc>
        <w:tc>
          <w:tcPr>
            <w:tcW w:w="236" w:type="dxa"/>
            <w:vMerge/>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4"/>
                  <w:enabled/>
                  <w:calcOnExit w:val="0"/>
                  <w:textInput/>
                </w:ffData>
              </w:fldChar>
            </w:r>
            <w:bookmarkStart w:id="112" w:name="Text17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5"/>
                  <w:enabled/>
                  <w:calcOnExit w:val="0"/>
                  <w:textInput/>
                </w:ffData>
              </w:fldChar>
            </w:r>
            <w:bookmarkStart w:id="113" w:name="Text17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3"/>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6"/>
                  <w:enabled/>
                  <w:calcOnExit w:val="0"/>
                  <w:textInput/>
                </w:ffData>
              </w:fldChar>
            </w:r>
            <w:bookmarkStart w:id="114" w:name="Text17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4"/>
          </w:p>
        </w:tc>
      </w:tr>
    </w:tbl>
    <w:p w:rsidR="00E8264B" w:rsidRPr="00E8264B" w:rsidRDefault="00E8264B" w:rsidP="00E8264B">
      <w:pPr>
        <w:rPr>
          <w:rFonts w:ascii="Arial" w:eastAsiaTheme="minorHAnsi" w:hAnsi="Arial" w:cs="Arial"/>
          <w:sz w:val="18"/>
          <w:szCs w:val="18"/>
        </w:rPr>
      </w:pPr>
    </w:p>
    <w:p w:rsidR="00E8264B" w:rsidRPr="00E8264B" w:rsidRDefault="00E8264B" w:rsidP="00E8264B">
      <w:pPr>
        <w:rPr>
          <w:rFonts w:ascii="Arial" w:eastAsiaTheme="minorHAnsi" w:hAnsi="Arial" w:cs="Arial"/>
          <w:sz w:val="18"/>
          <w:szCs w:val="18"/>
        </w:rPr>
      </w:pPr>
      <w:r w:rsidRPr="00E8264B">
        <w:rPr>
          <w:rFonts w:ascii="Arial" w:eastAsiaTheme="minorHAnsi" w:hAnsi="Arial" w:cs="Arial"/>
          <w:sz w:val="18"/>
          <w:szCs w:val="18"/>
        </w:rPr>
        <w:t>*Footnotes (Please provide details on Adjustments (if any) and any other items needing explanation.</w:t>
      </w:r>
    </w:p>
    <w:tbl>
      <w:tblPr>
        <w:tblW w:w="10998" w:type="dxa"/>
        <w:tblLook w:val="01E0" w:firstRow="1" w:lastRow="1" w:firstColumn="1" w:lastColumn="1" w:noHBand="0" w:noVBand="0"/>
      </w:tblPr>
      <w:tblGrid>
        <w:gridCol w:w="2041"/>
        <w:gridCol w:w="2041"/>
        <w:gridCol w:w="2041"/>
        <w:gridCol w:w="2041"/>
        <w:gridCol w:w="2834"/>
      </w:tblGrid>
      <w:tr w:rsidR="00E8264B" w:rsidRPr="00E8264B" w:rsidTr="00E8264B">
        <w:trPr>
          <w:trHeight w:val="68"/>
        </w:trPr>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83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4407E1">
        <w:trPr>
          <w:trHeight w:val="665"/>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eastAsiaTheme="minorHAnsi" w:hAnsi="Arial" w:cs="Arial"/>
                <w:sz w:val="18"/>
                <w:szCs w:val="18"/>
              </w:rPr>
            </w:pPr>
            <w:r w:rsidRPr="00E8264B">
              <w:rPr>
                <w:rFonts w:ascii="Arial" w:eastAsiaTheme="minorHAnsi" w:hAnsi="Arial" w:cs="Arial"/>
                <w:sz w:val="18"/>
                <w:szCs w:val="18"/>
              </w:rPr>
              <w:fldChar w:fldCharType="begin">
                <w:ffData>
                  <w:name w:val="Text191"/>
                  <w:enabled/>
                  <w:calcOnExit w:val="0"/>
                  <w:textInput/>
                </w:ffData>
              </w:fldChar>
            </w:r>
            <w:bookmarkStart w:id="115" w:name="Text191"/>
            <w:r w:rsidRPr="00E8264B">
              <w:rPr>
                <w:rFonts w:ascii="Arial" w:eastAsiaTheme="minorHAnsi" w:hAnsi="Arial" w:cs="Arial"/>
                <w:sz w:val="18"/>
                <w:szCs w:val="18"/>
              </w:rPr>
              <w:instrText xml:space="preserve"> FORMTEXT </w:instrText>
            </w:r>
            <w:r w:rsidRPr="00E8264B">
              <w:rPr>
                <w:rFonts w:ascii="Arial" w:eastAsiaTheme="minorHAnsi" w:hAnsi="Arial" w:cs="Arial"/>
                <w:sz w:val="18"/>
                <w:szCs w:val="18"/>
              </w:rPr>
            </w:r>
            <w:r w:rsidRPr="00E8264B">
              <w:rPr>
                <w:rFonts w:ascii="Arial" w:eastAsiaTheme="minorHAnsi" w:hAnsi="Arial" w:cs="Arial"/>
                <w:sz w:val="18"/>
                <w:szCs w:val="18"/>
              </w:rPr>
              <w:fldChar w:fldCharType="separate"/>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sz w:val="18"/>
                <w:szCs w:val="18"/>
              </w:rPr>
              <w:fldChar w:fldCharType="end"/>
            </w:r>
            <w:bookmarkEnd w:id="115"/>
          </w:p>
          <w:p w:rsidR="00E8264B" w:rsidRPr="00E8264B" w:rsidRDefault="00E8264B" w:rsidP="00E8264B">
            <w:pPr>
              <w:rPr>
                <w:rFonts w:ascii="Arial" w:eastAsiaTheme="minorHAnsi" w:hAnsi="Arial" w:cs="Arial"/>
                <w:sz w:val="18"/>
                <w:szCs w:val="18"/>
              </w:rPr>
            </w:pPr>
          </w:p>
        </w:tc>
      </w:tr>
    </w:tbl>
    <w:p w:rsidR="009C3476" w:rsidRPr="00E8264B" w:rsidRDefault="009C3476" w:rsidP="00AE771A">
      <w:pPr>
        <w:spacing w:line="276" w:lineRule="auto"/>
        <w:rPr>
          <w:rFonts w:ascii="Arial" w:hAnsi="Arial" w:cs="Arial"/>
          <w:sz w:val="18"/>
          <w:szCs w:val="18"/>
        </w:rPr>
      </w:pPr>
    </w:p>
    <w:p w:rsidR="00E8264B" w:rsidRPr="00E8264B" w:rsidRDefault="00E8264B">
      <w:pPr>
        <w:rPr>
          <w:rFonts w:ascii="Arial" w:hAnsi="Arial" w:cs="Arial"/>
          <w:sz w:val="18"/>
          <w:szCs w:val="18"/>
        </w:rPr>
      </w:pPr>
      <w:r w:rsidRPr="00E8264B">
        <w:rPr>
          <w:rFonts w:ascii="Arial" w:hAnsi="Arial" w:cs="Arial"/>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F67CDF">
            <w:pPr>
              <w:spacing w:line="276" w:lineRule="auto"/>
              <w:ind w:left="360" w:firstLine="72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Default="00E8264B"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Default="003039BC" w:rsidP="00E8264B">
            <w:pPr>
              <w:spacing w:line="276" w:lineRule="auto"/>
              <w:rPr>
                <w:rFonts w:ascii="Arial" w:hAnsi="Arial" w:cs="Arial"/>
                <w:sz w:val="16"/>
                <w:szCs w:val="16"/>
              </w:rPr>
            </w:pPr>
          </w:p>
          <w:p w:rsidR="003039BC" w:rsidRPr="00544DCA" w:rsidRDefault="003039BC"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lastRenderedPageBreak/>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3039BC" w:rsidRDefault="003039BC" w:rsidP="00E8264B">
            <w:pPr>
              <w:spacing w:line="276" w:lineRule="auto"/>
              <w:rPr>
                <w:rFonts w:ascii="Arial" w:hAnsi="Arial" w:cs="Arial"/>
                <w:i/>
                <w:sz w:val="17"/>
                <w:szCs w:val="17"/>
              </w:rPr>
            </w:pPr>
          </w:p>
          <w:p w:rsidR="003039BC" w:rsidRDefault="003039BC" w:rsidP="00E8264B">
            <w:pPr>
              <w:spacing w:line="276" w:lineRule="auto"/>
              <w:rPr>
                <w:rFonts w:ascii="Arial" w:hAnsi="Arial" w:cs="Arial"/>
                <w:i/>
                <w:sz w:val="17"/>
                <w:szCs w:val="17"/>
              </w:rPr>
            </w:pPr>
          </w:p>
          <w:p w:rsidR="003039BC" w:rsidRDefault="003039BC"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3039BC" w:rsidRPr="00CB29F7" w:rsidTr="003F3DD5">
              <w:trPr>
                <w:trHeight w:val="350"/>
              </w:trPr>
              <w:tc>
                <w:tcPr>
                  <w:tcW w:w="2160" w:type="dxa"/>
                  <w:tcBorders>
                    <w:top w:val="nil"/>
                    <w:left w:val="nil"/>
                    <w:bottom w:val="nil"/>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116"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270" w:type="dxa"/>
                  <w:tcBorders>
                    <w:top w:val="nil"/>
                    <w:left w:val="single" w:sz="4" w:space="0" w:color="auto"/>
                    <w:bottom w:val="nil"/>
                    <w:right w:val="nil"/>
                  </w:tcBorders>
                  <w:vAlign w:val="bottom"/>
                </w:tcPr>
                <w:p w:rsidR="003039BC" w:rsidRPr="00CB29F7" w:rsidRDefault="003039BC" w:rsidP="003039B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117"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r>
            <w:tr w:rsidR="003039BC" w:rsidRPr="00CB29F7" w:rsidTr="003F3DD5">
              <w:trPr>
                <w:trHeight w:val="117"/>
              </w:trPr>
              <w:tc>
                <w:tcPr>
                  <w:tcW w:w="2160" w:type="dxa"/>
                  <w:tcBorders>
                    <w:top w:val="nil"/>
                    <w:left w:val="nil"/>
                    <w:bottom w:val="nil"/>
                    <w:right w:val="nil"/>
                  </w:tcBorders>
                  <w:vAlign w:val="bottom"/>
                </w:tcPr>
                <w:p w:rsidR="003039BC" w:rsidRPr="00CB29F7" w:rsidRDefault="003039BC" w:rsidP="003039BC">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3039BC" w:rsidRPr="00CB29F7" w:rsidRDefault="003039BC" w:rsidP="003039BC">
                  <w:pPr>
                    <w:spacing w:line="276" w:lineRule="auto"/>
                    <w:rPr>
                      <w:rFonts w:ascii="Arial" w:hAnsi="Arial" w:cs="Arial"/>
                      <w:sz w:val="18"/>
                      <w:szCs w:val="18"/>
                    </w:rPr>
                  </w:pPr>
                </w:p>
              </w:tc>
              <w:tc>
                <w:tcPr>
                  <w:tcW w:w="270" w:type="dxa"/>
                  <w:tcBorders>
                    <w:top w:val="nil"/>
                    <w:left w:val="nil"/>
                    <w:bottom w:val="nil"/>
                    <w:right w:val="nil"/>
                  </w:tcBorders>
                  <w:vAlign w:val="bottom"/>
                </w:tcPr>
                <w:p w:rsidR="003039BC" w:rsidRPr="00CB29F7" w:rsidRDefault="003039BC" w:rsidP="003039BC">
                  <w:pPr>
                    <w:spacing w:line="276" w:lineRule="auto"/>
                    <w:rPr>
                      <w:rFonts w:ascii="Arial" w:hAnsi="Arial" w:cs="Arial"/>
                      <w:sz w:val="18"/>
                      <w:szCs w:val="18"/>
                    </w:rPr>
                  </w:pPr>
                </w:p>
              </w:tc>
              <w:tc>
                <w:tcPr>
                  <w:tcW w:w="540" w:type="dxa"/>
                  <w:tcBorders>
                    <w:top w:val="nil"/>
                    <w:left w:val="nil"/>
                    <w:bottom w:val="nil"/>
                    <w:right w:val="nil"/>
                  </w:tcBorders>
                  <w:vAlign w:val="bottom"/>
                </w:tcPr>
                <w:p w:rsidR="003039BC" w:rsidRPr="00CB29F7" w:rsidRDefault="003039BC" w:rsidP="003039BC">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3039BC" w:rsidRPr="00CB29F7" w:rsidRDefault="003039BC" w:rsidP="003039BC">
                  <w:pPr>
                    <w:spacing w:line="276" w:lineRule="auto"/>
                    <w:rPr>
                      <w:rFonts w:ascii="Arial" w:hAnsi="Arial" w:cs="Arial"/>
                      <w:sz w:val="18"/>
                      <w:szCs w:val="18"/>
                    </w:rPr>
                  </w:pPr>
                </w:p>
              </w:tc>
            </w:tr>
            <w:tr w:rsidR="003039BC" w:rsidRPr="00CB29F7" w:rsidTr="003F3DD5">
              <w:trPr>
                <w:trHeight w:val="368"/>
              </w:trPr>
              <w:tc>
                <w:tcPr>
                  <w:tcW w:w="2160" w:type="dxa"/>
                  <w:tcBorders>
                    <w:top w:val="nil"/>
                    <w:left w:val="nil"/>
                    <w:bottom w:val="nil"/>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118"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8"/>
                </w:p>
              </w:tc>
              <w:tc>
                <w:tcPr>
                  <w:tcW w:w="270" w:type="dxa"/>
                  <w:tcBorders>
                    <w:top w:val="nil"/>
                    <w:left w:val="single" w:sz="4" w:space="0" w:color="auto"/>
                    <w:bottom w:val="nil"/>
                    <w:right w:val="nil"/>
                  </w:tcBorders>
                  <w:vAlign w:val="bottom"/>
                </w:tcPr>
                <w:p w:rsidR="003039BC" w:rsidRPr="00CB29F7" w:rsidRDefault="003039BC" w:rsidP="003039B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3039BC" w:rsidRPr="00CB29F7" w:rsidRDefault="003039BC" w:rsidP="003039BC">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119"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9"/>
                </w:p>
              </w:tc>
            </w:tr>
          </w:tbl>
          <w:p w:rsidR="003039BC" w:rsidRPr="00CB29F7" w:rsidRDefault="003039BC" w:rsidP="003039BC">
            <w:pPr>
              <w:spacing w:line="276" w:lineRule="auto"/>
              <w:rPr>
                <w:rFonts w:ascii="Arial" w:hAnsi="Arial" w:cs="Arial"/>
                <w:sz w:val="18"/>
                <w:szCs w:val="18"/>
              </w:rPr>
            </w:pPr>
          </w:p>
          <w:p w:rsidR="003039BC" w:rsidRPr="00F67CDF" w:rsidRDefault="003039BC"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5519615E" wp14:editId="49B93C33">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C97748">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C97748">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615E"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C97748">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C97748">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2473D54" wp14:editId="6208A052">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3039BC">
                            <w:rPr>
                              <w:rStyle w:val="PageNumber"/>
                              <w:rFonts w:ascii="Arial" w:hAnsi="Arial" w:cs="Arial"/>
                              <w:i/>
                              <w:sz w:val="16"/>
                              <w:szCs w:val="16"/>
                            </w:rPr>
                            <w:t>10</w:t>
                          </w:r>
                          <w:r w:rsidR="00603853">
                            <w:rPr>
                              <w:rStyle w:val="PageNumber"/>
                              <w:rFonts w:ascii="Arial" w:hAnsi="Arial" w:cs="Arial"/>
                              <w:i/>
                              <w:sz w:val="16"/>
                              <w:szCs w:val="16"/>
                            </w:rPr>
                            <w:t>/1</w:t>
                          </w:r>
                          <w:r w:rsidR="003039BC">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3D54"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3039BC">
                      <w:rPr>
                        <w:rStyle w:val="PageNumber"/>
                        <w:rFonts w:ascii="Arial" w:hAnsi="Arial" w:cs="Arial"/>
                        <w:i/>
                        <w:sz w:val="16"/>
                        <w:szCs w:val="16"/>
                      </w:rPr>
                      <w:t>10</w:t>
                    </w:r>
                    <w:r w:rsidR="00603853">
                      <w:rPr>
                        <w:rStyle w:val="PageNumber"/>
                        <w:rFonts w:ascii="Arial" w:hAnsi="Arial" w:cs="Arial"/>
                        <w:i/>
                        <w:sz w:val="16"/>
                        <w:szCs w:val="16"/>
                      </w:rPr>
                      <w:t>/1</w:t>
                    </w:r>
                    <w:r w:rsidR="003039BC">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FFB5DB3" wp14:editId="69469C27">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3E3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e/Vz5/u+eSIYCKy9bSSO5Bi9OUbj5hrWFpduZDFR5twRnYf0Mm1WhKQKzD92vqtbxBmQABiNVHSmt58EG4Nw==" w:salt="VseTlWsIB76nc9KDdHnvcQ=="/>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039BC"/>
    <w:rsid w:val="00321CB2"/>
    <w:rsid w:val="003510A8"/>
    <w:rsid w:val="0036471D"/>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138D"/>
    <w:rsid w:val="005A1817"/>
    <w:rsid w:val="005B6CC8"/>
    <w:rsid w:val="005C1215"/>
    <w:rsid w:val="005C5F65"/>
    <w:rsid w:val="005C658C"/>
    <w:rsid w:val="005C6C41"/>
    <w:rsid w:val="005E5A5D"/>
    <w:rsid w:val="00600EFA"/>
    <w:rsid w:val="00601CCF"/>
    <w:rsid w:val="00603853"/>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40E5"/>
    <w:rsid w:val="007D0803"/>
    <w:rsid w:val="007D24C0"/>
    <w:rsid w:val="007D75A1"/>
    <w:rsid w:val="007D7C8F"/>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97748"/>
    <w:rsid w:val="00CA072D"/>
    <w:rsid w:val="00CA270A"/>
    <w:rsid w:val="00CB4BFF"/>
    <w:rsid w:val="00CD14A9"/>
    <w:rsid w:val="00CD6928"/>
    <w:rsid w:val="00CE2862"/>
    <w:rsid w:val="00CE536A"/>
    <w:rsid w:val="00CF0488"/>
    <w:rsid w:val="00CF06FB"/>
    <w:rsid w:val="00CF1078"/>
    <w:rsid w:val="00CF5A2D"/>
    <w:rsid w:val="00CF6CE2"/>
    <w:rsid w:val="00D17822"/>
    <w:rsid w:val="00D3358D"/>
    <w:rsid w:val="00D35844"/>
    <w:rsid w:val="00D36449"/>
    <w:rsid w:val="00D676CD"/>
    <w:rsid w:val="00D70BBB"/>
    <w:rsid w:val="00D716AB"/>
    <w:rsid w:val="00D8727D"/>
    <w:rsid w:val="00DA569B"/>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4DAE9D9-9403-45B0-BE1A-A7186BF9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D61D-A818-46C2-B89B-EB015924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14120</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2016-04-15T19:04:00Z</dcterms:created>
  <dcterms:modified xsi:type="dcterms:W3CDTF">2019-06-20T18:16:00Z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