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8A2AB5">
      <w:pPr>
        <w:jc w:val="center"/>
        <w:rPr>
          <w:b/>
          <w:smallCaps/>
          <w:sz w:val="24"/>
          <w:szCs w:val="24"/>
        </w:rPr>
      </w:pPr>
      <w:bookmarkStart w:id="0" w:name="_GoBack"/>
      <w:bookmarkEnd w:id="0"/>
      <w:r w:rsidRPr="003141B1">
        <w:rPr>
          <w:b/>
          <w:smallCaps/>
          <w:sz w:val="24"/>
          <w:szCs w:val="24"/>
        </w:rPr>
        <w:t>Massachus</w:t>
      </w:r>
      <w:r w:rsidR="00306E09">
        <w:rPr>
          <w:b/>
          <w:smallCaps/>
          <w:sz w:val="24"/>
          <w:szCs w:val="24"/>
        </w:rPr>
        <w:t>etts Development Finance Agency</w:t>
      </w:r>
    </w:p>
    <w:p w:rsidR="003141B1" w:rsidRDefault="003141B1" w:rsidP="008A2AB5">
      <w:pPr>
        <w:jc w:val="center"/>
        <w:rPr>
          <w:b/>
          <w:bCs/>
          <w:sz w:val="24"/>
          <w:szCs w:val="24"/>
        </w:rPr>
      </w:pPr>
    </w:p>
    <w:p w:rsidR="0085600A" w:rsidRPr="007E2171" w:rsidRDefault="00607955" w:rsidP="008A2AB5">
      <w:pPr>
        <w:jc w:val="center"/>
        <w:rPr>
          <w:b/>
          <w:bCs/>
          <w:sz w:val="24"/>
          <w:szCs w:val="24"/>
        </w:rPr>
      </w:pPr>
      <w:r>
        <w:rPr>
          <w:b/>
          <w:bCs/>
          <w:sz w:val="24"/>
          <w:szCs w:val="24"/>
        </w:rPr>
        <w:t xml:space="preserve">Special </w:t>
      </w:r>
      <w:r w:rsidR="0085600A" w:rsidRPr="007E2171">
        <w:rPr>
          <w:b/>
          <w:bCs/>
          <w:sz w:val="24"/>
          <w:szCs w:val="24"/>
        </w:rPr>
        <w:t>Meeting of the Board of Directors</w:t>
      </w:r>
    </w:p>
    <w:p w:rsidR="00306E09" w:rsidRPr="007E2171" w:rsidRDefault="00CA4926" w:rsidP="008A2AB5">
      <w:pPr>
        <w:jc w:val="center"/>
        <w:rPr>
          <w:b/>
          <w:bCs/>
          <w:sz w:val="24"/>
          <w:szCs w:val="24"/>
        </w:rPr>
      </w:pPr>
      <w:r>
        <w:rPr>
          <w:b/>
          <w:bCs/>
          <w:sz w:val="24"/>
          <w:szCs w:val="24"/>
        </w:rPr>
        <w:t>Thursday</w:t>
      </w:r>
      <w:r w:rsidR="008F1391">
        <w:rPr>
          <w:b/>
          <w:bCs/>
          <w:sz w:val="24"/>
          <w:szCs w:val="24"/>
        </w:rPr>
        <w:t xml:space="preserve">, </w:t>
      </w:r>
      <w:r w:rsidR="00C75B1C">
        <w:rPr>
          <w:b/>
          <w:bCs/>
          <w:sz w:val="24"/>
          <w:szCs w:val="24"/>
        </w:rPr>
        <w:t>March 22</w:t>
      </w:r>
      <w:r w:rsidR="00306E09">
        <w:rPr>
          <w:b/>
          <w:bCs/>
          <w:sz w:val="24"/>
          <w:szCs w:val="24"/>
        </w:rPr>
        <w:t>, 2018</w:t>
      </w:r>
    </w:p>
    <w:p w:rsidR="00E3147F" w:rsidRDefault="004E4A5E" w:rsidP="008A2AB5">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8A2AB5">
      <w:pPr>
        <w:tabs>
          <w:tab w:val="left" w:pos="5985"/>
        </w:tabs>
        <w:outlineLvl w:val="0"/>
        <w:rPr>
          <w:bCs/>
          <w:sz w:val="24"/>
          <w:szCs w:val="24"/>
        </w:rPr>
      </w:pPr>
    </w:p>
    <w:p w:rsidR="00E3147F" w:rsidRPr="00982565" w:rsidRDefault="00E3147F" w:rsidP="008A2AB5">
      <w:pPr>
        <w:jc w:val="center"/>
        <w:outlineLvl w:val="0"/>
        <w:rPr>
          <w:b/>
          <w:bCs/>
          <w:sz w:val="24"/>
          <w:szCs w:val="24"/>
          <w:u w:val="single"/>
        </w:rPr>
      </w:pPr>
      <w:r w:rsidRPr="00982565">
        <w:rPr>
          <w:b/>
          <w:bCs/>
          <w:sz w:val="24"/>
          <w:szCs w:val="24"/>
          <w:u w:val="single"/>
        </w:rPr>
        <w:t>M I N U T E S</w:t>
      </w:r>
    </w:p>
    <w:p w:rsidR="00E3147F" w:rsidRPr="008263BE" w:rsidRDefault="00E3147F" w:rsidP="008A2AB5">
      <w:pPr>
        <w:tabs>
          <w:tab w:val="left" w:pos="3260"/>
        </w:tabs>
        <w:rPr>
          <w:bCs/>
          <w:sz w:val="24"/>
          <w:szCs w:val="24"/>
          <w:u w:val="single"/>
        </w:rPr>
      </w:pPr>
    </w:p>
    <w:p w:rsidR="003C3FC2" w:rsidRPr="008263BE" w:rsidRDefault="004A7563" w:rsidP="008A2AB5">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8A2AB5">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36C05" w:rsidRPr="008263BE" w:rsidRDefault="00336C05" w:rsidP="008A2AB5">
      <w:pPr>
        <w:tabs>
          <w:tab w:val="left" w:pos="2880"/>
        </w:tabs>
        <w:jc w:val="both"/>
        <w:rPr>
          <w:sz w:val="24"/>
          <w:szCs w:val="24"/>
          <w:lang w:val="de-DE"/>
        </w:rPr>
      </w:pPr>
      <w:r w:rsidRPr="008263BE">
        <w:rPr>
          <w:sz w:val="24"/>
          <w:szCs w:val="24"/>
          <w:lang w:val="de-DE"/>
        </w:rPr>
        <w:tab/>
        <w:t>James Blake</w:t>
      </w:r>
    </w:p>
    <w:p w:rsidR="004F540F" w:rsidRPr="008263BE" w:rsidRDefault="004F540F" w:rsidP="008A2AB5">
      <w:pPr>
        <w:tabs>
          <w:tab w:val="left" w:pos="2880"/>
        </w:tabs>
        <w:jc w:val="both"/>
        <w:rPr>
          <w:sz w:val="24"/>
          <w:szCs w:val="24"/>
          <w:lang w:val="de-DE"/>
        </w:rPr>
      </w:pPr>
      <w:r w:rsidRPr="008263BE">
        <w:rPr>
          <w:sz w:val="24"/>
          <w:szCs w:val="24"/>
          <w:lang w:val="de-DE"/>
        </w:rPr>
        <w:tab/>
        <w:t>James Chisholm</w:t>
      </w:r>
    </w:p>
    <w:p w:rsidR="00DB5A3F" w:rsidRPr="008263BE" w:rsidRDefault="00DB5A3F" w:rsidP="008A2AB5">
      <w:pPr>
        <w:tabs>
          <w:tab w:val="left" w:pos="2880"/>
        </w:tabs>
        <w:ind w:left="3240" w:hanging="3240"/>
        <w:jc w:val="both"/>
        <w:rPr>
          <w:sz w:val="24"/>
          <w:szCs w:val="24"/>
        </w:rPr>
      </w:pPr>
      <w:r w:rsidRPr="008263BE">
        <w:rPr>
          <w:sz w:val="24"/>
          <w:szCs w:val="24"/>
          <w:lang w:val="de-DE"/>
        </w:rPr>
        <w:tab/>
      </w:r>
      <w:r w:rsidR="00113080">
        <w:rPr>
          <w:sz w:val="24"/>
          <w:szCs w:val="24"/>
        </w:rPr>
        <w:t>Mark Attia</w:t>
      </w:r>
      <w:r w:rsidRPr="008263BE">
        <w:rPr>
          <w:sz w:val="24"/>
          <w:szCs w:val="24"/>
        </w:rPr>
        <w:t>, Designee for Secretary of Administration &amp; Finance</w:t>
      </w:r>
    </w:p>
    <w:p w:rsidR="00DB5A3F" w:rsidRPr="008263BE" w:rsidRDefault="00DB5A3F" w:rsidP="008A2AB5">
      <w:pPr>
        <w:tabs>
          <w:tab w:val="left" w:pos="2880"/>
        </w:tabs>
        <w:ind w:left="3240" w:hanging="3240"/>
        <w:jc w:val="both"/>
        <w:rPr>
          <w:sz w:val="24"/>
          <w:szCs w:val="24"/>
        </w:rPr>
      </w:pPr>
      <w:r w:rsidRPr="008263BE">
        <w:rPr>
          <w:sz w:val="24"/>
          <w:szCs w:val="24"/>
        </w:rPr>
        <w:tab/>
        <w:t>Juan Carlos Morales</w:t>
      </w:r>
    </w:p>
    <w:p w:rsidR="0038058E" w:rsidRPr="008263BE" w:rsidRDefault="0038058E" w:rsidP="008A2AB5">
      <w:pPr>
        <w:tabs>
          <w:tab w:val="left" w:pos="2880"/>
        </w:tabs>
        <w:jc w:val="both"/>
        <w:outlineLvl w:val="0"/>
        <w:rPr>
          <w:sz w:val="24"/>
          <w:szCs w:val="24"/>
          <w:lang w:val="de-DE"/>
        </w:rPr>
      </w:pPr>
    </w:p>
    <w:p w:rsidR="00DB5A3F" w:rsidRPr="008263BE" w:rsidRDefault="00E738FD" w:rsidP="008A2AB5">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DB5A3F" w:rsidRPr="008263BE">
        <w:rPr>
          <w:sz w:val="24"/>
          <w:szCs w:val="24"/>
        </w:rPr>
        <w:tab/>
        <w:t>Karen Courtney</w:t>
      </w:r>
    </w:p>
    <w:p w:rsidR="00DB5A3F" w:rsidRPr="008263BE" w:rsidRDefault="00DB5A3F" w:rsidP="008A2AB5">
      <w:pPr>
        <w:tabs>
          <w:tab w:val="left" w:pos="2880"/>
        </w:tabs>
        <w:ind w:left="3240" w:hanging="3240"/>
        <w:jc w:val="both"/>
        <w:rPr>
          <w:sz w:val="24"/>
          <w:szCs w:val="24"/>
        </w:rPr>
      </w:pPr>
      <w:r>
        <w:rPr>
          <w:sz w:val="24"/>
          <w:szCs w:val="24"/>
        </w:rPr>
        <w:tab/>
        <w:t>Grace Fey</w:t>
      </w:r>
    </w:p>
    <w:p w:rsidR="00DB5A3F" w:rsidRPr="008263BE" w:rsidRDefault="00DB5A3F" w:rsidP="008A2AB5">
      <w:pPr>
        <w:tabs>
          <w:tab w:val="left" w:pos="2880"/>
        </w:tabs>
        <w:jc w:val="both"/>
        <w:rPr>
          <w:sz w:val="24"/>
          <w:szCs w:val="24"/>
          <w:lang w:val="de-DE"/>
        </w:rPr>
      </w:pPr>
      <w:r w:rsidRPr="008263BE">
        <w:rPr>
          <w:sz w:val="24"/>
          <w:szCs w:val="24"/>
          <w:lang w:val="de-DE"/>
        </w:rPr>
        <w:tab/>
        <w:t>Christopher Vincze</w:t>
      </w:r>
    </w:p>
    <w:p w:rsidR="00D72289" w:rsidRPr="008263BE" w:rsidRDefault="00D72289" w:rsidP="008A2AB5">
      <w:pPr>
        <w:tabs>
          <w:tab w:val="left" w:pos="2880"/>
        </w:tabs>
        <w:jc w:val="both"/>
        <w:rPr>
          <w:sz w:val="24"/>
          <w:szCs w:val="24"/>
          <w:lang w:val="de-DE"/>
        </w:rPr>
      </w:pPr>
    </w:p>
    <w:p w:rsidR="0068394D" w:rsidRDefault="003C3FC2" w:rsidP="008A2AB5">
      <w:pPr>
        <w:tabs>
          <w:tab w:val="left" w:pos="2880"/>
        </w:tabs>
        <w:ind w:left="3240" w:hanging="3240"/>
        <w:jc w:val="both"/>
        <w:rPr>
          <w:sz w:val="24"/>
          <w:szCs w:val="24"/>
        </w:rPr>
      </w:pPr>
      <w:r w:rsidRPr="008263BE">
        <w:rPr>
          <w:sz w:val="24"/>
          <w:szCs w:val="24"/>
        </w:rPr>
        <w:t>Agency Staff:</w:t>
      </w:r>
      <w:r w:rsidRPr="008263BE">
        <w:rPr>
          <w:sz w:val="24"/>
          <w:szCs w:val="24"/>
        </w:rPr>
        <w:tab/>
      </w:r>
      <w:r w:rsidR="0068394D">
        <w:rPr>
          <w:sz w:val="24"/>
          <w:szCs w:val="24"/>
        </w:rPr>
        <w:t>Lauren Liss, President and CEO</w:t>
      </w:r>
    </w:p>
    <w:p w:rsidR="00DB5A3F" w:rsidRDefault="00DB5A3F" w:rsidP="008A2AB5">
      <w:pPr>
        <w:tabs>
          <w:tab w:val="left" w:pos="2880"/>
        </w:tabs>
        <w:ind w:left="3240" w:hanging="3240"/>
        <w:jc w:val="both"/>
        <w:rPr>
          <w:sz w:val="24"/>
          <w:szCs w:val="24"/>
        </w:rPr>
      </w:pPr>
      <w:r>
        <w:rPr>
          <w:sz w:val="24"/>
          <w:szCs w:val="24"/>
        </w:rPr>
        <w:tab/>
        <w:t>Robert Ruzzo, Deputy Director, General Counsel, Secretary</w:t>
      </w:r>
    </w:p>
    <w:p w:rsidR="003C3FC2" w:rsidRDefault="003C3FC2" w:rsidP="008A2AB5">
      <w:pPr>
        <w:tabs>
          <w:tab w:val="left" w:pos="2880"/>
        </w:tabs>
        <w:jc w:val="both"/>
        <w:rPr>
          <w:sz w:val="24"/>
          <w:szCs w:val="24"/>
        </w:rPr>
      </w:pPr>
      <w:r w:rsidRPr="008263BE">
        <w:rPr>
          <w:sz w:val="24"/>
          <w:szCs w:val="24"/>
        </w:rPr>
        <w:tab/>
        <w:t>Laura Canter, EVP, Finance Programs</w:t>
      </w:r>
    </w:p>
    <w:p w:rsidR="001358D6" w:rsidRPr="008263BE" w:rsidRDefault="001358D6" w:rsidP="008A2AB5">
      <w:pPr>
        <w:tabs>
          <w:tab w:val="left" w:pos="2880"/>
        </w:tabs>
        <w:jc w:val="both"/>
        <w:rPr>
          <w:sz w:val="24"/>
          <w:szCs w:val="24"/>
        </w:rPr>
      </w:pPr>
      <w:r>
        <w:rPr>
          <w:sz w:val="24"/>
          <w:szCs w:val="24"/>
        </w:rPr>
        <w:tab/>
        <w:t>Richard Henderson, EVP, Real Estate</w:t>
      </w:r>
    </w:p>
    <w:p w:rsidR="003C3FC2" w:rsidRPr="008263BE" w:rsidRDefault="003C3FC2" w:rsidP="008A2AB5">
      <w:pPr>
        <w:tabs>
          <w:tab w:val="left" w:pos="2880"/>
        </w:tabs>
        <w:jc w:val="both"/>
        <w:rPr>
          <w:sz w:val="24"/>
          <w:szCs w:val="24"/>
        </w:rPr>
      </w:pPr>
      <w:r w:rsidRPr="008263BE">
        <w:rPr>
          <w:sz w:val="24"/>
          <w:szCs w:val="24"/>
        </w:rPr>
        <w:tab/>
        <w:t>Meg Delorier, Chief of Staff</w:t>
      </w:r>
    </w:p>
    <w:p w:rsidR="003C3FC2" w:rsidRDefault="003C3FC2" w:rsidP="008A2AB5">
      <w:pPr>
        <w:tabs>
          <w:tab w:val="left" w:pos="2880"/>
        </w:tabs>
        <w:jc w:val="both"/>
        <w:rPr>
          <w:sz w:val="24"/>
          <w:szCs w:val="24"/>
        </w:rPr>
      </w:pPr>
      <w:r w:rsidRPr="008263BE">
        <w:rPr>
          <w:sz w:val="24"/>
          <w:szCs w:val="24"/>
        </w:rPr>
        <w:tab/>
        <w:t>Victoria Stratton, Recording Secretary</w:t>
      </w:r>
    </w:p>
    <w:p w:rsidR="00537F87" w:rsidRDefault="00537F87" w:rsidP="008A2AB5">
      <w:pPr>
        <w:tabs>
          <w:tab w:val="left" w:pos="2880"/>
        </w:tabs>
        <w:jc w:val="both"/>
        <w:rPr>
          <w:sz w:val="24"/>
          <w:szCs w:val="24"/>
        </w:rPr>
      </w:pPr>
      <w:r>
        <w:rPr>
          <w:sz w:val="24"/>
          <w:szCs w:val="24"/>
        </w:rPr>
        <w:tab/>
        <w:t>Kelsey Abbruzzese</w:t>
      </w:r>
    </w:p>
    <w:p w:rsidR="00010ECE" w:rsidRDefault="00010ECE" w:rsidP="008A2AB5">
      <w:pPr>
        <w:tabs>
          <w:tab w:val="left" w:pos="2880"/>
        </w:tabs>
        <w:jc w:val="both"/>
        <w:rPr>
          <w:sz w:val="24"/>
          <w:szCs w:val="24"/>
        </w:rPr>
      </w:pPr>
      <w:r>
        <w:rPr>
          <w:sz w:val="24"/>
          <w:szCs w:val="24"/>
        </w:rPr>
        <w:tab/>
        <w:t>Roy Angel</w:t>
      </w:r>
    </w:p>
    <w:p w:rsidR="00691AE2" w:rsidRDefault="00691AE2" w:rsidP="008A2AB5">
      <w:pPr>
        <w:tabs>
          <w:tab w:val="left" w:pos="2880"/>
        </w:tabs>
        <w:jc w:val="both"/>
        <w:rPr>
          <w:sz w:val="24"/>
          <w:szCs w:val="24"/>
        </w:rPr>
      </w:pPr>
      <w:r>
        <w:rPr>
          <w:sz w:val="24"/>
          <w:szCs w:val="24"/>
        </w:rPr>
        <w:tab/>
        <w:t>Laura Barrett</w:t>
      </w:r>
    </w:p>
    <w:p w:rsidR="00B209A9" w:rsidRDefault="00B209A9" w:rsidP="008A2AB5">
      <w:pPr>
        <w:tabs>
          <w:tab w:val="left" w:pos="2880"/>
        </w:tabs>
        <w:jc w:val="both"/>
        <w:rPr>
          <w:sz w:val="24"/>
          <w:szCs w:val="24"/>
        </w:rPr>
      </w:pPr>
      <w:r>
        <w:rPr>
          <w:sz w:val="24"/>
          <w:szCs w:val="24"/>
        </w:rPr>
        <w:tab/>
        <w:t>Deb Boyce</w:t>
      </w:r>
    </w:p>
    <w:p w:rsidR="00CC0486" w:rsidRDefault="00CC0486" w:rsidP="008A2AB5">
      <w:pPr>
        <w:tabs>
          <w:tab w:val="left" w:pos="2880"/>
        </w:tabs>
        <w:jc w:val="both"/>
        <w:rPr>
          <w:sz w:val="24"/>
          <w:szCs w:val="24"/>
        </w:rPr>
      </w:pPr>
      <w:r w:rsidRPr="008263BE">
        <w:rPr>
          <w:sz w:val="24"/>
          <w:szCs w:val="24"/>
        </w:rPr>
        <w:tab/>
        <w:t>Rob Carley</w:t>
      </w:r>
    </w:p>
    <w:p w:rsidR="00967278" w:rsidRPr="008263BE" w:rsidRDefault="00967278" w:rsidP="008A2AB5">
      <w:pPr>
        <w:tabs>
          <w:tab w:val="left" w:pos="2880"/>
        </w:tabs>
        <w:jc w:val="both"/>
        <w:rPr>
          <w:sz w:val="24"/>
          <w:szCs w:val="24"/>
        </w:rPr>
      </w:pPr>
      <w:r>
        <w:rPr>
          <w:sz w:val="24"/>
          <w:szCs w:val="24"/>
        </w:rPr>
        <w:tab/>
        <w:t>Steve Chilton</w:t>
      </w:r>
    </w:p>
    <w:p w:rsidR="00B209A9" w:rsidRPr="008263BE" w:rsidRDefault="00B209A9" w:rsidP="008A2AB5">
      <w:pPr>
        <w:tabs>
          <w:tab w:val="left" w:pos="2880"/>
        </w:tabs>
        <w:jc w:val="both"/>
        <w:rPr>
          <w:sz w:val="24"/>
          <w:szCs w:val="24"/>
        </w:rPr>
      </w:pPr>
      <w:r>
        <w:rPr>
          <w:sz w:val="24"/>
          <w:szCs w:val="24"/>
        </w:rPr>
        <w:tab/>
        <w:t>Zack Dovitz</w:t>
      </w:r>
    </w:p>
    <w:p w:rsidR="00537F87" w:rsidRDefault="00537F87" w:rsidP="008A2AB5">
      <w:pPr>
        <w:tabs>
          <w:tab w:val="left" w:pos="2880"/>
        </w:tabs>
        <w:jc w:val="both"/>
        <w:rPr>
          <w:sz w:val="24"/>
          <w:szCs w:val="24"/>
        </w:rPr>
      </w:pPr>
      <w:r>
        <w:rPr>
          <w:sz w:val="24"/>
          <w:szCs w:val="24"/>
        </w:rPr>
        <w:tab/>
        <w:t>Zack Greene</w:t>
      </w:r>
    </w:p>
    <w:p w:rsidR="00010ECE" w:rsidRDefault="00010ECE" w:rsidP="008A2AB5">
      <w:pPr>
        <w:tabs>
          <w:tab w:val="left" w:pos="2880"/>
        </w:tabs>
        <w:jc w:val="both"/>
        <w:rPr>
          <w:sz w:val="24"/>
          <w:szCs w:val="24"/>
        </w:rPr>
      </w:pPr>
      <w:r>
        <w:rPr>
          <w:sz w:val="24"/>
          <w:szCs w:val="24"/>
        </w:rPr>
        <w:tab/>
        <w:t>Anne Haynes</w:t>
      </w:r>
    </w:p>
    <w:p w:rsidR="00691AE2" w:rsidRDefault="00691AE2" w:rsidP="008A2AB5">
      <w:pPr>
        <w:tabs>
          <w:tab w:val="left" w:pos="2880"/>
        </w:tabs>
        <w:jc w:val="both"/>
        <w:rPr>
          <w:sz w:val="24"/>
          <w:szCs w:val="24"/>
        </w:rPr>
      </w:pPr>
      <w:r>
        <w:rPr>
          <w:sz w:val="24"/>
          <w:szCs w:val="24"/>
        </w:rPr>
        <w:tab/>
        <w:t>Dena Kavanagh</w:t>
      </w:r>
    </w:p>
    <w:p w:rsidR="001358D6" w:rsidRDefault="001358D6" w:rsidP="008A2AB5">
      <w:pPr>
        <w:tabs>
          <w:tab w:val="left" w:pos="2880"/>
        </w:tabs>
        <w:jc w:val="both"/>
        <w:rPr>
          <w:sz w:val="24"/>
          <w:szCs w:val="24"/>
        </w:rPr>
      </w:pPr>
      <w:r>
        <w:rPr>
          <w:sz w:val="24"/>
          <w:szCs w:val="24"/>
        </w:rPr>
        <w:tab/>
        <w:t>Thatcher Kezer</w:t>
      </w:r>
    </w:p>
    <w:p w:rsidR="00607955" w:rsidRDefault="00607955" w:rsidP="008A2AB5">
      <w:pPr>
        <w:tabs>
          <w:tab w:val="left" w:pos="2880"/>
        </w:tabs>
        <w:jc w:val="both"/>
        <w:rPr>
          <w:sz w:val="24"/>
          <w:szCs w:val="24"/>
        </w:rPr>
      </w:pPr>
      <w:r>
        <w:rPr>
          <w:sz w:val="24"/>
          <w:szCs w:val="24"/>
        </w:rPr>
        <w:tab/>
        <w:t>Noah Koretz</w:t>
      </w:r>
    </w:p>
    <w:p w:rsidR="00691AE2" w:rsidRDefault="00691AE2" w:rsidP="008A2AB5">
      <w:pPr>
        <w:tabs>
          <w:tab w:val="left" w:pos="2880"/>
        </w:tabs>
        <w:jc w:val="both"/>
        <w:rPr>
          <w:sz w:val="24"/>
          <w:szCs w:val="24"/>
        </w:rPr>
      </w:pPr>
      <w:r>
        <w:rPr>
          <w:sz w:val="24"/>
          <w:szCs w:val="24"/>
        </w:rPr>
        <w:tab/>
        <w:t>Diana Lamkin</w:t>
      </w:r>
    </w:p>
    <w:p w:rsidR="00691AE2" w:rsidRDefault="00691AE2" w:rsidP="008A2AB5">
      <w:pPr>
        <w:tabs>
          <w:tab w:val="left" w:pos="2880"/>
        </w:tabs>
        <w:jc w:val="both"/>
        <w:rPr>
          <w:sz w:val="24"/>
          <w:szCs w:val="24"/>
        </w:rPr>
      </w:pPr>
      <w:r>
        <w:rPr>
          <w:sz w:val="24"/>
          <w:szCs w:val="24"/>
        </w:rPr>
        <w:tab/>
        <w:t>Andrew Levine</w:t>
      </w:r>
    </w:p>
    <w:p w:rsidR="00691AE2" w:rsidRDefault="00691AE2" w:rsidP="008A2AB5">
      <w:pPr>
        <w:tabs>
          <w:tab w:val="left" w:pos="2880"/>
        </w:tabs>
        <w:jc w:val="both"/>
        <w:rPr>
          <w:sz w:val="24"/>
          <w:szCs w:val="24"/>
        </w:rPr>
      </w:pPr>
      <w:r>
        <w:rPr>
          <w:sz w:val="24"/>
          <w:szCs w:val="24"/>
        </w:rPr>
        <w:tab/>
        <w:t>Victoria Maguire</w:t>
      </w:r>
    </w:p>
    <w:p w:rsidR="00967278" w:rsidRDefault="00967278" w:rsidP="008A2AB5">
      <w:pPr>
        <w:tabs>
          <w:tab w:val="left" w:pos="2880"/>
        </w:tabs>
        <w:jc w:val="both"/>
        <w:rPr>
          <w:sz w:val="24"/>
          <w:szCs w:val="24"/>
        </w:rPr>
      </w:pPr>
      <w:r>
        <w:rPr>
          <w:sz w:val="24"/>
          <w:szCs w:val="24"/>
        </w:rPr>
        <w:tab/>
        <w:t>Larissa Matzek</w:t>
      </w:r>
    </w:p>
    <w:p w:rsidR="00691AE2" w:rsidRDefault="00691AE2" w:rsidP="008A2AB5">
      <w:pPr>
        <w:tabs>
          <w:tab w:val="left" w:pos="2880"/>
        </w:tabs>
        <w:jc w:val="both"/>
        <w:rPr>
          <w:sz w:val="24"/>
          <w:szCs w:val="24"/>
        </w:rPr>
      </w:pPr>
      <w:r>
        <w:rPr>
          <w:sz w:val="24"/>
          <w:szCs w:val="24"/>
        </w:rPr>
        <w:tab/>
        <w:t>RJ McGrail</w:t>
      </w:r>
    </w:p>
    <w:p w:rsidR="00691AE2" w:rsidRDefault="00691AE2" w:rsidP="008A2AB5">
      <w:pPr>
        <w:tabs>
          <w:tab w:val="left" w:pos="2880"/>
        </w:tabs>
        <w:jc w:val="both"/>
        <w:rPr>
          <w:sz w:val="24"/>
          <w:szCs w:val="24"/>
        </w:rPr>
      </w:pPr>
      <w:r>
        <w:rPr>
          <w:sz w:val="24"/>
          <w:szCs w:val="24"/>
        </w:rPr>
        <w:tab/>
        <w:t>John Murray</w:t>
      </w:r>
    </w:p>
    <w:p w:rsidR="00E842C8" w:rsidRDefault="00E842C8" w:rsidP="008A2AB5">
      <w:pPr>
        <w:tabs>
          <w:tab w:val="left" w:pos="2880"/>
        </w:tabs>
        <w:jc w:val="both"/>
        <w:rPr>
          <w:sz w:val="24"/>
          <w:szCs w:val="24"/>
        </w:rPr>
      </w:pPr>
      <w:r w:rsidRPr="008263BE">
        <w:rPr>
          <w:sz w:val="24"/>
          <w:szCs w:val="24"/>
        </w:rPr>
        <w:tab/>
        <w:t>Leigh Natola</w:t>
      </w:r>
    </w:p>
    <w:p w:rsidR="001358D6" w:rsidRDefault="001358D6" w:rsidP="008A2AB5">
      <w:pPr>
        <w:tabs>
          <w:tab w:val="left" w:pos="2880"/>
        </w:tabs>
        <w:jc w:val="both"/>
        <w:rPr>
          <w:sz w:val="24"/>
          <w:szCs w:val="24"/>
        </w:rPr>
      </w:pPr>
      <w:r w:rsidRPr="008263BE">
        <w:rPr>
          <w:sz w:val="24"/>
          <w:szCs w:val="24"/>
        </w:rPr>
        <w:lastRenderedPageBreak/>
        <w:tab/>
        <w:t>Meggie Quackenbush</w:t>
      </w:r>
    </w:p>
    <w:p w:rsidR="00691AE2" w:rsidRDefault="00691AE2" w:rsidP="008A2AB5">
      <w:pPr>
        <w:tabs>
          <w:tab w:val="left" w:pos="2880"/>
        </w:tabs>
        <w:jc w:val="both"/>
        <w:rPr>
          <w:sz w:val="24"/>
          <w:szCs w:val="24"/>
        </w:rPr>
      </w:pPr>
      <w:r>
        <w:rPr>
          <w:sz w:val="24"/>
          <w:szCs w:val="24"/>
        </w:rPr>
        <w:tab/>
        <w:t>Doug R</w:t>
      </w:r>
      <w:r w:rsidR="00AA12C3">
        <w:rPr>
          <w:sz w:val="24"/>
          <w:szCs w:val="24"/>
        </w:rPr>
        <w:t>obinson</w:t>
      </w:r>
    </w:p>
    <w:p w:rsidR="00607955" w:rsidRDefault="00607955" w:rsidP="008A2AB5">
      <w:pPr>
        <w:tabs>
          <w:tab w:val="left" w:pos="2880"/>
        </w:tabs>
        <w:jc w:val="both"/>
        <w:rPr>
          <w:sz w:val="24"/>
          <w:szCs w:val="24"/>
        </w:rPr>
      </w:pPr>
      <w:r>
        <w:rPr>
          <w:sz w:val="24"/>
          <w:szCs w:val="24"/>
        </w:rPr>
        <w:tab/>
        <w:t>Molly Shea, Legal Intern</w:t>
      </w:r>
    </w:p>
    <w:p w:rsidR="00967278" w:rsidRDefault="00967278" w:rsidP="008A2AB5">
      <w:pPr>
        <w:tabs>
          <w:tab w:val="left" w:pos="2880"/>
        </w:tabs>
        <w:jc w:val="both"/>
        <w:rPr>
          <w:sz w:val="24"/>
          <w:szCs w:val="24"/>
        </w:rPr>
      </w:pPr>
      <w:r>
        <w:rPr>
          <w:sz w:val="24"/>
          <w:szCs w:val="24"/>
        </w:rPr>
        <w:tab/>
        <w:t>Simmee Silton</w:t>
      </w:r>
    </w:p>
    <w:p w:rsidR="00691AE2" w:rsidRDefault="00691AE2" w:rsidP="008A2AB5">
      <w:pPr>
        <w:tabs>
          <w:tab w:val="left" w:pos="2880"/>
        </w:tabs>
        <w:jc w:val="both"/>
        <w:rPr>
          <w:sz w:val="24"/>
          <w:szCs w:val="24"/>
        </w:rPr>
      </w:pPr>
      <w:r>
        <w:rPr>
          <w:sz w:val="24"/>
          <w:szCs w:val="24"/>
        </w:rPr>
        <w:tab/>
        <w:t>Pat Sluder</w:t>
      </w:r>
    </w:p>
    <w:p w:rsidR="001358D6" w:rsidRDefault="001358D6" w:rsidP="008A2AB5">
      <w:pPr>
        <w:tabs>
          <w:tab w:val="left" w:pos="2880"/>
        </w:tabs>
        <w:jc w:val="both"/>
        <w:rPr>
          <w:sz w:val="24"/>
          <w:szCs w:val="24"/>
        </w:rPr>
      </w:pPr>
      <w:r>
        <w:rPr>
          <w:sz w:val="24"/>
          <w:szCs w:val="24"/>
        </w:rPr>
        <w:tab/>
        <w:t>C</w:t>
      </w:r>
      <w:r w:rsidR="00967278">
        <w:rPr>
          <w:sz w:val="24"/>
          <w:szCs w:val="24"/>
        </w:rPr>
        <w:t>yndi</w:t>
      </w:r>
      <w:r>
        <w:rPr>
          <w:sz w:val="24"/>
          <w:szCs w:val="24"/>
        </w:rPr>
        <w:t xml:space="preserve"> Tonucci</w:t>
      </w:r>
    </w:p>
    <w:p w:rsidR="00967278" w:rsidRDefault="00967278" w:rsidP="008A2AB5">
      <w:pPr>
        <w:tabs>
          <w:tab w:val="left" w:pos="2880"/>
        </w:tabs>
        <w:jc w:val="both"/>
        <w:rPr>
          <w:sz w:val="24"/>
          <w:szCs w:val="24"/>
        </w:rPr>
      </w:pPr>
      <w:r>
        <w:rPr>
          <w:sz w:val="24"/>
          <w:szCs w:val="24"/>
        </w:rPr>
        <w:tab/>
        <w:t>Ellen Torres</w:t>
      </w:r>
    </w:p>
    <w:p w:rsidR="003C3FC2" w:rsidRPr="008263BE" w:rsidRDefault="003C3FC2" w:rsidP="008A2AB5">
      <w:pPr>
        <w:tabs>
          <w:tab w:val="left" w:pos="2880"/>
        </w:tabs>
        <w:jc w:val="both"/>
        <w:rPr>
          <w:sz w:val="24"/>
          <w:szCs w:val="24"/>
        </w:rPr>
      </w:pPr>
    </w:p>
    <w:p w:rsidR="003C3FC2" w:rsidRPr="008263BE" w:rsidRDefault="003C3FC2" w:rsidP="008A2AB5">
      <w:pPr>
        <w:tabs>
          <w:tab w:val="left" w:pos="2880"/>
        </w:tabs>
        <w:ind w:left="3240" w:hanging="3240"/>
        <w:jc w:val="both"/>
        <w:rPr>
          <w:sz w:val="24"/>
          <w:szCs w:val="24"/>
        </w:rPr>
      </w:pPr>
      <w:r w:rsidRPr="008263BE">
        <w:rPr>
          <w:sz w:val="24"/>
          <w:szCs w:val="24"/>
        </w:rPr>
        <w:t>Guests:</w:t>
      </w:r>
      <w:r w:rsidRPr="008263BE">
        <w:rPr>
          <w:sz w:val="24"/>
          <w:szCs w:val="24"/>
        </w:rPr>
        <w:tab/>
      </w:r>
      <w:r w:rsidR="00336C05">
        <w:rPr>
          <w:sz w:val="24"/>
          <w:szCs w:val="24"/>
        </w:rPr>
        <w:t>None</w:t>
      </w:r>
    </w:p>
    <w:p w:rsidR="003C3FC2" w:rsidRPr="008263BE" w:rsidRDefault="003C3FC2" w:rsidP="008A2AB5">
      <w:pPr>
        <w:tabs>
          <w:tab w:val="left" w:pos="2880"/>
        </w:tabs>
        <w:ind w:left="3240" w:hanging="3240"/>
        <w:jc w:val="both"/>
        <w:rPr>
          <w:sz w:val="24"/>
          <w:szCs w:val="24"/>
        </w:rPr>
      </w:pPr>
    </w:p>
    <w:p w:rsidR="007A4B31" w:rsidRPr="008263BE" w:rsidRDefault="007A4B31" w:rsidP="008A2AB5">
      <w:pPr>
        <w:tabs>
          <w:tab w:val="left" w:pos="2880"/>
        </w:tabs>
        <w:ind w:left="3240" w:hanging="3240"/>
        <w:jc w:val="both"/>
        <w:rPr>
          <w:sz w:val="24"/>
          <w:szCs w:val="24"/>
        </w:rPr>
      </w:pPr>
    </w:p>
    <w:p w:rsidR="00E3147F" w:rsidRPr="00B43FAB" w:rsidRDefault="00862C5B" w:rsidP="008A2AB5">
      <w:pPr>
        <w:jc w:val="both"/>
        <w:rPr>
          <w:sz w:val="24"/>
          <w:szCs w:val="24"/>
        </w:rPr>
      </w:pPr>
      <w:r w:rsidRPr="008263BE">
        <w:rPr>
          <w:sz w:val="24"/>
          <w:szCs w:val="24"/>
        </w:rPr>
        <w:t xml:space="preserve">A </w:t>
      </w:r>
      <w:r w:rsidR="00607955">
        <w:rPr>
          <w:sz w:val="24"/>
          <w:szCs w:val="24"/>
        </w:rPr>
        <w:t xml:space="preserve">special </w:t>
      </w:r>
      <w:r w:rsidRPr="008263BE">
        <w:rPr>
          <w:sz w:val="24"/>
          <w:szCs w:val="24"/>
        </w:rPr>
        <w:t>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75B1C">
        <w:rPr>
          <w:sz w:val="24"/>
          <w:szCs w:val="24"/>
        </w:rPr>
        <w:t>March 22</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8A2AB5">
      <w:pPr>
        <w:jc w:val="both"/>
        <w:rPr>
          <w:sz w:val="24"/>
          <w:szCs w:val="24"/>
        </w:rPr>
      </w:pPr>
    </w:p>
    <w:p w:rsidR="00A61361" w:rsidRPr="00B43FAB" w:rsidRDefault="007D2AF8" w:rsidP="008A2AB5">
      <w:pPr>
        <w:jc w:val="both"/>
        <w:rPr>
          <w:sz w:val="24"/>
          <w:szCs w:val="24"/>
        </w:rPr>
      </w:pPr>
      <w:r>
        <w:rPr>
          <w:sz w:val="24"/>
          <w:szCs w:val="24"/>
        </w:rPr>
        <w:t>T</w:t>
      </w:r>
      <w:r w:rsidR="00923E50">
        <w:rPr>
          <w:sz w:val="24"/>
          <w:szCs w:val="24"/>
        </w:rPr>
        <w:t>he</w:t>
      </w:r>
      <w:r w:rsidR="00B53AD1">
        <w:rPr>
          <w:sz w:val="24"/>
          <w:szCs w:val="24"/>
        </w:rPr>
        <w:t xml:space="preserv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113080">
        <w:rPr>
          <w:sz w:val="24"/>
          <w:szCs w:val="24"/>
        </w:rPr>
        <w:t>2</w:t>
      </w:r>
      <w:r w:rsidR="00607955">
        <w:rPr>
          <w:sz w:val="24"/>
          <w:szCs w:val="24"/>
        </w:rPr>
        <w:t>5</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8A2AB5">
      <w:pPr>
        <w:jc w:val="both"/>
        <w:rPr>
          <w:sz w:val="24"/>
          <w:szCs w:val="24"/>
        </w:rPr>
      </w:pPr>
    </w:p>
    <w:p w:rsidR="003E50F2" w:rsidRDefault="003E50F2" w:rsidP="008A2AB5">
      <w:pPr>
        <w:tabs>
          <w:tab w:val="left" w:pos="2700"/>
        </w:tabs>
        <w:contextualSpacing/>
        <w:jc w:val="both"/>
        <w:rPr>
          <w:sz w:val="24"/>
          <w:szCs w:val="24"/>
        </w:rPr>
      </w:pPr>
    </w:p>
    <w:p w:rsidR="008527AF" w:rsidRPr="008527AF" w:rsidRDefault="008527AF" w:rsidP="008A2AB5">
      <w:pPr>
        <w:keepNext/>
        <w:contextualSpacing/>
        <w:jc w:val="both"/>
        <w:rPr>
          <w:b/>
          <w:bCs/>
          <w:sz w:val="24"/>
          <w:szCs w:val="24"/>
          <w:u w:val="single"/>
        </w:rPr>
      </w:pPr>
      <w:r w:rsidRPr="008527AF">
        <w:rPr>
          <w:b/>
          <w:bCs/>
          <w:sz w:val="24"/>
          <w:szCs w:val="24"/>
          <w:u w:val="single"/>
        </w:rPr>
        <w:t>MINUTES</w:t>
      </w:r>
    </w:p>
    <w:p w:rsidR="008527AF" w:rsidRDefault="008527AF" w:rsidP="008A2AB5">
      <w:pPr>
        <w:keepNext/>
        <w:contextualSpacing/>
        <w:jc w:val="both"/>
        <w:rPr>
          <w:b/>
          <w:bCs/>
          <w:sz w:val="24"/>
          <w:szCs w:val="24"/>
        </w:rPr>
      </w:pPr>
    </w:p>
    <w:p w:rsidR="007D2AF8" w:rsidRPr="00B43FAB" w:rsidRDefault="00D3651D" w:rsidP="008A2AB5">
      <w:pPr>
        <w:keepNext/>
        <w:contextualSpacing/>
        <w:jc w:val="both"/>
        <w:rPr>
          <w:b/>
          <w:bCs/>
          <w:sz w:val="24"/>
          <w:szCs w:val="24"/>
        </w:rPr>
      </w:pPr>
      <w:r>
        <w:rPr>
          <w:b/>
          <w:bCs/>
          <w:sz w:val="24"/>
          <w:szCs w:val="24"/>
        </w:rPr>
        <w:t>1</w:t>
      </w:r>
      <w:r w:rsidR="007D2AF8" w:rsidRPr="00B43FAB">
        <w:rPr>
          <w:b/>
          <w:bCs/>
          <w:sz w:val="24"/>
          <w:szCs w:val="24"/>
        </w:rPr>
        <w:t>.  VOICE VOTE – Approval of Minutes (</w:t>
      </w:r>
      <w:r w:rsidR="00C75B1C">
        <w:rPr>
          <w:b/>
          <w:bCs/>
          <w:sz w:val="24"/>
          <w:szCs w:val="24"/>
        </w:rPr>
        <w:t>February 8, 2018</w:t>
      </w:r>
      <w:r w:rsidR="007D2AF8" w:rsidRPr="00B43FAB">
        <w:rPr>
          <w:b/>
          <w:bCs/>
          <w:sz w:val="24"/>
          <w:szCs w:val="24"/>
        </w:rPr>
        <w:t>)</w:t>
      </w:r>
    </w:p>
    <w:p w:rsidR="007D2AF8" w:rsidRPr="00B43FAB" w:rsidRDefault="007D2AF8" w:rsidP="008A2AB5">
      <w:pPr>
        <w:keepNext/>
        <w:contextualSpacing/>
        <w:jc w:val="both"/>
        <w:rPr>
          <w:sz w:val="24"/>
          <w:szCs w:val="24"/>
        </w:rPr>
      </w:pPr>
    </w:p>
    <w:p w:rsidR="007D2AF8" w:rsidRPr="007E2171" w:rsidRDefault="007D2AF8" w:rsidP="008A2AB5">
      <w:pPr>
        <w:pStyle w:val="BodyText"/>
        <w:contextualSpacing/>
        <w:jc w:val="both"/>
      </w:pPr>
      <w:r>
        <w:t xml:space="preserve">The Chair asked if there were any comments on the draft Minutes of the </w:t>
      </w:r>
      <w:r w:rsidR="00C75B1C">
        <w:t xml:space="preserve">February 8,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8A2AB5">
      <w:pPr>
        <w:pStyle w:val="BodyText"/>
        <w:contextualSpacing/>
        <w:jc w:val="both"/>
      </w:pPr>
    </w:p>
    <w:p w:rsidR="007D2AF8" w:rsidRPr="007E2171" w:rsidRDefault="007D2AF8" w:rsidP="008A2AB5">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C75B1C">
        <w:t xml:space="preserve">February 8, 2018 </w:t>
      </w:r>
      <w:r w:rsidRPr="007E2171">
        <w:t xml:space="preserve">Board </w:t>
      </w:r>
      <w:r w:rsidR="00C02502">
        <w:t>m</w:t>
      </w:r>
      <w:r w:rsidRPr="007E2171">
        <w:t>eeting</w:t>
      </w:r>
      <w:r>
        <w:t xml:space="preserve"> </w:t>
      </w:r>
      <w:r w:rsidR="00261B19">
        <w:t>that are attached</w:t>
      </w:r>
      <w:r>
        <w:t xml:space="preserve"> and </w:t>
      </w:r>
      <w:r w:rsidR="00FE12C6">
        <w:t xml:space="preserve">made a </w:t>
      </w:r>
      <w:r>
        <w:t>part of the minutes of this meeting</w:t>
      </w:r>
      <w:r w:rsidRPr="007E2171">
        <w:t>.</w:t>
      </w:r>
    </w:p>
    <w:p w:rsidR="007D2AF8" w:rsidRDefault="007D2AF8" w:rsidP="008A2AB5">
      <w:pPr>
        <w:pStyle w:val="BodyText"/>
        <w:contextualSpacing/>
        <w:jc w:val="both"/>
      </w:pPr>
    </w:p>
    <w:p w:rsidR="003441F8" w:rsidRPr="00B43FAB" w:rsidRDefault="003441F8" w:rsidP="008A2AB5">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C75B1C">
        <w:rPr>
          <w:b/>
          <w:bCs/>
          <w:sz w:val="24"/>
          <w:szCs w:val="24"/>
        </w:rPr>
        <w:t>February 8, 2018</w:t>
      </w:r>
      <w:r w:rsidRPr="00B43FAB">
        <w:rPr>
          <w:b/>
          <w:bCs/>
          <w:sz w:val="24"/>
          <w:szCs w:val="24"/>
        </w:rPr>
        <w:t>)</w:t>
      </w:r>
    </w:p>
    <w:p w:rsidR="003441F8" w:rsidRPr="00B43FAB" w:rsidRDefault="003441F8" w:rsidP="008A2AB5">
      <w:pPr>
        <w:keepNext/>
        <w:contextualSpacing/>
        <w:jc w:val="both"/>
        <w:rPr>
          <w:sz w:val="24"/>
          <w:szCs w:val="24"/>
        </w:rPr>
      </w:pPr>
    </w:p>
    <w:p w:rsidR="003441F8" w:rsidRDefault="003441F8" w:rsidP="008A2AB5">
      <w:pPr>
        <w:pStyle w:val="BodyText"/>
        <w:jc w:val="both"/>
      </w:pPr>
      <w:r>
        <w:t xml:space="preserve">Noting that the matters in the </w:t>
      </w:r>
      <w:r w:rsidR="00C75B1C">
        <w:t xml:space="preserve">February 8, 2018 </w:t>
      </w:r>
      <w:r>
        <w:t xml:space="preserve">Executive Session Minutes are not completed matters and, therefore, any comments regarding these Minutes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8A2AB5">
      <w:pPr>
        <w:pStyle w:val="BodyText"/>
        <w:jc w:val="both"/>
      </w:pPr>
    </w:p>
    <w:p w:rsidR="003441F8" w:rsidRPr="007E2171" w:rsidRDefault="003441F8" w:rsidP="008A2AB5">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C75B1C">
        <w:t xml:space="preserve">February 8, 2018 </w:t>
      </w:r>
      <w:r w:rsidR="00A50DBE">
        <w:t xml:space="preserve">Board </w:t>
      </w:r>
      <w:r w:rsidR="00261B19">
        <w:t>meeting that are attached</w:t>
      </w:r>
      <w:r w:rsidR="00FE12C6">
        <w:t xml:space="preserve"> and made a part of the minutes of this meeting</w:t>
      </w:r>
      <w:r w:rsidR="00FE12C6" w:rsidRPr="007E2171">
        <w:t>.</w:t>
      </w:r>
    </w:p>
    <w:p w:rsidR="003441F8" w:rsidRDefault="003441F8" w:rsidP="008A2AB5">
      <w:pPr>
        <w:pStyle w:val="BodyText"/>
        <w:contextualSpacing/>
        <w:jc w:val="both"/>
      </w:pPr>
    </w:p>
    <w:p w:rsidR="00086741" w:rsidRDefault="00086741" w:rsidP="008A2AB5">
      <w:pPr>
        <w:pStyle w:val="BodyText"/>
        <w:contextualSpacing/>
        <w:jc w:val="both"/>
      </w:pPr>
    </w:p>
    <w:p w:rsidR="007801DB" w:rsidRPr="008527AF" w:rsidRDefault="007801DB" w:rsidP="008A2AB5">
      <w:pPr>
        <w:keepNext/>
        <w:contextualSpacing/>
        <w:jc w:val="both"/>
        <w:rPr>
          <w:b/>
          <w:bCs/>
          <w:sz w:val="24"/>
          <w:szCs w:val="24"/>
          <w:u w:val="single"/>
        </w:rPr>
      </w:pPr>
      <w:r>
        <w:rPr>
          <w:b/>
          <w:bCs/>
          <w:sz w:val="24"/>
          <w:szCs w:val="24"/>
          <w:u w:val="single"/>
        </w:rPr>
        <w:t>GENERAL</w:t>
      </w:r>
    </w:p>
    <w:p w:rsidR="007801DB" w:rsidRDefault="007801DB" w:rsidP="008A2AB5">
      <w:pPr>
        <w:keepNext/>
        <w:contextualSpacing/>
        <w:jc w:val="both"/>
        <w:rPr>
          <w:b/>
          <w:bCs/>
          <w:sz w:val="24"/>
          <w:szCs w:val="24"/>
        </w:rPr>
      </w:pPr>
    </w:p>
    <w:p w:rsidR="00C75B1C" w:rsidRPr="009E45CF" w:rsidRDefault="00C75B1C" w:rsidP="008A2AB5">
      <w:pPr>
        <w:pStyle w:val="BodyText"/>
        <w:numPr>
          <w:ilvl w:val="0"/>
          <w:numId w:val="27"/>
        </w:numPr>
        <w:ind w:hanging="720"/>
        <w:contextualSpacing/>
        <w:jc w:val="both"/>
        <w:rPr>
          <w:b/>
        </w:rPr>
      </w:pPr>
      <w:r>
        <w:rPr>
          <w:b/>
        </w:rPr>
        <w:t>Committee Chair Appointments at next Audit &amp; Administration and Compensation Committee Meetings</w:t>
      </w:r>
    </w:p>
    <w:p w:rsidR="00C75B1C" w:rsidRDefault="00C75B1C" w:rsidP="008A2AB5">
      <w:pPr>
        <w:pStyle w:val="BodyText"/>
        <w:contextualSpacing/>
        <w:jc w:val="both"/>
      </w:pPr>
    </w:p>
    <w:p w:rsidR="00C75B1C" w:rsidRPr="007E2171" w:rsidRDefault="00113080" w:rsidP="008A2AB5">
      <w:pPr>
        <w:pStyle w:val="BodyText"/>
        <w:jc w:val="both"/>
      </w:pPr>
      <w:r>
        <w:t xml:space="preserve">This item was </w:t>
      </w:r>
      <w:r w:rsidR="00607955">
        <w:t xml:space="preserve">announced but </w:t>
      </w:r>
      <w:r>
        <w:t>not discussed.</w:t>
      </w:r>
    </w:p>
    <w:p w:rsidR="00C75B1C" w:rsidRDefault="00C75B1C" w:rsidP="008A2AB5">
      <w:pPr>
        <w:pStyle w:val="BodyText"/>
        <w:contextualSpacing/>
        <w:jc w:val="both"/>
      </w:pPr>
    </w:p>
    <w:p w:rsidR="007801DB" w:rsidRPr="009E45CF" w:rsidRDefault="0014781A" w:rsidP="008A2AB5">
      <w:pPr>
        <w:pStyle w:val="BodyText"/>
        <w:tabs>
          <w:tab w:val="left" w:pos="2160"/>
        </w:tabs>
        <w:ind w:left="2160" w:hanging="2160"/>
        <w:contextualSpacing/>
        <w:jc w:val="both"/>
        <w:rPr>
          <w:b/>
        </w:rPr>
      </w:pPr>
      <w:r>
        <w:rPr>
          <w:b/>
        </w:rPr>
        <w:t>3</w:t>
      </w:r>
      <w:r w:rsidR="007801DB" w:rsidRPr="009E45CF">
        <w:rPr>
          <w:b/>
        </w:rPr>
        <w:t xml:space="preserve">.  </w:t>
      </w:r>
      <w:r w:rsidR="00C75B1C">
        <w:rPr>
          <w:b/>
        </w:rPr>
        <w:t xml:space="preserve">VOICE </w:t>
      </w:r>
      <w:r w:rsidR="007801DB" w:rsidRPr="009E45CF">
        <w:rPr>
          <w:b/>
        </w:rPr>
        <w:t>VOTE –</w:t>
      </w:r>
      <w:r w:rsidR="00C75B1C">
        <w:rPr>
          <w:b/>
        </w:rPr>
        <w:tab/>
      </w:r>
      <w:r w:rsidR="007801DB" w:rsidRPr="009E45CF">
        <w:rPr>
          <w:b/>
        </w:rPr>
        <w:t xml:space="preserve">Appointment of </w:t>
      </w:r>
      <w:r w:rsidR="00C75B1C">
        <w:rPr>
          <w:b/>
        </w:rPr>
        <w:t>Karen Courtney to the New Markets Tax Credits Advisory Board</w:t>
      </w:r>
    </w:p>
    <w:p w:rsidR="007801DB" w:rsidRDefault="007801DB" w:rsidP="008A2AB5">
      <w:pPr>
        <w:pStyle w:val="BodyText"/>
        <w:contextualSpacing/>
        <w:jc w:val="both"/>
      </w:pPr>
    </w:p>
    <w:p w:rsidR="009E45CF" w:rsidRPr="007E2171" w:rsidRDefault="007801DB" w:rsidP="008A2AB5">
      <w:pPr>
        <w:pStyle w:val="BodyText"/>
        <w:contextualSpacing/>
        <w:jc w:val="both"/>
        <w:rPr>
          <w:bCs/>
        </w:rPr>
      </w:pPr>
      <w:r>
        <w:t>With no discussion</w:t>
      </w:r>
      <w:r w:rsidR="00113080">
        <w:t xml:space="preserve"> and no opposition</w:t>
      </w:r>
      <w:r>
        <w:t>, the Chair asked for a vote</w:t>
      </w:r>
      <w:r w:rsidR="009E45CF" w:rsidRPr="007E2171">
        <w:t xml:space="preserve"> and, </w:t>
      </w:r>
      <w:r w:rsidR="009E45CF">
        <w:t xml:space="preserve">upon motion duly made and seconded, </w:t>
      </w:r>
      <w:r w:rsidR="009E45CF" w:rsidRPr="00B6662B">
        <w:t>by the directors present, it was, unanimously</w:t>
      </w:r>
    </w:p>
    <w:p w:rsidR="009E45CF" w:rsidRPr="007E2171" w:rsidRDefault="009E45CF" w:rsidP="008A2AB5">
      <w:pPr>
        <w:jc w:val="both"/>
        <w:rPr>
          <w:sz w:val="24"/>
          <w:szCs w:val="24"/>
        </w:rPr>
      </w:pPr>
    </w:p>
    <w:p w:rsidR="009E45CF" w:rsidRPr="007E2171" w:rsidRDefault="00DB5A3F" w:rsidP="008A2AB5">
      <w:pPr>
        <w:pStyle w:val="BodyText"/>
        <w:jc w:val="both"/>
      </w:pPr>
      <w:r>
        <w:rPr>
          <w:b/>
        </w:rPr>
        <w:t xml:space="preserve">VOICE </w:t>
      </w:r>
      <w:r w:rsidR="009E45CF" w:rsidRPr="007E2171">
        <w:rPr>
          <w:b/>
        </w:rPr>
        <w:t>VOTED:</w:t>
      </w:r>
      <w:r w:rsidR="009E45CF" w:rsidRPr="007E2171">
        <w:t xml:space="preserve">  That the Board of Directors of Mass</w:t>
      </w:r>
      <w:r w:rsidR="009E45CF">
        <w:t xml:space="preserve">Development appoints </w:t>
      </w:r>
      <w:r>
        <w:t xml:space="preserve">Karen Courtney </w:t>
      </w:r>
      <w:r w:rsidR="00113080">
        <w:t xml:space="preserve">to </w:t>
      </w:r>
      <w:r>
        <w:t>the New Markets Tax Credits Advisory Board</w:t>
      </w:r>
      <w:r w:rsidR="00113080" w:rsidRPr="00113080">
        <w:t xml:space="preserve"> </w:t>
      </w:r>
      <w:r w:rsidR="00113080">
        <w:t>as its representative</w:t>
      </w:r>
      <w:r w:rsidR="001A5572">
        <w:t xml:space="preserve"> thereon</w:t>
      </w:r>
      <w:r>
        <w:t>.</w:t>
      </w:r>
    </w:p>
    <w:p w:rsidR="007801DB" w:rsidRDefault="007801DB" w:rsidP="008A2AB5">
      <w:pPr>
        <w:pStyle w:val="BodyText"/>
        <w:contextualSpacing/>
        <w:jc w:val="both"/>
      </w:pPr>
    </w:p>
    <w:p w:rsidR="00DB5A3F" w:rsidRDefault="00DB5A3F" w:rsidP="008A2AB5">
      <w:pPr>
        <w:pStyle w:val="BodyText"/>
        <w:keepNext/>
        <w:ind w:left="1440" w:hanging="1440"/>
        <w:jc w:val="both"/>
      </w:pPr>
      <w:r>
        <w:rPr>
          <w:b/>
        </w:rPr>
        <w:t>4</w:t>
      </w:r>
      <w:r w:rsidRPr="00CB2029">
        <w:rPr>
          <w:b/>
        </w:rPr>
        <w:t xml:space="preserve">.  </w:t>
      </w:r>
      <w:r w:rsidRPr="00796375">
        <w:rPr>
          <w:b/>
        </w:rPr>
        <w:t>VOTE</w:t>
      </w:r>
      <w:r>
        <w:rPr>
          <w:b/>
        </w:rPr>
        <w:t>S</w:t>
      </w:r>
      <w:r w:rsidRPr="00796375">
        <w:rPr>
          <w:b/>
        </w:rPr>
        <w:t xml:space="preserve"> </w:t>
      </w:r>
      <w:r>
        <w:rPr>
          <w:b/>
        </w:rPr>
        <w:t xml:space="preserve"> </w:t>
      </w:r>
      <w:r w:rsidRPr="00796375">
        <w:rPr>
          <w:b/>
        </w:rPr>
        <w:t>–</w:t>
      </w:r>
      <w:r>
        <w:rPr>
          <w:b/>
        </w:rPr>
        <w:tab/>
        <w:t>MassDevelopment/HEFA Trust – Recommendation of Investment Policy Statement and Investment Advisory Agreement with PFM Asset Management LLC</w:t>
      </w:r>
    </w:p>
    <w:p w:rsidR="00DB5A3F" w:rsidRDefault="00DB5A3F" w:rsidP="008A2AB5">
      <w:pPr>
        <w:pStyle w:val="BodyText"/>
        <w:keepNext/>
        <w:jc w:val="both"/>
      </w:pPr>
    </w:p>
    <w:p w:rsidR="00DB5A3F" w:rsidRDefault="00DB5A3F" w:rsidP="008A2AB5">
      <w:pPr>
        <w:pStyle w:val="BodyText"/>
        <w:jc w:val="both"/>
      </w:pPr>
      <w:r>
        <w:t xml:space="preserve">Ms. Canter described this </w:t>
      </w:r>
      <w:r w:rsidR="00D97462">
        <w:t>two-part request</w:t>
      </w:r>
      <w:r w:rsidR="00CE161C">
        <w:t xml:space="preserve">: </w:t>
      </w:r>
      <w:r w:rsidR="00D97462">
        <w:t xml:space="preserve"> </w:t>
      </w:r>
      <w:r w:rsidR="00CE161C">
        <w:t xml:space="preserve">(a) </w:t>
      </w:r>
      <w:r w:rsidR="004E6650">
        <w:t xml:space="preserve">to recommend to the Trustees of the MassDevelopment/HEFA Trust (the “Trust”) </w:t>
      </w:r>
      <w:r w:rsidR="00CE161C">
        <w:t xml:space="preserve">to enter a contract with PFM Asset Management LLC (“PFM”) for investment advisory services for the </w:t>
      </w:r>
      <w:r w:rsidR="004E6650">
        <w:t xml:space="preserve">Trust’s </w:t>
      </w:r>
      <w:r w:rsidR="00CE161C">
        <w:t>funds</w:t>
      </w:r>
      <w:r w:rsidR="004E6650">
        <w:t>; and (b) </w:t>
      </w:r>
      <w:r w:rsidR="00CE161C">
        <w:t xml:space="preserve">to recommend the adoption of a certain </w:t>
      </w:r>
      <w:r w:rsidR="004E6650">
        <w:t xml:space="preserve">related </w:t>
      </w:r>
      <w:r w:rsidR="00CE161C">
        <w:t>Investment Policy Statement.</w:t>
      </w:r>
      <w:r w:rsidR="00886FC6">
        <w:t xml:space="preserve">  The Board was reminded of the Trust’s history and limitations:  </w:t>
      </w:r>
      <w:r w:rsidR="00FE12C6">
        <w:t xml:space="preserve">it arose </w:t>
      </w:r>
      <w:r w:rsidR="00886FC6">
        <w:t>out of the merger of MassDevelopment and the Massachusetts Health and Educational Facilities Authority (HEFA) in 2010; the Trust’s funds can only be used for higher education and</w:t>
      </w:r>
      <w:r w:rsidR="001A5572">
        <w:t>/or</w:t>
      </w:r>
      <w:r w:rsidR="00886FC6">
        <w:t xml:space="preserve"> health purposes.</w:t>
      </w:r>
      <w:r w:rsidR="00915BC6">
        <w:t xml:space="preserve">  </w:t>
      </w:r>
      <w:r w:rsidR="004E6650">
        <w:t>With respect to the proposed contract</w:t>
      </w:r>
      <w:r w:rsidR="00915BC6">
        <w:t xml:space="preserve">, Ms. Canter advised that best practice would be for the Trust to have a </w:t>
      </w:r>
      <w:r w:rsidR="004E6650">
        <w:t xml:space="preserve">separate </w:t>
      </w:r>
      <w:r w:rsidR="00915BC6">
        <w:t xml:space="preserve">contract with a professional investment advisor to </w:t>
      </w:r>
      <w:r w:rsidR="004E6650">
        <w:t xml:space="preserve">provide investment advisory services to </w:t>
      </w:r>
      <w:r w:rsidR="00915BC6">
        <w:t>implement a long-term investment strategy to diversify the Trust</w:t>
      </w:r>
      <w:r w:rsidR="00A95BC7">
        <w:t>’s</w:t>
      </w:r>
      <w:r w:rsidR="00915BC6">
        <w:t xml:space="preserve"> holdings.</w:t>
      </w:r>
      <w:r w:rsidR="00A95BC7">
        <w:t xml:space="preserve">  She called attention to the Investment Policy Statement prepared by PFM in consultation with Agency counsel, and a discussion ensued.</w:t>
      </w:r>
    </w:p>
    <w:p w:rsidR="00A95BC7" w:rsidRDefault="00A95BC7" w:rsidP="008A2AB5">
      <w:pPr>
        <w:pStyle w:val="BodyText"/>
        <w:jc w:val="both"/>
      </w:pPr>
    </w:p>
    <w:p w:rsidR="00A95BC7" w:rsidRDefault="00A95BC7" w:rsidP="008A2AB5">
      <w:pPr>
        <w:pStyle w:val="BodyText"/>
        <w:jc w:val="both"/>
      </w:pPr>
      <w:r>
        <w:t xml:space="preserve">Referring to the Investment Policy Statement, Mr. Kavoogian </w:t>
      </w:r>
      <w:r w:rsidR="00DC49D2">
        <w:t xml:space="preserve">expressed concerns about </w:t>
      </w:r>
      <w:r>
        <w:t xml:space="preserve">investing in </w:t>
      </w:r>
      <w:r w:rsidR="00DC49D2">
        <w:t>“</w:t>
      </w:r>
      <w:r>
        <w:t>illiquid</w:t>
      </w:r>
      <w:r w:rsidR="001D3D05">
        <w:t xml:space="preserve">” </w:t>
      </w:r>
      <w:r w:rsidR="00FE12C6">
        <w:t>(</w:t>
      </w:r>
      <w:r w:rsidR="001D3D05">
        <w:t>and in some cases long-term</w:t>
      </w:r>
      <w:r w:rsidR="00FE12C6">
        <w:t>)</w:t>
      </w:r>
      <w:r>
        <w:t xml:space="preserve"> </w:t>
      </w:r>
      <w:r w:rsidR="00DC49D2">
        <w:t xml:space="preserve">investments and, further, he </w:t>
      </w:r>
      <w:r w:rsidR="00FE12C6">
        <w:t xml:space="preserve">expressed some skepticism regarding </w:t>
      </w:r>
      <w:r w:rsidR="00DC49D2">
        <w:t>PFM’s abilit</w:t>
      </w:r>
      <w:r w:rsidR="00261B19">
        <w:t>y</w:t>
      </w:r>
      <w:r w:rsidR="00DC49D2">
        <w:t xml:space="preserve"> to manage such investments</w:t>
      </w:r>
      <w:r w:rsidR="00614B95">
        <w:t xml:space="preserve"> properly</w:t>
      </w:r>
      <w:r w:rsidR="00DC49D2">
        <w:t>.</w:t>
      </w:r>
      <w:r w:rsidR="00614B95">
        <w:t xml:space="preserve">  </w:t>
      </w:r>
      <w:r w:rsidR="001D3D05">
        <w:t>He expressed concerns about MassDevelopment investing the Trust’s holdings in anything that would pre</w:t>
      </w:r>
      <w:r w:rsidR="00AA12C3">
        <w:t>vent</w:t>
      </w:r>
      <w:r w:rsidR="001D3D05">
        <w:t xml:space="preserve"> liquidity </w:t>
      </w:r>
      <w:r w:rsidR="00AA12C3">
        <w:t>with</w:t>
      </w:r>
      <w:r w:rsidR="001D3D05">
        <w:t xml:space="preserve">in a very short period of time.  Ms. Canter advised the Agency’s investment </w:t>
      </w:r>
      <w:r w:rsidR="004E6650">
        <w:t xml:space="preserve">strategy </w:t>
      </w:r>
      <w:r w:rsidR="001D3D05">
        <w:t xml:space="preserve">for the Trust’s assets </w:t>
      </w:r>
      <w:r w:rsidR="004E6650">
        <w:t>is not to invest in il</w:t>
      </w:r>
      <w:r w:rsidR="001D3D05">
        <w:t xml:space="preserve">liquid investments and she noted a formal revision to the Policy could be added to make this clear.  </w:t>
      </w:r>
      <w:r w:rsidR="00AA12C3">
        <w:t xml:space="preserve">Mr. Kavoogian commented that if everyone agrees these investments are short-term, “100 percent liquid investments,” he does not object to the request.  </w:t>
      </w:r>
      <w:r w:rsidR="001D3D05">
        <w:t>Mr. Morales disagreed, suggesting that is okay to have some long-term investments.</w:t>
      </w:r>
    </w:p>
    <w:p w:rsidR="00DB5A3F" w:rsidRDefault="00DB5A3F" w:rsidP="008A2AB5">
      <w:pPr>
        <w:pStyle w:val="BodyText"/>
        <w:jc w:val="both"/>
      </w:pPr>
    </w:p>
    <w:p w:rsidR="00DB5A3F" w:rsidRPr="0061245E" w:rsidRDefault="0061245E" w:rsidP="008A2AB5">
      <w:pPr>
        <w:pStyle w:val="BodyText"/>
        <w:jc w:val="both"/>
      </w:pPr>
      <w:r>
        <w:lastRenderedPageBreak/>
        <w:t>After further discussion, the Chair suggested that a vote be taken regarding the contract with PFM, but that the vote regarding the Investment Policy Statement should be tabled at this time</w:t>
      </w:r>
      <w:r w:rsidR="00472256">
        <w:t>, pending clarification of certain types of investments for the Trust’s holdings</w:t>
      </w:r>
      <w:r>
        <w:t>.  Accordingly, t</w:t>
      </w:r>
      <w:r w:rsidR="00DB5A3F">
        <w:t xml:space="preserve">he Chair </w:t>
      </w:r>
      <w:r w:rsidR="00DB5A3F" w:rsidRPr="007E2171">
        <w:t xml:space="preserve">asked for a vote </w:t>
      </w:r>
      <w:r w:rsidR="00472256">
        <w:t xml:space="preserve">on the PFM contract only </w:t>
      </w:r>
      <w:r w:rsidR="00DB5A3F" w:rsidRPr="007E2171">
        <w:t xml:space="preserve">and, </w:t>
      </w:r>
      <w:r w:rsidR="00DB5A3F">
        <w:t xml:space="preserve">upon motion duly made and seconded, </w:t>
      </w:r>
      <w:r w:rsidR="00DB5A3F" w:rsidRPr="00B6662B">
        <w:t>by the directors present, it was, unanimously</w:t>
      </w:r>
    </w:p>
    <w:p w:rsidR="00DB5A3F" w:rsidRPr="007E2171" w:rsidRDefault="00DB5A3F" w:rsidP="008A2AB5">
      <w:pPr>
        <w:jc w:val="both"/>
        <w:rPr>
          <w:sz w:val="24"/>
          <w:szCs w:val="24"/>
        </w:rPr>
      </w:pPr>
    </w:p>
    <w:p w:rsidR="00DB5A3F" w:rsidRDefault="00DB5A3F" w:rsidP="008A2AB5">
      <w:pPr>
        <w:pStyle w:val="BodyText"/>
        <w:jc w:val="both"/>
      </w:pPr>
      <w:r w:rsidRPr="007E2171">
        <w:rPr>
          <w:b/>
        </w:rPr>
        <w:t>VOTED:</w:t>
      </w:r>
      <w:r w:rsidRPr="007E2171">
        <w:t xml:space="preserve">  That the Board of Directors of Mass</w:t>
      </w:r>
      <w:r>
        <w:t xml:space="preserve">Development </w:t>
      </w:r>
      <w:r w:rsidR="0061245E">
        <w:t>recommends t</w:t>
      </w:r>
      <w:r w:rsidR="00FE12C6">
        <w:t>hat</w:t>
      </w:r>
      <w:r w:rsidR="0061245E">
        <w:t xml:space="preserve"> the Trustees of the MassDevelopment/HEFA Trust</w:t>
      </w:r>
      <w:r w:rsidR="00472256">
        <w:t xml:space="preserve"> enter into a contract with PFM for investment services</w:t>
      </w:r>
      <w:r>
        <w:t xml:space="preserve">, as outlined in the memorandum and vote dated </w:t>
      </w:r>
      <w:r w:rsidR="00472256">
        <w:t>March 22</w:t>
      </w:r>
      <w:r>
        <w:t>, 2018</w:t>
      </w:r>
      <w:r w:rsidR="00261B19">
        <w:t>,</w:t>
      </w:r>
      <w:r w:rsidRPr="007E2171">
        <w:t xml:space="preserve"> </w:t>
      </w:r>
      <w:r w:rsidR="00261B19">
        <w:t>that are attached</w:t>
      </w:r>
      <w:r w:rsidR="00FE12C6">
        <w:t xml:space="preserve"> and made a part of the minutes of this meeting</w:t>
      </w:r>
      <w:r w:rsidR="00FE12C6" w:rsidRPr="007E2171">
        <w:t>.</w:t>
      </w:r>
    </w:p>
    <w:p w:rsidR="00DB5A3F" w:rsidRDefault="00DB5A3F" w:rsidP="008A2AB5">
      <w:pPr>
        <w:pStyle w:val="BodyText"/>
        <w:jc w:val="both"/>
      </w:pPr>
    </w:p>
    <w:p w:rsidR="00472256" w:rsidRDefault="00472256" w:rsidP="008A2AB5">
      <w:pPr>
        <w:pStyle w:val="BodyText"/>
        <w:keepNext/>
        <w:ind w:left="1440" w:hanging="1440"/>
        <w:jc w:val="both"/>
      </w:pPr>
      <w:r>
        <w:rPr>
          <w:b/>
        </w:rPr>
        <w:t>5</w:t>
      </w:r>
      <w:r w:rsidRPr="00CB2029">
        <w:rPr>
          <w:b/>
        </w:rPr>
        <w:t xml:space="preserve">.  </w:t>
      </w:r>
      <w:r w:rsidRPr="00796375">
        <w:rPr>
          <w:b/>
        </w:rPr>
        <w:t>VOTE –</w:t>
      </w:r>
      <w:r>
        <w:rPr>
          <w:b/>
        </w:rPr>
        <w:t xml:space="preserve"> Innovation Voucher Program Fund Guidelines</w:t>
      </w:r>
    </w:p>
    <w:p w:rsidR="00472256" w:rsidRDefault="00472256" w:rsidP="008A2AB5">
      <w:pPr>
        <w:pStyle w:val="BodyText"/>
        <w:keepNext/>
        <w:jc w:val="both"/>
      </w:pPr>
    </w:p>
    <w:p w:rsidR="00472256" w:rsidRPr="0061245E" w:rsidRDefault="00472256" w:rsidP="008A2AB5">
      <w:pPr>
        <w:pStyle w:val="BodyText"/>
        <w:jc w:val="both"/>
      </w:pPr>
      <w:r>
        <w:t>Ms. Matzek presented this request for approval of Guidelines for the Innovation Voucher Progr</w:t>
      </w:r>
      <w:r w:rsidR="00BC4B4A">
        <w:t xml:space="preserve">am Fund, noting the Fund was created by legislation and capitalized with $2 million, to be held and administered by MassDevelopment.  </w:t>
      </w:r>
      <w:r w:rsidR="00FE12C6">
        <w:t xml:space="preserve">These Guidelines will become the basis for program regulations to be promulgated by the Agency.  Ms. Matzek </w:t>
      </w:r>
      <w:r w:rsidR="00BC4B4A">
        <w:t>advised of certain specifics of the Guidelines, noting</w:t>
      </w:r>
      <w:r w:rsidR="004B5AF9">
        <w:t>, among other things,</w:t>
      </w:r>
      <w:r w:rsidR="00BC4B4A">
        <w:t xml:space="preserve"> that </w:t>
      </w:r>
      <w:r w:rsidR="004B5AF9">
        <w:t xml:space="preserve">the University of Massachusetts </w:t>
      </w:r>
      <w:r w:rsidR="008462F5">
        <w:t xml:space="preserve">(“UMass”) will </w:t>
      </w:r>
      <w:r w:rsidR="004B5AF9">
        <w:t xml:space="preserve">determine </w:t>
      </w:r>
      <w:r w:rsidR="00AA12C3">
        <w:t xml:space="preserve">the </w:t>
      </w:r>
      <w:r w:rsidR="004B5AF9">
        <w:t xml:space="preserve">recipients of </w:t>
      </w:r>
      <w:r w:rsidR="00AA12C3">
        <w:t xml:space="preserve">these </w:t>
      </w:r>
      <w:r w:rsidR="004B5AF9">
        <w:t xml:space="preserve">vouchers, </w:t>
      </w:r>
      <w:r w:rsidR="001A5572">
        <w:t xml:space="preserve">each </w:t>
      </w:r>
      <w:r w:rsidR="004B5AF9">
        <w:t>capped at $75,000 in any fiscal year.</w:t>
      </w:r>
      <w:r w:rsidR="008462F5">
        <w:t xml:space="preserve">  Ms. Matzek advised that approval of these Guidelines </w:t>
      </w:r>
      <w:r w:rsidR="00583AF5">
        <w:t>today will enable UMass to begin</w:t>
      </w:r>
      <w:r w:rsidR="008462F5">
        <w:t xml:space="preserve"> accepting applications for the </w:t>
      </w:r>
      <w:r w:rsidR="001A5572">
        <w:t>Program</w:t>
      </w:r>
      <w:r w:rsidR="008462F5">
        <w:t xml:space="preserve">, in a process which she noted should take about five months.  The Chair cautioned against making any long-term </w:t>
      </w:r>
      <w:r w:rsidR="00FE12C6">
        <w:t xml:space="preserve">commitments under </w:t>
      </w:r>
      <w:r w:rsidR="008462F5">
        <w:t xml:space="preserve">this Program, noting there is no </w:t>
      </w:r>
      <w:r w:rsidR="00FE12C6">
        <w:t xml:space="preserve">state budget funding </w:t>
      </w:r>
      <w:r w:rsidR="008462F5">
        <w:t xml:space="preserve">commitment beyond the current </w:t>
      </w:r>
      <w:r w:rsidR="00FE12C6">
        <w:t xml:space="preserve">fiscal </w:t>
      </w:r>
      <w:r w:rsidR="008462F5">
        <w:t xml:space="preserve">year.  He </w:t>
      </w:r>
      <w:r w:rsidRPr="007E2171">
        <w:t xml:space="preserve">asked for a vote and, </w:t>
      </w:r>
      <w:r>
        <w:t xml:space="preserve">upon motion duly made and seconded, </w:t>
      </w:r>
      <w:r w:rsidRPr="00B6662B">
        <w:t>by the directors present, it was, unanimously</w:t>
      </w:r>
    </w:p>
    <w:p w:rsidR="00472256" w:rsidRPr="007E2171" w:rsidRDefault="00472256" w:rsidP="008A2AB5">
      <w:pPr>
        <w:jc w:val="both"/>
        <w:rPr>
          <w:sz w:val="24"/>
          <w:szCs w:val="24"/>
        </w:rPr>
      </w:pPr>
    </w:p>
    <w:p w:rsidR="00472256" w:rsidRDefault="00472256" w:rsidP="008A2AB5">
      <w:pPr>
        <w:pStyle w:val="BodyText"/>
        <w:jc w:val="both"/>
      </w:pPr>
      <w:r w:rsidRPr="007E2171">
        <w:rPr>
          <w:b/>
        </w:rPr>
        <w:t>VOTED:</w:t>
      </w:r>
      <w:r w:rsidRPr="007E2171">
        <w:t xml:space="preserve">  That the Board of Directors of Mass</w:t>
      </w:r>
      <w:r>
        <w:t xml:space="preserve">Development </w:t>
      </w:r>
      <w:r w:rsidR="008462F5">
        <w:t>approves the Innovation Voucher Program Fund Guidelines</w:t>
      </w:r>
      <w:r>
        <w:t xml:space="preserve">, as outlined in the </w:t>
      </w:r>
      <w:r w:rsidR="00AA12C3">
        <w:t>memorandum and vote dated March </w:t>
      </w:r>
      <w:r>
        <w:t>22, 2018</w:t>
      </w:r>
      <w:r w:rsidRPr="007E2171">
        <w:t xml:space="preserve">, </w:t>
      </w:r>
      <w:r w:rsidR="00261B19">
        <w:t>that are attached</w:t>
      </w:r>
      <w:r w:rsidR="00FE12C6">
        <w:t xml:space="preserve"> and made a part of the minutes of this meeting</w:t>
      </w:r>
      <w:r w:rsidR="00FE12C6" w:rsidRPr="007E2171">
        <w:t>.</w:t>
      </w:r>
    </w:p>
    <w:p w:rsidR="00472256" w:rsidRDefault="00472256" w:rsidP="008A2AB5">
      <w:pPr>
        <w:pStyle w:val="BodyText"/>
        <w:jc w:val="both"/>
      </w:pPr>
    </w:p>
    <w:p w:rsidR="007801DB" w:rsidRDefault="007801DB" w:rsidP="008A2AB5">
      <w:pPr>
        <w:pStyle w:val="BodyText"/>
        <w:contextualSpacing/>
        <w:jc w:val="both"/>
      </w:pPr>
    </w:p>
    <w:p w:rsidR="00AB49E9" w:rsidRPr="00B43FAB" w:rsidRDefault="00AB49E9" w:rsidP="008A2AB5">
      <w:pPr>
        <w:pStyle w:val="BodyText"/>
        <w:keepNext/>
        <w:contextualSpacing/>
        <w:jc w:val="both"/>
        <w:rPr>
          <w:b/>
          <w:bCs/>
          <w:caps/>
          <w:u w:val="single"/>
        </w:rPr>
      </w:pPr>
      <w:r w:rsidRPr="00B43FAB">
        <w:rPr>
          <w:b/>
          <w:bCs/>
          <w:caps/>
          <w:u w:val="single"/>
        </w:rPr>
        <w:t>Bond Transactions</w:t>
      </w:r>
    </w:p>
    <w:p w:rsidR="00AB49E9" w:rsidRPr="00B43FAB" w:rsidRDefault="00AB49E9" w:rsidP="008A2AB5">
      <w:pPr>
        <w:pStyle w:val="BodyText"/>
        <w:keepNext/>
        <w:contextualSpacing/>
        <w:jc w:val="both"/>
        <w:rPr>
          <w:b/>
          <w:bCs/>
        </w:rPr>
      </w:pPr>
    </w:p>
    <w:p w:rsidR="00AB49E9" w:rsidRPr="00DF79CB" w:rsidRDefault="0014781A" w:rsidP="008A2AB5">
      <w:pPr>
        <w:contextualSpacing/>
        <w:jc w:val="both"/>
        <w:rPr>
          <w:sz w:val="24"/>
          <w:szCs w:val="24"/>
        </w:rPr>
      </w:pPr>
      <w:r>
        <w:rPr>
          <w:b/>
          <w:bCs/>
          <w:sz w:val="24"/>
          <w:szCs w:val="24"/>
        </w:rPr>
        <w:t>6</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 purposes</w:t>
      </w:r>
      <w:r w:rsidR="00820BA0">
        <w:rPr>
          <w:sz w:val="24"/>
          <w:szCs w:val="24"/>
        </w:rPr>
        <w:t>, the</w:t>
      </w:r>
      <w:r w:rsidR="00AB49E9" w:rsidRPr="00DF79CB">
        <w:rPr>
          <w:sz w:val="24"/>
          <w:szCs w:val="24"/>
        </w:rPr>
        <w:t xml:space="preserve"> </w:t>
      </w:r>
      <w:r w:rsidR="00AB49E9">
        <w:rPr>
          <w:sz w:val="24"/>
          <w:szCs w:val="24"/>
        </w:rPr>
        <w:t xml:space="preserve">Bond Memorandum </w:t>
      </w:r>
      <w:r w:rsidR="00AB49E9" w:rsidRPr="00DF79CB">
        <w:rPr>
          <w:sz w:val="24"/>
          <w:szCs w:val="24"/>
        </w:rPr>
        <w:t xml:space="preserve">is attached and </w:t>
      </w:r>
      <w:r w:rsidR="00FE12C6">
        <w:rPr>
          <w:sz w:val="24"/>
          <w:szCs w:val="24"/>
        </w:rPr>
        <w:t xml:space="preserve">is made a </w:t>
      </w:r>
      <w:r w:rsidR="00AB49E9" w:rsidRPr="00DF79CB">
        <w:rPr>
          <w:sz w:val="24"/>
          <w:szCs w:val="24"/>
        </w:rPr>
        <w:t>part of the minutes of this meeting.</w:t>
      </w:r>
      <w:r w:rsidR="008462F5">
        <w:rPr>
          <w:sz w:val="24"/>
          <w:szCs w:val="24"/>
        </w:rPr>
        <w:t xml:space="preserve">  Mr. Chilton noted there are five requests</w:t>
      </w:r>
      <w:r w:rsidR="00C50AB1">
        <w:rPr>
          <w:sz w:val="24"/>
          <w:szCs w:val="24"/>
        </w:rPr>
        <w:t xml:space="preserve"> before the Board today</w:t>
      </w:r>
      <w:r w:rsidR="00583AF5">
        <w:rPr>
          <w:sz w:val="24"/>
          <w:szCs w:val="24"/>
        </w:rPr>
        <w:t>.  W</w:t>
      </w:r>
      <w:r w:rsidR="00C50AB1">
        <w:rPr>
          <w:sz w:val="24"/>
          <w:szCs w:val="24"/>
        </w:rPr>
        <w:t>ith respect to the bo</w:t>
      </w:r>
      <w:r>
        <w:rPr>
          <w:sz w:val="24"/>
          <w:szCs w:val="24"/>
        </w:rPr>
        <w:t>nd approval for Holy Cross (Tab </w:t>
      </w:r>
      <w:r w:rsidR="00C50AB1">
        <w:rPr>
          <w:sz w:val="24"/>
          <w:szCs w:val="24"/>
        </w:rPr>
        <w:t>8), he clarified that the “new money” is split out from the refunding.</w:t>
      </w:r>
    </w:p>
    <w:p w:rsidR="00AB49E9" w:rsidRDefault="00AB49E9" w:rsidP="008A2AB5">
      <w:pPr>
        <w:contextualSpacing/>
        <w:jc w:val="both"/>
        <w:rPr>
          <w:sz w:val="24"/>
          <w:szCs w:val="24"/>
        </w:rPr>
      </w:pPr>
    </w:p>
    <w:p w:rsidR="00AB49E9" w:rsidRDefault="00820BA0" w:rsidP="008A2AB5">
      <w:pPr>
        <w:pStyle w:val="BodyText"/>
        <w:contextualSpacing/>
        <w:jc w:val="both"/>
      </w:pPr>
      <w:r>
        <w:t xml:space="preserve">The </w:t>
      </w:r>
      <w:r w:rsidR="00AB49E9">
        <w:t>Chair</w:t>
      </w:r>
      <w:r w:rsidR="00AB49E9" w:rsidRPr="007E2171">
        <w:t xml:space="preserve"> asked if there were any recusals</w:t>
      </w:r>
      <w:r w:rsidR="00AB49E9">
        <w:t xml:space="preserve"> on the upcoming bond votes,</w:t>
      </w:r>
      <w:r w:rsidR="00AB49E9" w:rsidRPr="007E2171">
        <w:t xml:space="preserve"> and</w:t>
      </w:r>
      <w:r w:rsidR="00AB49E9">
        <w:t xml:space="preserve"> there were</w:t>
      </w:r>
      <w:r>
        <w:t xml:space="preserve"> none.  He</w:t>
      </w:r>
      <w:r w:rsidR="00AB49E9">
        <w:t xml:space="preserve"> 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C50AB1">
        <w:t>7</w:t>
      </w:r>
      <w:r w:rsidR="00AB49E9">
        <w:t xml:space="preserve"> – </w:t>
      </w:r>
      <w:r w:rsidR="00AA7D75">
        <w:t>1</w:t>
      </w:r>
      <w:r w:rsidR="00C50AB1">
        <w:t>1</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8A2AB5">
      <w:pPr>
        <w:pStyle w:val="BodyText"/>
        <w:contextualSpacing/>
        <w:jc w:val="both"/>
      </w:pPr>
    </w:p>
    <w:p w:rsidR="005C1A7A" w:rsidRPr="001C7C2D" w:rsidRDefault="005C1A7A" w:rsidP="008A2AB5">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5C1A7A" w:rsidRDefault="005C1A7A" w:rsidP="008A2AB5">
      <w:pPr>
        <w:keepNext/>
        <w:contextualSpacing/>
        <w:jc w:val="both"/>
        <w:rPr>
          <w:sz w:val="24"/>
          <w:szCs w:val="24"/>
        </w:rPr>
      </w:pPr>
    </w:p>
    <w:p w:rsidR="005C1A7A" w:rsidRPr="001C7C2D" w:rsidRDefault="005C1A7A" w:rsidP="008A2AB5">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5C1A7A" w:rsidRDefault="005C1A7A" w:rsidP="008A2AB5">
      <w:pPr>
        <w:pStyle w:val="BodyText"/>
        <w:keepNext/>
        <w:contextualSpacing/>
        <w:jc w:val="both"/>
      </w:pPr>
    </w:p>
    <w:p w:rsidR="005C1A7A" w:rsidRPr="007E2171" w:rsidRDefault="00C50AB1" w:rsidP="008A2AB5">
      <w:pPr>
        <w:pStyle w:val="BodyText"/>
        <w:contextualSpacing/>
        <w:jc w:val="both"/>
      </w:pPr>
      <w:r>
        <w:rPr>
          <w:b/>
        </w:rPr>
        <w:t>7</w:t>
      </w:r>
      <w:r w:rsidR="005C1A7A" w:rsidRPr="000137A3">
        <w:rPr>
          <w:b/>
        </w:rPr>
        <w:t>.</w:t>
      </w:r>
      <w:r w:rsidR="005C1A7A" w:rsidRPr="00804EFD">
        <w:t xml:space="preserve">  </w:t>
      </w:r>
      <w:r w:rsidR="00AA12C3">
        <w:t xml:space="preserve">The Chair asked how much of the proposed financing is for new construction, and Ms. Boyce answered $27 million.  </w:t>
      </w:r>
      <w:r w:rsidR="005C1A7A">
        <w:t>U</w:t>
      </w:r>
      <w:r w:rsidR="005C1A7A" w:rsidRPr="007E2171">
        <w:t>pon motion duly made and seconded</w:t>
      </w:r>
      <w:r w:rsidR="005C1A7A">
        <w:t>,</w:t>
      </w:r>
      <w:r w:rsidR="005C1A7A" w:rsidRPr="007E2171">
        <w:t xml:space="preserve"> </w:t>
      </w:r>
      <w:r w:rsidR="005C1A7A">
        <w:t>by the directors present, it was, unanimously</w:t>
      </w:r>
    </w:p>
    <w:p w:rsidR="005C1A7A" w:rsidRPr="007E2171" w:rsidRDefault="005C1A7A" w:rsidP="008A2AB5">
      <w:pPr>
        <w:pStyle w:val="BodyText"/>
        <w:contextualSpacing/>
        <w:jc w:val="both"/>
      </w:pPr>
    </w:p>
    <w:p w:rsidR="005C1A7A" w:rsidRDefault="005C1A7A" w:rsidP="008A2AB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Action/Final Approval</w:t>
      </w:r>
      <w:r>
        <w:t xml:space="preserve"> (“OA/FA”) </w:t>
      </w:r>
      <w:r w:rsidRPr="007E2171">
        <w:t>resolution</w:t>
      </w:r>
      <w:r w:rsidR="00FE12C6" w:rsidRPr="00FE12C6">
        <w:t xml:space="preserve"> </w:t>
      </w:r>
      <w:r w:rsidR="00FE12C6">
        <w:t>attached and made a part of the minutes of this meeting</w:t>
      </w:r>
      <w:r>
        <w:t>:</w:t>
      </w:r>
    </w:p>
    <w:p w:rsidR="005C1A7A" w:rsidRDefault="005C1A7A" w:rsidP="008A2AB5">
      <w:pPr>
        <w:pStyle w:val="BodyText"/>
        <w:contextualSpacing/>
        <w:jc w:val="both"/>
      </w:pPr>
    </w:p>
    <w:p w:rsidR="00AB49E9" w:rsidRDefault="00AB49E9" w:rsidP="008A2AB5">
      <w:pPr>
        <w:pStyle w:val="BodyText"/>
        <w:ind w:left="720" w:right="720"/>
        <w:contextualSpacing/>
        <w:jc w:val="both"/>
      </w:pPr>
      <w:r w:rsidRPr="007E2171">
        <w:t xml:space="preserve">a project of </w:t>
      </w:r>
      <w:r w:rsidR="00C50AB1">
        <w:t>Woods Hole Oceanographic Institution</w:t>
      </w:r>
      <w:r>
        <w:t xml:space="preserve">, in </w:t>
      </w:r>
      <w:r w:rsidR="00C50AB1">
        <w:t>Woods Hole</w:t>
      </w:r>
      <w:r>
        <w:t xml:space="preserve">, </w:t>
      </w:r>
      <w:r w:rsidRPr="007E2171">
        <w:t>Massachusetts</w:t>
      </w:r>
      <w:r>
        <w:t>,</w:t>
      </w:r>
      <w:r w:rsidRPr="007E2171">
        <w:t xml:space="preserve"> </w:t>
      </w:r>
      <w:r>
        <w:t xml:space="preserve">for </w:t>
      </w:r>
      <w:r w:rsidRPr="007E2171">
        <w:t xml:space="preserve">the issuance of </w:t>
      </w:r>
      <w:r>
        <w:t xml:space="preserve">a </w:t>
      </w:r>
      <w:r w:rsidR="003F3B4A">
        <w:t xml:space="preserve">501(c)(3) Tax-Exempt </w:t>
      </w:r>
      <w:r>
        <w:t xml:space="preserve">Bond to finance such project </w:t>
      </w:r>
      <w:r w:rsidRPr="007E2171">
        <w:t>in an amount not to exceed $</w:t>
      </w:r>
      <w:r w:rsidR="00C50AB1">
        <w:t>88</w:t>
      </w:r>
      <w:r w:rsidR="005C1A7A">
        <w:t>,000,000</w:t>
      </w:r>
      <w:r>
        <w:t>.</w:t>
      </w:r>
    </w:p>
    <w:p w:rsidR="00AB49E9" w:rsidRDefault="00AB49E9" w:rsidP="008A2AB5">
      <w:pPr>
        <w:pStyle w:val="BodyText"/>
        <w:contextualSpacing/>
        <w:jc w:val="both"/>
      </w:pPr>
    </w:p>
    <w:p w:rsidR="00AB49E9" w:rsidRPr="007E2171" w:rsidRDefault="00C50AB1" w:rsidP="008A2AB5">
      <w:pPr>
        <w:pStyle w:val="BodyText"/>
        <w:contextualSpacing/>
        <w:jc w:val="both"/>
      </w:pPr>
      <w:r>
        <w:rPr>
          <w:b/>
          <w:bCs/>
        </w:rPr>
        <w:t>8</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8A2AB5">
      <w:pPr>
        <w:pStyle w:val="BodyText"/>
        <w:contextualSpacing/>
        <w:jc w:val="both"/>
      </w:pPr>
    </w:p>
    <w:p w:rsidR="00AB49E9" w:rsidRDefault="00AB49E9" w:rsidP="008A2AB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44A20">
        <w:t xml:space="preserve">OA/FA </w:t>
      </w:r>
      <w:r w:rsidRPr="007E2171">
        <w:t>resolution</w:t>
      </w:r>
      <w:r w:rsidRPr="00AA0F6F">
        <w:t xml:space="preserve"> </w:t>
      </w:r>
      <w:r>
        <w:t xml:space="preserve">attached and </w:t>
      </w:r>
      <w:r w:rsidR="00FE12C6">
        <w:t xml:space="preserve">made a </w:t>
      </w:r>
      <w:r>
        <w:t>part of these minutes</w:t>
      </w:r>
      <w:r w:rsidRPr="007E2171">
        <w:t xml:space="preserve"> regarding</w:t>
      </w:r>
      <w:r>
        <w:t>:</w:t>
      </w:r>
    </w:p>
    <w:p w:rsidR="00AB49E9" w:rsidRDefault="00AB49E9" w:rsidP="008A2AB5">
      <w:pPr>
        <w:pStyle w:val="BodyText"/>
        <w:contextualSpacing/>
        <w:jc w:val="both"/>
      </w:pPr>
    </w:p>
    <w:p w:rsidR="00AB49E9" w:rsidRDefault="00AB49E9" w:rsidP="008A2AB5">
      <w:pPr>
        <w:pStyle w:val="BodyText"/>
        <w:ind w:left="720" w:right="720"/>
        <w:contextualSpacing/>
        <w:jc w:val="both"/>
      </w:pPr>
      <w:r w:rsidRPr="007E2171">
        <w:t xml:space="preserve">a project of </w:t>
      </w:r>
      <w:r w:rsidR="00C50AB1">
        <w:t>the Trustees of the College of the Holy Cross</w:t>
      </w:r>
      <w:r>
        <w:t xml:space="preserve">, in </w:t>
      </w:r>
      <w:r w:rsidR="00C50AB1">
        <w:t>Worcester</w:t>
      </w:r>
      <w:r>
        <w:t xml:space="preserve">, </w:t>
      </w:r>
      <w:r w:rsidRPr="007E2171">
        <w:t>Massachusetts</w:t>
      </w:r>
      <w:r>
        <w:t>,</w:t>
      </w:r>
      <w:r w:rsidRPr="007E2171">
        <w:t xml:space="preserve"> </w:t>
      </w:r>
      <w:r>
        <w:t xml:space="preserve">for </w:t>
      </w:r>
      <w:r w:rsidRPr="007E2171">
        <w:t xml:space="preserve">the issuance of </w:t>
      </w:r>
      <w:r>
        <w:t xml:space="preserve">a </w:t>
      </w:r>
      <w:r w:rsidR="00F44A20">
        <w:t xml:space="preserve">501(c)(3) </w:t>
      </w:r>
      <w:r>
        <w:t xml:space="preserve">Tax-Exempt Bond to finance such project </w:t>
      </w:r>
      <w:r w:rsidRPr="007E2171">
        <w:t>in an amount not to exceed $</w:t>
      </w:r>
      <w:r w:rsidR="00C50AB1">
        <w:t>56,5</w:t>
      </w:r>
      <w:r w:rsidR="00F44A20">
        <w:t>00,000</w:t>
      </w:r>
      <w:r>
        <w:t>.</w:t>
      </w:r>
    </w:p>
    <w:p w:rsidR="00AB49E9" w:rsidRDefault="00AB49E9" w:rsidP="008A2AB5">
      <w:pPr>
        <w:pStyle w:val="BodyText"/>
        <w:contextualSpacing/>
        <w:jc w:val="both"/>
      </w:pPr>
    </w:p>
    <w:p w:rsidR="00C50AB1" w:rsidRPr="007E2171" w:rsidRDefault="00C50AB1" w:rsidP="008A2AB5">
      <w:pPr>
        <w:pStyle w:val="BodyT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C50AB1" w:rsidRPr="007E2171" w:rsidRDefault="00C50AB1" w:rsidP="008A2AB5">
      <w:pPr>
        <w:pStyle w:val="BodyText"/>
        <w:contextualSpacing/>
        <w:jc w:val="both"/>
      </w:pPr>
    </w:p>
    <w:p w:rsidR="00C50AB1" w:rsidRDefault="00C50AB1" w:rsidP="008A2AB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 xml:space="preserve">attached and </w:t>
      </w:r>
      <w:r w:rsidR="00FE12C6">
        <w:t xml:space="preserve">made a </w:t>
      </w:r>
      <w:r>
        <w:t>part of these minutes</w:t>
      </w:r>
      <w:r w:rsidRPr="007E2171">
        <w:t xml:space="preserve"> regarding</w:t>
      </w:r>
      <w:r>
        <w:t>:</w:t>
      </w:r>
    </w:p>
    <w:p w:rsidR="00C50AB1" w:rsidRDefault="00C50AB1" w:rsidP="008A2AB5">
      <w:pPr>
        <w:pStyle w:val="BodyText"/>
        <w:contextualSpacing/>
        <w:jc w:val="both"/>
      </w:pPr>
    </w:p>
    <w:p w:rsidR="00C50AB1" w:rsidRDefault="00C50AB1" w:rsidP="008A2AB5">
      <w:pPr>
        <w:pStyle w:val="BodyText"/>
        <w:ind w:left="720" w:right="720"/>
        <w:contextualSpacing/>
        <w:jc w:val="both"/>
      </w:pPr>
      <w:r w:rsidRPr="007E2171">
        <w:t xml:space="preserve">a project of </w:t>
      </w:r>
      <w:r>
        <w:t xml:space="preserve">the Trustees of Derby Academy, in Hingham,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4,750,000.</w:t>
      </w:r>
    </w:p>
    <w:p w:rsidR="00C50AB1" w:rsidRDefault="00C50AB1" w:rsidP="008A2AB5">
      <w:pPr>
        <w:pStyle w:val="BodyText"/>
        <w:contextualSpacing/>
        <w:jc w:val="both"/>
      </w:pPr>
    </w:p>
    <w:p w:rsidR="00C50AB1" w:rsidRPr="007E2171" w:rsidRDefault="00C50AB1" w:rsidP="008A2AB5">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C50AB1" w:rsidRPr="007E2171" w:rsidRDefault="00C50AB1" w:rsidP="008A2AB5">
      <w:pPr>
        <w:pStyle w:val="BodyText"/>
        <w:contextualSpacing/>
        <w:jc w:val="both"/>
      </w:pPr>
    </w:p>
    <w:p w:rsidR="00C50AB1" w:rsidRDefault="00C50AB1" w:rsidP="008A2AB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 xml:space="preserve">attached and </w:t>
      </w:r>
      <w:r w:rsidR="00FE12C6">
        <w:t xml:space="preserve">made a </w:t>
      </w:r>
      <w:r>
        <w:t>part of these minutes</w:t>
      </w:r>
      <w:r w:rsidRPr="007E2171">
        <w:t xml:space="preserve"> regarding</w:t>
      </w:r>
      <w:r>
        <w:t>:</w:t>
      </w:r>
    </w:p>
    <w:p w:rsidR="00C50AB1" w:rsidRDefault="00C50AB1" w:rsidP="008A2AB5">
      <w:pPr>
        <w:pStyle w:val="BodyText"/>
        <w:contextualSpacing/>
        <w:jc w:val="both"/>
      </w:pPr>
    </w:p>
    <w:p w:rsidR="00C50AB1" w:rsidRDefault="00C50AB1" w:rsidP="008A2AB5">
      <w:pPr>
        <w:pStyle w:val="BodyText"/>
        <w:ind w:left="720" w:right="720"/>
        <w:contextualSpacing/>
        <w:jc w:val="both"/>
      </w:pPr>
      <w:r w:rsidRPr="007E2171">
        <w:t xml:space="preserve">a project of </w:t>
      </w:r>
      <w:r>
        <w:t xml:space="preserve">Austen Riggs Center, Inc., in Stockbridge,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3,500,000.</w:t>
      </w:r>
    </w:p>
    <w:p w:rsidR="00C50AB1" w:rsidRDefault="00C50AB1" w:rsidP="008A2AB5">
      <w:pPr>
        <w:pStyle w:val="BodyText"/>
        <w:contextualSpacing/>
        <w:jc w:val="both"/>
      </w:pPr>
    </w:p>
    <w:p w:rsidR="003A694A" w:rsidRPr="001C7C2D" w:rsidRDefault="003A694A" w:rsidP="008A2AB5">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Amendment</w:t>
      </w:r>
    </w:p>
    <w:p w:rsidR="003A694A" w:rsidRDefault="003A694A" w:rsidP="008A2AB5">
      <w:pPr>
        <w:keepNext/>
        <w:contextualSpacing/>
        <w:jc w:val="both"/>
        <w:rPr>
          <w:sz w:val="24"/>
          <w:szCs w:val="24"/>
        </w:rPr>
      </w:pPr>
    </w:p>
    <w:p w:rsidR="00AB49E9" w:rsidRPr="007E2171" w:rsidRDefault="003A694A" w:rsidP="008A2AB5">
      <w:pPr>
        <w:pStyle w:val="BodyText"/>
        <w:keepNext/>
        <w:contextualSpacing/>
        <w:jc w:val="both"/>
      </w:pPr>
      <w:r>
        <w:rPr>
          <w:b/>
        </w:rPr>
        <w:t>11</w:t>
      </w:r>
      <w:r w:rsidR="00AB49E9" w:rsidRPr="000137A3">
        <w:rPr>
          <w:b/>
        </w:rPr>
        <w:t>.</w:t>
      </w:r>
      <w:r w:rsidR="00AB49E9" w:rsidRPr="00804EFD">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8A2AB5">
      <w:pPr>
        <w:pStyle w:val="BodyText"/>
        <w:keepNext/>
        <w:contextualSpacing/>
        <w:jc w:val="both"/>
      </w:pPr>
    </w:p>
    <w:p w:rsidR="00AB49E9" w:rsidRDefault="00AB49E9" w:rsidP="008A2AB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w:t>
      </w:r>
      <w:r w:rsidR="00FE12C6">
        <w:t xml:space="preserve"> made a</w:t>
      </w:r>
      <w:r>
        <w:t xml:space="preserve"> part of these minutes</w:t>
      </w:r>
      <w:r w:rsidRPr="007E2171">
        <w:t xml:space="preserve"> regarding</w:t>
      </w:r>
      <w:r>
        <w:t>:</w:t>
      </w:r>
    </w:p>
    <w:p w:rsidR="00AB49E9" w:rsidRDefault="00AB49E9" w:rsidP="008A2AB5">
      <w:pPr>
        <w:pStyle w:val="BodyText"/>
        <w:contextualSpacing/>
        <w:jc w:val="both"/>
      </w:pPr>
    </w:p>
    <w:p w:rsidR="00AB49E9" w:rsidRDefault="00AB49E9" w:rsidP="008A2AB5">
      <w:pPr>
        <w:pStyle w:val="BodyText"/>
        <w:ind w:left="720" w:right="720"/>
        <w:contextualSpacing/>
        <w:jc w:val="both"/>
      </w:pPr>
      <w:r w:rsidRPr="007E2171">
        <w:t xml:space="preserve">a project of </w:t>
      </w:r>
      <w:r w:rsidR="003A694A">
        <w:t>Concord Academy</w:t>
      </w:r>
      <w:r>
        <w:t xml:space="preserve">, </w:t>
      </w:r>
      <w:r w:rsidRPr="007E2171">
        <w:t xml:space="preserve">in </w:t>
      </w:r>
      <w:r w:rsidR="003A694A">
        <w:t>Concord</w:t>
      </w:r>
      <w:r w:rsidR="0026726B">
        <w:t xml:space="preserve">, </w:t>
      </w:r>
      <w:r w:rsidRPr="007E2171">
        <w:t>Massachusetts</w:t>
      </w:r>
      <w:r>
        <w:t xml:space="preserve">, </w:t>
      </w:r>
      <w:r w:rsidR="00AA12C3">
        <w:t xml:space="preserve">amending </w:t>
      </w:r>
      <w:r w:rsidRPr="007E2171">
        <w:t xml:space="preserve">the issuance of </w:t>
      </w:r>
      <w:r>
        <w:t xml:space="preserve">a </w:t>
      </w:r>
      <w:r w:rsidR="00AA12C3">
        <w:t xml:space="preserve">2017 </w:t>
      </w:r>
      <w:r>
        <w:t xml:space="preserve">Tax-Exempt Bond to finance such project </w:t>
      </w:r>
      <w:r w:rsidRPr="007E2171">
        <w:t>in an amount not to exceed $</w:t>
      </w:r>
      <w:r w:rsidR="003A694A">
        <w:t>18,698,445.65</w:t>
      </w:r>
      <w:r>
        <w:t>.</w:t>
      </w:r>
    </w:p>
    <w:p w:rsidR="00AB49E9" w:rsidRDefault="00AB49E9" w:rsidP="008A2AB5">
      <w:pPr>
        <w:pStyle w:val="BodyText"/>
        <w:contextualSpacing/>
        <w:jc w:val="both"/>
      </w:pPr>
    </w:p>
    <w:p w:rsidR="00AA12C3" w:rsidRDefault="00AA12C3" w:rsidP="008A2AB5">
      <w:pPr>
        <w:pStyle w:val="BodyText"/>
        <w:contextualSpacing/>
        <w:jc w:val="both"/>
      </w:pPr>
      <w:r>
        <w:t xml:space="preserve">Mr. Morales commented on the small number of bond transaction approvals before the Board today, and Mr. Chilton reminded him of the rush of approvals in December, </w:t>
      </w:r>
      <w:r w:rsidR="00FE12C6">
        <w:t xml:space="preserve">when </w:t>
      </w:r>
      <w:r>
        <w:t>the Agency closed more than thirty bond transactions before the calendar year end of 2017.</w:t>
      </w:r>
    </w:p>
    <w:p w:rsidR="003A694A" w:rsidRDefault="003A694A" w:rsidP="008A2AB5">
      <w:pPr>
        <w:pStyle w:val="BodyText"/>
        <w:contextualSpacing/>
        <w:jc w:val="both"/>
      </w:pPr>
    </w:p>
    <w:p w:rsidR="00AA12C3" w:rsidRDefault="00AA12C3" w:rsidP="008A2AB5">
      <w:pPr>
        <w:pStyle w:val="BodyText"/>
        <w:contextualSpacing/>
        <w:jc w:val="both"/>
      </w:pPr>
    </w:p>
    <w:p w:rsidR="001A0E10" w:rsidRPr="00FD4412" w:rsidRDefault="001A0E10" w:rsidP="008A2AB5">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8A2AB5">
      <w:pPr>
        <w:pStyle w:val="BodyText"/>
        <w:keepNext/>
        <w:contextualSpacing/>
        <w:jc w:val="both"/>
      </w:pPr>
    </w:p>
    <w:p w:rsidR="001A0E10" w:rsidRPr="005E5D1A" w:rsidRDefault="001A0E10" w:rsidP="008A2AB5">
      <w:pPr>
        <w:pStyle w:val="BodyText"/>
        <w:keepNext/>
        <w:contextualSpacing/>
        <w:jc w:val="both"/>
        <w:rPr>
          <w:b/>
          <w:i/>
          <w:u w:val="single"/>
        </w:rPr>
      </w:pPr>
      <w:r w:rsidRPr="005E5D1A">
        <w:rPr>
          <w:b/>
          <w:i/>
          <w:u w:val="single"/>
        </w:rPr>
        <w:t>Origination &amp; Credit Committee</w:t>
      </w:r>
    </w:p>
    <w:p w:rsidR="001A0E10" w:rsidRDefault="001A0E10" w:rsidP="008A2AB5">
      <w:pPr>
        <w:pStyle w:val="BodyText"/>
        <w:keepNext/>
        <w:contextualSpacing/>
        <w:jc w:val="both"/>
      </w:pPr>
    </w:p>
    <w:p w:rsidR="00723AF4" w:rsidRDefault="003A694A" w:rsidP="008A2AB5">
      <w:pPr>
        <w:pStyle w:val="BodyText"/>
        <w:tabs>
          <w:tab w:val="left" w:pos="7538"/>
        </w:tabs>
        <w:contextualSpacing/>
        <w:jc w:val="both"/>
        <w:rPr>
          <w:bCs/>
        </w:rPr>
      </w:pPr>
      <w:r>
        <w:rPr>
          <w:bCs/>
        </w:rPr>
        <w:t>Mr. Blake stated t</w:t>
      </w:r>
      <w:r w:rsidR="00851B76">
        <w:rPr>
          <w:bCs/>
        </w:rPr>
        <w:t xml:space="preserve">he Origination &amp; Credit Committee </w:t>
      </w:r>
      <w:r>
        <w:rPr>
          <w:bCs/>
        </w:rPr>
        <w:t>did not meet in March.</w:t>
      </w:r>
    </w:p>
    <w:p w:rsidR="00723AF4" w:rsidRDefault="00723AF4" w:rsidP="008A2AB5">
      <w:pPr>
        <w:pStyle w:val="BodyText"/>
        <w:tabs>
          <w:tab w:val="left" w:pos="360"/>
        </w:tabs>
        <w:contextualSpacing/>
        <w:jc w:val="both"/>
        <w:rPr>
          <w:bCs/>
        </w:rPr>
      </w:pPr>
    </w:p>
    <w:p w:rsidR="003D38C6" w:rsidRPr="005E5D1A" w:rsidRDefault="003D38C6" w:rsidP="008A2AB5">
      <w:pPr>
        <w:pStyle w:val="BodyText"/>
        <w:keepNext/>
        <w:ind w:right="720"/>
        <w:contextualSpacing/>
        <w:jc w:val="both"/>
        <w:rPr>
          <w:b/>
          <w:u w:val="single"/>
        </w:rPr>
      </w:pPr>
      <w:r w:rsidRPr="005E5D1A">
        <w:rPr>
          <w:b/>
          <w:u w:val="single"/>
        </w:rPr>
        <w:t>Lending</w:t>
      </w:r>
    </w:p>
    <w:p w:rsidR="003D38C6" w:rsidRPr="001661E6" w:rsidRDefault="003D38C6" w:rsidP="008A2AB5">
      <w:pPr>
        <w:pStyle w:val="BodyText"/>
        <w:keepNext/>
        <w:ind w:right="720"/>
        <w:contextualSpacing/>
        <w:jc w:val="both"/>
      </w:pPr>
    </w:p>
    <w:p w:rsidR="00C22FAD" w:rsidRDefault="003A694A" w:rsidP="008A2AB5">
      <w:pPr>
        <w:pStyle w:val="BodyText"/>
        <w:keepNext/>
        <w:ind w:left="1800" w:hanging="1800"/>
        <w:jc w:val="both"/>
      </w:pPr>
      <w:r>
        <w:rPr>
          <w:b/>
        </w:rPr>
        <w:t>12</w:t>
      </w:r>
      <w:r w:rsidR="00851B76" w:rsidRPr="00CB2029">
        <w:rPr>
          <w:b/>
        </w:rPr>
        <w:t xml:space="preserve">.  </w:t>
      </w:r>
      <w:r w:rsidR="00851B76" w:rsidRPr="00796375">
        <w:rPr>
          <w:b/>
        </w:rPr>
        <w:t>VOTE</w:t>
      </w:r>
      <w:r>
        <w:rPr>
          <w:b/>
        </w:rPr>
        <w:t>S</w:t>
      </w:r>
      <w:r w:rsidR="00851B76" w:rsidRPr="00796375">
        <w:rPr>
          <w:b/>
        </w:rPr>
        <w:t xml:space="preserve"> </w:t>
      </w:r>
      <w:r w:rsidR="008A2AB5">
        <w:rPr>
          <w:b/>
        </w:rPr>
        <w:t xml:space="preserve">  </w:t>
      </w:r>
      <w:r w:rsidR="00851B76" w:rsidRPr="00796375">
        <w:rPr>
          <w:b/>
        </w:rPr>
        <w:t>–</w:t>
      </w:r>
      <w:r w:rsidR="00EF7F45">
        <w:rPr>
          <w:b/>
        </w:rPr>
        <w:tab/>
      </w:r>
      <w:r>
        <w:rPr>
          <w:b/>
        </w:rPr>
        <w:t xml:space="preserve">Weissman Real Estate, LLC and Modu Form, Inc. (Fitchburg) – </w:t>
      </w:r>
      <w:r w:rsidR="00EF7F45">
        <w:rPr>
          <w:b/>
        </w:rPr>
        <w:t xml:space="preserve">$3,305,396 Commercial Real Estate Loan (existing); $500,000 </w:t>
      </w:r>
      <w:r>
        <w:rPr>
          <w:b/>
        </w:rPr>
        <w:t xml:space="preserve">New Commercial Real Estate Mortgage and </w:t>
      </w:r>
      <w:r w:rsidR="00EF7F45">
        <w:rPr>
          <w:b/>
        </w:rPr>
        <w:t xml:space="preserve">$200,000 </w:t>
      </w:r>
      <w:r>
        <w:rPr>
          <w:b/>
        </w:rPr>
        <w:t>Working Capital Guarantee</w:t>
      </w:r>
    </w:p>
    <w:p w:rsidR="00C22FAD" w:rsidRDefault="00C22FAD" w:rsidP="008A2AB5">
      <w:pPr>
        <w:pStyle w:val="BodyText"/>
        <w:keepNext/>
        <w:jc w:val="both"/>
      </w:pPr>
    </w:p>
    <w:p w:rsidR="00851B76" w:rsidRPr="007E2171" w:rsidRDefault="00C22FAD" w:rsidP="008A2AB5">
      <w:pPr>
        <w:pStyle w:val="BodyText"/>
        <w:jc w:val="both"/>
        <w:rPr>
          <w:bCs/>
        </w:rPr>
      </w:pPr>
      <w:r>
        <w:t>M</w:t>
      </w:r>
      <w:r w:rsidR="00AE3E93">
        <w:t xml:space="preserve">r. </w:t>
      </w:r>
      <w:r w:rsidR="003A694A">
        <w:t xml:space="preserve">Angel </w:t>
      </w:r>
      <w:r w:rsidR="00AE3E93">
        <w:t xml:space="preserve">described this request </w:t>
      </w:r>
      <w:r w:rsidR="00EF7F45">
        <w:t xml:space="preserve">to modify an existing mortgage loan with the Agency (approved by this Board in November 2017) and provide $500,000 new money as term working capital to meet </w:t>
      </w:r>
      <w:r w:rsidR="00AA12C3">
        <w:t xml:space="preserve">the borrowers’ </w:t>
      </w:r>
      <w:r w:rsidR="00EF7F45">
        <w:t>immediate liquidity needs.  Mr. Angel described certain terms and conditions of this financing request, noting MassDevelopment’s longstanding relationship with th</w:t>
      </w:r>
      <w:r w:rsidR="00EA5042">
        <w:t>e</w:t>
      </w:r>
      <w:r w:rsidR="00EF7F45">
        <w:t>s</w:t>
      </w:r>
      <w:r w:rsidR="00EA5042">
        <w:t>e</w:t>
      </w:r>
      <w:r w:rsidR="00EF7F45">
        <w:t xml:space="preserve"> borrower</w:t>
      </w:r>
      <w:r w:rsidR="00EA5042">
        <w:t>s</w:t>
      </w:r>
      <w:r w:rsidR="00EF7F45">
        <w:t xml:space="preserve">; </w:t>
      </w:r>
      <w:r w:rsidR="00EA5042">
        <w:t xml:space="preserve">he confirmed </w:t>
      </w:r>
      <w:r w:rsidR="00EF7F45">
        <w:t xml:space="preserve">the Agency has provided </w:t>
      </w:r>
      <w:r w:rsidR="00EA5042">
        <w:t xml:space="preserve">Modu Form </w:t>
      </w:r>
      <w:r w:rsidR="00EF7F45">
        <w:t xml:space="preserve">with multiple types of financing.  </w:t>
      </w:r>
      <w:r w:rsidR="00851B76">
        <w:t xml:space="preserve">The 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8A2AB5">
      <w:pPr>
        <w:jc w:val="both"/>
        <w:rPr>
          <w:sz w:val="24"/>
          <w:szCs w:val="24"/>
        </w:rPr>
      </w:pPr>
    </w:p>
    <w:p w:rsidR="00851B76" w:rsidRPr="007E2171" w:rsidRDefault="00851B76" w:rsidP="008A2AB5">
      <w:pPr>
        <w:pStyle w:val="BodyText"/>
        <w:jc w:val="both"/>
      </w:pPr>
      <w:r w:rsidRPr="007E2171">
        <w:rPr>
          <w:b/>
        </w:rPr>
        <w:t>VOTED:</w:t>
      </w:r>
      <w:r w:rsidRPr="007E2171">
        <w:t xml:space="preserve">  That the Board of Directors of Mass</w:t>
      </w:r>
      <w:r>
        <w:t xml:space="preserve">Development approves the </w:t>
      </w:r>
      <w:r w:rsidR="00CA643F">
        <w:t>financing for Weissman Real Estate, LLC and Modu Form, Inc.</w:t>
      </w:r>
      <w:r>
        <w:t>, as outlined in the memorandum and vote</w:t>
      </w:r>
      <w:r w:rsidR="00583AF5">
        <w:t>s</w:t>
      </w:r>
      <w:r>
        <w:t xml:space="preserve"> dated </w:t>
      </w:r>
      <w:r w:rsidR="00CA643F">
        <w:t>March 22</w:t>
      </w:r>
      <w:r w:rsidR="000B2217">
        <w:t>, 2018</w:t>
      </w:r>
      <w:r w:rsidRPr="007E2171">
        <w:t xml:space="preserve">, </w:t>
      </w:r>
      <w:r w:rsidR="00261B19">
        <w:t>that are attached</w:t>
      </w:r>
      <w:r w:rsidR="00FE12C6">
        <w:t xml:space="preserve"> and made a part of the minutes of this meeting</w:t>
      </w:r>
      <w:r w:rsidR="00FE12C6" w:rsidRPr="007E2171">
        <w:t>.</w:t>
      </w:r>
    </w:p>
    <w:p w:rsidR="00851B76" w:rsidRDefault="00851B76" w:rsidP="008A2AB5">
      <w:pPr>
        <w:pStyle w:val="BodyText"/>
        <w:jc w:val="both"/>
      </w:pPr>
    </w:p>
    <w:p w:rsidR="00EF7F45" w:rsidRDefault="00EF7F45" w:rsidP="008A2AB5">
      <w:pPr>
        <w:pStyle w:val="BodyText"/>
        <w:jc w:val="both"/>
      </w:pPr>
      <w:r>
        <w:t xml:space="preserve">Mr. Attia asked how the Export Loan Guarantee Program is performing, </w:t>
      </w:r>
      <w:r w:rsidR="00EA5042">
        <w:t xml:space="preserve">generally, </w:t>
      </w:r>
      <w:r>
        <w:t>and Ms. Canter advised there is not much capacity left in the Program; she commented there is not a lot of appetite for this Program outside the Agency.</w:t>
      </w:r>
    </w:p>
    <w:p w:rsidR="006C780F" w:rsidRDefault="006C780F" w:rsidP="008A2AB5">
      <w:pPr>
        <w:pStyle w:val="BodyText"/>
        <w:jc w:val="both"/>
      </w:pPr>
    </w:p>
    <w:p w:rsidR="00032132" w:rsidRPr="005E5D1A" w:rsidRDefault="00032132" w:rsidP="008A2AB5">
      <w:pPr>
        <w:pStyle w:val="BodyText"/>
        <w:keepNext/>
        <w:contextualSpacing/>
        <w:jc w:val="both"/>
        <w:rPr>
          <w:b/>
          <w:i/>
          <w:u w:val="single"/>
        </w:rPr>
      </w:pPr>
      <w:r w:rsidRPr="005E5D1A">
        <w:rPr>
          <w:b/>
          <w:i/>
          <w:u w:val="single"/>
        </w:rPr>
        <w:t>Real Estate Development &amp; Operations Committee</w:t>
      </w:r>
    </w:p>
    <w:p w:rsidR="00032132" w:rsidRDefault="00032132" w:rsidP="008A2AB5">
      <w:pPr>
        <w:pStyle w:val="BodyText"/>
        <w:keepNext/>
        <w:contextualSpacing/>
        <w:jc w:val="both"/>
      </w:pPr>
    </w:p>
    <w:p w:rsidR="00F72BDB" w:rsidRDefault="00F72BDB" w:rsidP="008A2AB5">
      <w:pPr>
        <w:pStyle w:val="BodyText"/>
        <w:tabs>
          <w:tab w:val="left" w:pos="7538"/>
        </w:tabs>
        <w:contextualSpacing/>
        <w:jc w:val="both"/>
        <w:rPr>
          <w:bCs/>
        </w:rPr>
      </w:pPr>
      <w:r>
        <w:rPr>
          <w:bCs/>
        </w:rPr>
        <w:t>M</w:t>
      </w:r>
      <w:r w:rsidR="003A694A">
        <w:rPr>
          <w:bCs/>
        </w:rPr>
        <w:t xml:space="preserve">r. Kavoogian reported the Real Estate </w:t>
      </w:r>
      <w:r w:rsidR="00EA5042">
        <w:rPr>
          <w:bCs/>
        </w:rPr>
        <w:t xml:space="preserve">&amp; </w:t>
      </w:r>
      <w:r w:rsidR="003A694A">
        <w:rPr>
          <w:bCs/>
        </w:rPr>
        <w:t>Operations Committee did not meet in March.</w:t>
      </w:r>
    </w:p>
    <w:p w:rsidR="007D70CA" w:rsidRDefault="007D70CA" w:rsidP="008A2AB5">
      <w:pPr>
        <w:pStyle w:val="BodyText"/>
        <w:tabs>
          <w:tab w:val="left" w:pos="360"/>
        </w:tabs>
        <w:contextualSpacing/>
        <w:jc w:val="both"/>
        <w:rPr>
          <w:bCs/>
        </w:rPr>
      </w:pPr>
    </w:p>
    <w:p w:rsidR="00707585" w:rsidRPr="00BE2D4C" w:rsidRDefault="003A694A" w:rsidP="008A2AB5">
      <w:pPr>
        <w:pStyle w:val="BodyText"/>
        <w:keepNext/>
        <w:ind w:left="1440" w:hanging="1440"/>
        <w:jc w:val="both"/>
      </w:pPr>
      <w:r>
        <w:rPr>
          <w:b/>
        </w:rPr>
        <w:t>13</w:t>
      </w:r>
      <w:r w:rsidR="00707585">
        <w:rPr>
          <w:b/>
        </w:rPr>
        <w:t>.  VOTE –</w:t>
      </w:r>
      <w:r w:rsidR="00EA5042">
        <w:rPr>
          <w:b/>
        </w:rPr>
        <w:tab/>
      </w:r>
      <w:r w:rsidR="00707585">
        <w:rPr>
          <w:b/>
        </w:rPr>
        <w:t xml:space="preserve">Devens – </w:t>
      </w:r>
      <w:r>
        <w:rPr>
          <w:b/>
        </w:rPr>
        <w:t xml:space="preserve">Rogers Field Irrigation </w:t>
      </w:r>
      <w:r w:rsidR="00CA643F">
        <w:rPr>
          <w:b/>
        </w:rPr>
        <w:t>Project</w:t>
      </w:r>
      <w:r>
        <w:rPr>
          <w:b/>
        </w:rPr>
        <w:t xml:space="preserve"> – </w:t>
      </w:r>
      <w:r w:rsidR="00EA5042">
        <w:rPr>
          <w:b/>
        </w:rPr>
        <w:t xml:space="preserve">$252,005 </w:t>
      </w:r>
      <w:r>
        <w:rPr>
          <w:b/>
        </w:rPr>
        <w:t xml:space="preserve">Construction Contract </w:t>
      </w:r>
    </w:p>
    <w:p w:rsidR="00707585" w:rsidRDefault="00707585" w:rsidP="008A2AB5">
      <w:pPr>
        <w:pStyle w:val="BodyText"/>
        <w:keepNext/>
        <w:jc w:val="both"/>
      </w:pPr>
    </w:p>
    <w:p w:rsidR="00707585" w:rsidRDefault="00ED1FC9" w:rsidP="008A2AB5">
      <w:pPr>
        <w:pStyle w:val="BodyText"/>
        <w:jc w:val="both"/>
      </w:pPr>
      <w:r>
        <w:t xml:space="preserve">Mr. </w:t>
      </w:r>
      <w:r w:rsidR="00CA643F">
        <w:t>Kez</w:t>
      </w:r>
      <w:r w:rsidR="003A694A">
        <w:t xml:space="preserve">er </w:t>
      </w:r>
      <w:r>
        <w:t xml:space="preserve">described this request </w:t>
      </w:r>
      <w:r w:rsidR="00CA643F">
        <w:t>to authorize the award of a contract for the Rogers Field Irrigation Project in Devens to the lowest responsive and responsible bidder, Winterberry Irrigation, LLC, of Southington, CT, pursuant to an RFP process, to which there were three responsive bids.</w:t>
      </w:r>
      <w:r w:rsidR="00DD3774">
        <w:t xml:space="preserve">  He stated there are many events each year at Rogers Field and, in order to keep in competition with towns like Fitchburg, which is installing artificial turf fields, this type of upgrade is </w:t>
      </w:r>
      <w:r w:rsidR="00EA5042">
        <w:t>important</w:t>
      </w:r>
      <w:r w:rsidR="00DD3774">
        <w:t xml:space="preserve">.  Mr. Kezer described how it has been necessary in prior drought conditions for Devens DPW staff members to use heavy water cannons </w:t>
      </w:r>
      <w:r w:rsidR="00EA5042">
        <w:t xml:space="preserve">carried </w:t>
      </w:r>
      <w:r w:rsidR="00DD3774">
        <w:t>on their backs after hours to water Rogers Field for upcoming event(s).</w:t>
      </w:r>
      <w:r w:rsidR="00EA5042">
        <w:t xml:space="preserve">  </w:t>
      </w:r>
      <w:r w:rsidR="00707585">
        <w:t xml:space="preserve">The Chair </w:t>
      </w:r>
      <w:r w:rsidR="00707585" w:rsidRPr="007E2171">
        <w:t xml:space="preserve">asked for a vote and, </w:t>
      </w:r>
      <w:r w:rsidR="00707585">
        <w:t xml:space="preserve">upon motion duly made and seconded, </w:t>
      </w:r>
      <w:r w:rsidR="00707585" w:rsidRPr="00B6662B">
        <w:t>by the directors present, it was, unanimously</w:t>
      </w:r>
    </w:p>
    <w:p w:rsidR="00707585" w:rsidRDefault="00707585" w:rsidP="008A2AB5">
      <w:pPr>
        <w:pStyle w:val="BodyText"/>
        <w:jc w:val="both"/>
      </w:pPr>
    </w:p>
    <w:p w:rsidR="00707585" w:rsidRDefault="00707585" w:rsidP="008A2AB5">
      <w:pPr>
        <w:pStyle w:val="BodyText"/>
        <w:jc w:val="both"/>
      </w:pPr>
      <w:r w:rsidRPr="007E2171">
        <w:rPr>
          <w:b/>
        </w:rPr>
        <w:t>VOTED:</w:t>
      </w:r>
      <w:r w:rsidRPr="007E2171">
        <w:t xml:space="preserve">  That the Board of Directors of Mass</w:t>
      </w:r>
      <w:r>
        <w:t xml:space="preserve">Development </w:t>
      </w:r>
      <w:r w:rsidR="00AA044C">
        <w:t xml:space="preserve">approves </w:t>
      </w:r>
      <w:r w:rsidR="00EA5042">
        <w:t>the award of a contract with Winterberry Irrigation, LLC</w:t>
      </w:r>
      <w:r>
        <w:t xml:space="preserve">, as outlined in </w:t>
      </w:r>
      <w:r w:rsidRPr="00A545AB">
        <w:t xml:space="preserve">the </w:t>
      </w:r>
      <w:r>
        <w:t xml:space="preserve">memorandum and vote dated </w:t>
      </w:r>
      <w:r w:rsidR="00EA5042">
        <w:t>March 22</w:t>
      </w:r>
      <w:r w:rsidR="00ED1FC9">
        <w:t>, 2018</w:t>
      </w:r>
      <w:r w:rsidRPr="007E2171">
        <w:t xml:space="preserve">, </w:t>
      </w:r>
      <w:r w:rsidR="00261B19">
        <w:t>that are attached</w:t>
      </w:r>
      <w:r w:rsidR="00FE12C6">
        <w:t xml:space="preserve"> and made a part of the minutes of this meeting</w:t>
      </w:r>
      <w:r w:rsidR="00FE12C6" w:rsidRPr="007E2171">
        <w:t>.</w:t>
      </w:r>
    </w:p>
    <w:p w:rsidR="001A5572" w:rsidRDefault="001A5572" w:rsidP="008A2AB5">
      <w:pPr>
        <w:pStyle w:val="BodyText"/>
        <w:contextualSpacing/>
        <w:jc w:val="both"/>
      </w:pPr>
    </w:p>
    <w:p w:rsidR="00707585" w:rsidRDefault="001A5572" w:rsidP="008A2AB5">
      <w:pPr>
        <w:pStyle w:val="BodyText"/>
        <w:contextualSpacing/>
        <w:jc w:val="both"/>
      </w:pPr>
      <w:r>
        <w:t xml:space="preserve">The Chair informed the Board that Mr. Kezer has accepted a position in the newly-formed City governance of Framingham.  On behalf of the Board, the Chair extended thanks and appreciation for Mr. Kezer’s </w:t>
      </w:r>
      <w:r w:rsidR="00EA5042">
        <w:t xml:space="preserve">three </w:t>
      </w:r>
      <w:r>
        <w:t>years of service to MassDevelopment, noting that this is Mr. Kezer’s last Agency Board meeting.</w:t>
      </w:r>
    </w:p>
    <w:p w:rsidR="001A5572" w:rsidRDefault="001A5572" w:rsidP="008A2AB5">
      <w:pPr>
        <w:pStyle w:val="BodyText"/>
        <w:contextualSpacing/>
        <w:jc w:val="both"/>
      </w:pPr>
    </w:p>
    <w:p w:rsidR="00F728B0" w:rsidRPr="00CD0FE7" w:rsidRDefault="00F728B0" w:rsidP="008A2AB5">
      <w:pPr>
        <w:pStyle w:val="BodyText"/>
        <w:keepNext/>
        <w:ind w:left="1440" w:hanging="1440"/>
        <w:jc w:val="both"/>
        <w:rPr>
          <w:b/>
        </w:rPr>
      </w:pPr>
      <w:r>
        <w:rPr>
          <w:b/>
        </w:rPr>
        <w:t>14.  VOTE</w:t>
      </w:r>
      <w:r w:rsidRPr="00CD0FE7">
        <w:rPr>
          <w:b/>
        </w:rPr>
        <w:t xml:space="preserve"> </w:t>
      </w:r>
      <w:r>
        <w:rPr>
          <w:b/>
        </w:rPr>
        <w:t xml:space="preserve"> </w:t>
      </w:r>
      <w:r w:rsidRPr="00CD0FE7">
        <w:rPr>
          <w:b/>
        </w:rPr>
        <w:t>–</w:t>
      </w:r>
      <w:r>
        <w:rPr>
          <w:b/>
        </w:rPr>
        <w:tab/>
        <w:t>Transformative Development Initiative (“TDI”) – Request to Approve New and Extend Existing TDI Districts</w:t>
      </w:r>
    </w:p>
    <w:p w:rsidR="00F728B0" w:rsidRDefault="00F728B0" w:rsidP="008A2AB5">
      <w:pPr>
        <w:pStyle w:val="BodyText"/>
        <w:keepNext/>
        <w:jc w:val="both"/>
      </w:pPr>
    </w:p>
    <w:p w:rsidR="00F728B0" w:rsidRDefault="00F728B0" w:rsidP="008A2AB5">
      <w:pPr>
        <w:pStyle w:val="BodyText"/>
        <w:jc w:val="both"/>
      </w:pPr>
      <w:r>
        <w:t xml:space="preserve">Ms. Haynes described this request </w:t>
      </w:r>
      <w:r w:rsidR="00EA5042">
        <w:t>for approval of</w:t>
      </w:r>
      <w:r w:rsidR="006F743B">
        <w:t xml:space="preserve"> the selected TDI Districts in accordance with the previously approved TDI Program Guidelines, in the following Gateway Cities and categories:  New Three-Year TDI Districts:  </w:t>
      </w:r>
      <w:r w:rsidR="006F743B" w:rsidRPr="006F743B">
        <w:rPr>
          <w:b/>
          <w:i/>
        </w:rPr>
        <w:t>Fitchburg, Lawrence</w:t>
      </w:r>
      <w:r w:rsidR="006F743B">
        <w:t xml:space="preserve">; New Two-Year TDI Districts:  </w:t>
      </w:r>
      <w:r w:rsidR="006F743B" w:rsidRPr="006F743B">
        <w:rPr>
          <w:b/>
          <w:i/>
        </w:rPr>
        <w:t>Chelsea, Worcester</w:t>
      </w:r>
      <w:r w:rsidR="006F743B">
        <w:t xml:space="preserve">; New One-Year Partnership Development TDI Districts:  </w:t>
      </w:r>
      <w:r w:rsidR="006F743B" w:rsidRPr="006F743B">
        <w:rPr>
          <w:b/>
          <w:i/>
        </w:rPr>
        <w:t>Chicopee, Fall River</w:t>
      </w:r>
      <w:r w:rsidR="006F743B">
        <w:t xml:space="preserve">; One Year Extension TDI Districts:  </w:t>
      </w:r>
      <w:r w:rsidR="006F743B" w:rsidRPr="00EA5042">
        <w:rPr>
          <w:b/>
          <w:i/>
        </w:rPr>
        <w:t xml:space="preserve">Brockton, </w:t>
      </w:r>
      <w:r w:rsidR="006F743B" w:rsidRPr="006F743B">
        <w:rPr>
          <w:b/>
          <w:i/>
        </w:rPr>
        <w:t>Holyoke, Lynn, New Bedford, Pittsfield, Springfield</w:t>
      </w:r>
      <w:r w:rsidR="006F743B">
        <w:t xml:space="preserve">; and TDI Affiliates:  </w:t>
      </w:r>
      <w:r w:rsidR="006F743B" w:rsidRPr="006F743B">
        <w:rPr>
          <w:b/>
          <w:i/>
        </w:rPr>
        <w:t>Haverhill, Peabody, Revere, Salem</w:t>
      </w:r>
      <w:r w:rsidR="006F743B">
        <w:t xml:space="preserve">.  She described the application submission and review process and criteria, noting in this round the applications were much better than </w:t>
      </w:r>
      <w:r w:rsidR="00EA2B5D">
        <w:t xml:space="preserve">in </w:t>
      </w:r>
      <w:r w:rsidR="006F743B">
        <w:t>the previous round.  When Mr. Chisholm asked if any Districts were removed from consideration because they did really well</w:t>
      </w:r>
      <w:r w:rsidR="00EA2B5D">
        <w:t xml:space="preserve"> or really poorly</w:t>
      </w:r>
      <w:r w:rsidR="006F743B">
        <w:t>, Ms. Haynes referred to the TDI Affiliates</w:t>
      </w:r>
      <w:r w:rsidR="00EA2B5D">
        <w:t>.  Citing the benefits of having a physical presence within Districts, Ms. Haynes noted</w:t>
      </w:r>
      <w:r w:rsidR="00EA5042">
        <w:t xml:space="preserve"> that</w:t>
      </w:r>
      <w:r w:rsidR="00EA2B5D">
        <w:t xml:space="preserve"> four new Fellows, </w:t>
      </w:r>
      <w:r w:rsidR="00EA5042">
        <w:t xml:space="preserve">which are </w:t>
      </w:r>
      <w:r w:rsidR="00EA2B5D">
        <w:t xml:space="preserve">contract employees, will be added to the Program.  </w:t>
      </w:r>
      <w:r>
        <w:t xml:space="preserve">The Chair </w:t>
      </w:r>
      <w:r w:rsidRPr="007E2171">
        <w:t xml:space="preserve">asked for a vote and, </w:t>
      </w:r>
      <w:r>
        <w:t xml:space="preserve">upon motion duly made and seconded, </w:t>
      </w:r>
      <w:r w:rsidRPr="00B6662B">
        <w:t>by the directors present, it was, unanimously</w:t>
      </w:r>
    </w:p>
    <w:p w:rsidR="00F728B0" w:rsidRDefault="00F728B0" w:rsidP="008A2AB5">
      <w:pPr>
        <w:pStyle w:val="BodyText"/>
        <w:jc w:val="both"/>
      </w:pPr>
    </w:p>
    <w:p w:rsidR="00F728B0" w:rsidRDefault="00F728B0" w:rsidP="008A2AB5">
      <w:pPr>
        <w:pStyle w:val="BodyText"/>
        <w:jc w:val="both"/>
      </w:pPr>
      <w:r w:rsidRPr="007E2171">
        <w:rPr>
          <w:b/>
        </w:rPr>
        <w:lastRenderedPageBreak/>
        <w:t>VOTED:</w:t>
      </w:r>
      <w:r w:rsidRPr="007E2171">
        <w:t xml:space="preserve">  That the Board of Directors of Mass</w:t>
      </w:r>
      <w:r>
        <w:t xml:space="preserve">Development approves </w:t>
      </w:r>
      <w:r w:rsidR="00EA5042">
        <w:t xml:space="preserve">the new and extends the existing </w:t>
      </w:r>
      <w:r w:rsidR="00EA2B5D">
        <w:t>TDI Districts</w:t>
      </w:r>
      <w:r>
        <w:t xml:space="preserve">, as outlined in </w:t>
      </w:r>
      <w:r w:rsidRPr="00A545AB">
        <w:t xml:space="preserve">the </w:t>
      </w:r>
      <w:r>
        <w:t xml:space="preserve">memorandum and vote dated </w:t>
      </w:r>
      <w:r w:rsidR="00EA2B5D">
        <w:t>March 22</w:t>
      </w:r>
      <w:r>
        <w:t>, 2018</w:t>
      </w:r>
      <w:r w:rsidRPr="007E2171">
        <w:t xml:space="preserve">, </w:t>
      </w:r>
      <w:r w:rsidR="00261B19">
        <w:t>that are attached</w:t>
      </w:r>
      <w:r w:rsidR="00FE12C6">
        <w:t xml:space="preserve"> and made a part of the minutes of this meeting</w:t>
      </w:r>
      <w:r w:rsidR="00FE12C6" w:rsidRPr="007E2171">
        <w:t>.</w:t>
      </w:r>
    </w:p>
    <w:p w:rsidR="00F728B0" w:rsidRDefault="00F728B0" w:rsidP="008A2AB5">
      <w:pPr>
        <w:pStyle w:val="BodyText"/>
        <w:contextualSpacing/>
        <w:jc w:val="both"/>
      </w:pPr>
    </w:p>
    <w:p w:rsidR="00A31A65" w:rsidRDefault="00A31A65" w:rsidP="008A2AB5">
      <w:pPr>
        <w:pStyle w:val="BodyText"/>
        <w:contextualSpacing/>
        <w:jc w:val="both"/>
      </w:pPr>
    </w:p>
    <w:p w:rsidR="00062432" w:rsidRDefault="00062432" w:rsidP="008A2AB5">
      <w:pPr>
        <w:pStyle w:val="BodyText"/>
        <w:contextualSpacing/>
        <w:jc w:val="both"/>
      </w:pPr>
      <w:r w:rsidRPr="00271512">
        <w:t>The Chair advised</w:t>
      </w:r>
      <w:r>
        <w:t xml:space="preserve">, at </w:t>
      </w:r>
      <w:r w:rsidR="00EA2B5D">
        <w:t>11:02</w:t>
      </w:r>
      <w:r>
        <w:t xml:space="preserve"> </w:t>
      </w:r>
      <w:r w:rsidRPr="00231963">
        <w:t xml:space="preserve">a.m., that, </w:t>
      </w:r>
      <w:r w:rsidRPr="00271512">
        <w:t xml:space="preserve">pursuant to MGL Chapter 30A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FE12C6">
        <w:t xml:space="preserve">a </w:t>
      </w:r>
      <w:r w:rsidR="001F44F0">
        <w:t>potential litigation matter</w:t>
      </w:r>
      <w:r>
        <w:t xml:space="preserve">, the discussion </w:t>
      </w:r>
      <w:r w:rsidR="00CD0DF8">
        <w:t xml:space="preserve">of </w:t>
      </w:r>
      <w:r>
        <w:t>which in Open Session would have a detrimental eff</w:t>
      </w:r>
      <w:r w:rsidR="00FE12C6">
        <w:t>ect on the negotiating position</w:t>
      </w:r>
      <w:r>
        <w:t xml:space="preserve"> of the Agency.  </w:t>
      </w:r>
      <w:r w:rsidRPr="003B66A9">
        <w:t xml:space="preserve">The </w:t>
      </w:r>
      <w:r>
        <w:t>Chair</w:t>
      </w:r>
      <w:r w:rsidRPr="003B66A9">
        <w:t xml:space="preserve"> instructed all persons who are not Board m</w:t>
      </w:r>
      <w:r>
        <w:t>embers or staff involved in th</w:t>
      </w:r>
      <w:r w:rsidR="00CD0DF8">
        <w:t xml:space="preserve">is </w:t>
      </w:r>
      <w:r>
        <w:t xml:space="preserve">matter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8A2AB5">
      <w:pPr>
        <w:pStyle w:val="BodyText"/>
        <w:contextualSpacing/>
        <w:jc w:val="both"/>
      </w:pPr>
    </w:p>
    <w:p w:rsidR="00062432" w:rsidRDefault="00062432" w:rsidP="008A2AB5">
      <w:pPr>
        <w:pStyle w:val="BodyText"/>
        <w:contextualSpacing/>
        <w:jc w:val="both"/>
      </w:pPr>
      <w:r>
        <w:t>[</w:t>
      </w:r>
      <w:r w:rsidRPr="002D3396">
        <w:rPr>
          <w:i/>
        </w:rPr>
        <w:t>Executive Session held</w:t>
      </w:r>
      <w:r>
        <w:t>]</w:t>
      </w:r>
    </w:p>
    <w:p w:rsidR="00062432" w:rsidRDefault="00062432" w:rsidP="008A2AB5">
      <w:pPr>
        <w:pStyle w:val="BodyText"/>
        <w:contextualSpacing/>
        <w:jc w:val="both"/>
      </w:pPr>
    </w:p>
    <w:p w:rsidR="00062432" w:rsidRDefault="00062432" w:rsidP="008A2AB5">
      <w:pPr>
        <w:pStyle w:val="BodyText"/>
        <w:contextualSpacing/>
        <w:jc w:val="both"/>
      </w:pPr>
    </w:p>
    <w:p w:rsidR="00EB65B1" w:rsidRDefault="00062432" w:rsidP="008A2AB5">
      <w:pPr>
        <w:pStyle w:val="BodyText"/>
        <w:contextualSpacing/>
        <w:jc w:val="both"/>
      </w:pPr>
      <w:r>
        <w:t>There being no further business before the Board of MassDevelopment, the Open Session and Executive Session portions of the meeting were adjourned in Executive Session at 1</w:t>
      </w:r>
      <w:r w:rsidR="00C70B3E">
        <w:t>1:</w:t>
      </w:r>
      <w:r w:rsidR="00EA5042">
        <w:t>2</w:t>
      </w:r>
      <w:r w:rsidR="00955378">
        <w:t>0</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19" w:rsidRDefault="00261B19"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C75B1C">
      <w:rPr>
        <w:rStyle w:val="PageNumber"/>
        <w:sz w:val="22"/>
        <w:szCs w:val="22"/>
      </w:rPr>
      <w:t>Mar. 22</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14781A">
      <w:rPr>
        <w:rStyle w:val="PageNumber"/>
        <w:noProof/>
        <w:sz w:val="16"/>
        <w:szCs w:val="16"/>
      </w:rPr>
      <w:t>\\Massdevelopment.com\mdfa\BosGroups\Legal\Agency General Operating Files\Board Book\2018 Bd Meetings\4-12-18\General\3-22-18 Minutes (final).docx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8251A">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D5" w:rsidRPr="00FA5CD5" w:rsidRDefault="00FA5CD5" w:rsidP="00FA5CD5">
    <w:pPr>
      <w:pStyle w:val="Header"/>
      <w:jc w:val="right"/>
      <w:rPr>
        <w:b/>
        <w:i/>
      </w:rPr>
    </w:pPr>
    <w:r w:rsidRPr="00FA5CD5">
      <w:rPr>
        <w:b/>
        <w:i/>
      </w:rPr>
      <w:t>Approved:</w:t>
    </w:r>
  </w:p>
  <w:p w:rsidR="00FA5CD5" w:rsidRPr="00FA5CD5" w:rsidRDefault="00FA5CD5" w:rsidP="00FA5CD5">
    <w:pPr>
      <w:pStyle w:val="Header"/>
      <w:jc w:val="right"/>
      <w:rPr>
        <w:b/>
        <w:i/>
      </w:rPr>
    </w:pPr>
    <w:r w:rsidRPr="00FA5CD5">
      <w:rPr>
        <w:b/>
        <w:i/>
      </w:rPr>
      <w:t>April 12,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24B"/>
    <w:multiLevelType w:val="hybridMultilevel"/>
    <w:tmpl w:val="AD8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26"/>
  </w:num>
  <w:num w:numId="4">
    <w:abstractNumId w:val="6"/>
  </w:num>
  <w:num w:numId="5">
    <w:abstractNumId w:val="16"/>
  </w:num>
  <w:num w:numId="6">
    <w:abstractNumId w:val="4"/>
  </w:num>
  <w:num w:numId="7">
    <w:abstractNumId w:val="15"/>
  </w:num>
  <w:num w:numId="8">
    <w:abstractNumId w:val="20"/>
  </w:num>
  <w:num w:numId="9">
    <w:abstractNumId w:val="19"/>
  </w:num>
  <w:num w:numId="10">
    <w:abstractNumId w:val="24"/>
  </w:num>
  <w:num w:numId="11">
    <w:abstractNumId w:val="23"/>
  </w:num>
  <w:num w:numId="12">
    <w:abstractNumId w:val="11"/>
  </w:num>
  <w:num w:numId="13">
    <w:abstractNumId w:val="22"/>
  </w:num>
  <w:num w:numId="14">
    <w:abstractNumId w:val="21"/>
  </w:num>
  <w:num w:numId="15">
    <w:abstractNumId w:val="18"/>
  </w:num>
  <w:num w:numId="16">
    <w:abstractNumId w:val="1"/>
  </w:num>
  <w:num w:numId="17">
    <w:abstractNumId w:val="13"/>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num>
  <w:num w:numId="22">
    <w:abstractNumId w:val="5"/>
  </w:num>
  <w:num w:numId="23">
    <w:abstractNumId w:val="3"/>
  </w:num>
  <w:num w:numId="24">
    <w:abstractNumId w:val="7"/>
  </w:num>
  <w:num w:numId="25">
    <w:abstractNumId w:val="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hRJJQSf5DLH2l03skrPxXALEmy/aH4KB8C+6qZNzbFjddB3xm7FKoZOMg+zDc7GOjLVRwZRoBeshWW/Us5uig==" w:salt="Q7jo+Wudk9GKjpODZ8LYQ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080"/>
    <w:rsid w:val="00113424"/>
    <w:rsid w:val="00113853"/>
    <w:rsid w:val="001138F4"/>
    <w:rsid w:val="00115004"/>
    <w:rsid w:val="0011563B"/>
    <w:rsid w:val="00115FC8"/>
    <w:rsid w:val="00116124"/>
    <w:rsid w:val="001166F4"/>
    <w:rsid w:val="001178D1"/>
    <w:rsid w:val="0012096D"/>
    <w:rsid w:val="00121142"/>
    <w:rsid w:val="00121D72"/>
    <w:rsid w:val="0012312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4781A"/>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648"/>
    <w:rsid w:val="0018199F"/>
    <w:rsid w:val="00181A19"/>
    <w:rsid w:val="0018251A"/>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572"/>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D05"/>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1B19"/>
    <w:rsid w:val="0026207B"/>
    <w:rsid w:val="002635DB"/>
    <w:rsid w:val="00263E6B"/>
    <w:rsid w:val="0026417D"/>
    <w:rsid w:val="0026458B"/>
    <w:rsid w:val="0026483B"/>
    <w:rsid w:val="0026509E"/>
    <w:rsid w:val="0026512E"/>
    <w:rsid w:val="00265AFF"/>
    <w:rsid w:val="0026654C"/>
    <w:rsid w:val="002669C8"/>
    <w:rsid w:val="00266B58"/>
    <w:rsid w:val="002670D1"/>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1F8"/>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94A"/>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256"/>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5AF9"/>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650"/>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3AF5"/>
    <w:rsid w:val="00584285"/>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55"/>
    <w:rsid w:val="0060798C"/>
    <w:rsid w:val="00607B4D"/>
    <w:rsid w:val="0061001C"/>
    <w:rsid w:val="00610226"/>
    <w:rsid w:val="0061037C"/>
    <w:rsid w:val="00610511"/>
    <w:rsid w:val="00610787"/>
    <w:rsid w:val="00610DB3"/>
    <w:rsid w:val="006119B1"/>
    <w:rsid w:val="006119B8"/>
    <w:rsid w:val="00611BB5"/>
    <w:rsid w:val="006120C1"/>
    <w:rsid w:val="0061217C"/>
    <w:rsid w:val="0061245E"/>
    <w:rsid w:val="00613100"/>
    <w:rsid w:val="00613B03"/>
    <w:rsid w:val="00614318"/>
    <w:rsid w:val="006145C6"/>
    <w:rsid w:val="00614B95"/>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B32"/>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1AE2"/>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43B"/>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4B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931"/>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2F5"/>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6FC6"/>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6F6"/>
    <w:rsid w:val="008A147C"/>
    <w:rsid w:val="008A1962"/>
    <w:rsid w:val="008A1C4B"/>
    <w:rsid w:val="008A2145"/>
    <w:rsid w:val="008A214D"/>
    <w:rsid w:val="008A2527"/>
    <w:rsid w:val="008A2925"/>
    <w:rsid w:val="008A2A06"/>
    <w:rsid w:val="008A2A99"/>
    <w:rsid w:val="008A2AB5"/>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6"/>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0A7"/>
    <w:rsid w:val="009B5C80"/>
    <w:rsid w:val="009B5F8E"/>
    <w:rsid w:val="009B648A"/>
    <w:rsid w:val="009B6865"/>
    <w:rsid w:val="009B6E09"/>
    <w:rsid w:val="009B6EBA"/>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5BC7"/>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2C3"/>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4B4A"/>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27E58"/>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0AB1"/>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1C"/>
    <w:rsid w:val="00C75B71"/>
    <w:rsid w:val="00C766B3"/>
    <w:rsid w:val="00C77646"/>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EAF"/>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43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DF8"/>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1C"/>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462"/>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959"/>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A3F"/>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49D2"/>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774"/>
    <w:rsid w:val="00DD3B54"/>
    <w:rsid w:val="00DD3E1C"/>
    <w:rsid w:val="00DD4206"/>
    <w:rsid w:val="00DD43D7"/>
    <w:rsid w:val="00DD5508"/>
    <w:rsid w:val="00DD5757"/>
    <w:rsid w:val="00DD5BB4"/>
    <w:rsid w:val="00DD5C03"/>
    <w:rsid w:val="00DD600C"/>
    <w:rsid w:val="00DD69E9"/>
    <w:rsid w:val="00DD6C25"/>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3E9B"/>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B5D"/>
    <w:rsid w:val="00EA2C90"/>
    <w:rsid w:val="00EA3523"/>
    <w:rsid w:val="00EA391E"/>
    <w:rsid w:val="00EA40AE"/>
    <w:rsid w:val="00EA43F5"/>
    <w:rsid w:val="00EA4E9C"/>
    <w:rsid w:val="00EA4F91"/>
    <w:rsid w:val="00EA5042"/>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8CD"/>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EF7F45"/>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B0"/>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5CD5"/>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2C6"/>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3551-C536-4F7E-A085-C56C343C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13493</Characters>
  <Application>Microsoft Office Word</Application>
  <DocSecurity>12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2018-04-12T20:12:00Z</dcterms:created>
  <dcterms:modified xsi:type="dcterms:W3CDTF">2018-04-12T20:12:00Z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