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B1" w:rsidRPr="003141B1" w:rsidRDefault="003141B1" w:rsidP="005A050A">
      <w:pPr>
        <w:jc w:val="center"/>
        <w:rPr>
          <w:b/>
          <w:smallCaps/>
          <w:sz w:val="24"/>
          <w:szCs w:val="24"/>
        </w:rPr>
      </w:pPr>
      <w:r w:rsidRPr="003141B1">
        <w:rPr>
          <w:b/>
          <w:smallCaps/>
          <w:sz w:val="24"/>
          <w:szCs w:val="24"/>
        </w:rPr>
        <w:t xml:space="preserve">Massachusetts Development Finance Agency </w:t>
      </w:r>
    </w:p>
    <w:p w:rsidR="003141B1" w:rsidRDefault="003141B1" w:rsidP="005A050A">
      <w:pPr>
        <w:jc w:val="center"/>
        <w:rPr>
          <w:b/>
          <w:bCs/>
          <w:sz w:val="24"/>
          <w:szCs w:val="24"/>
        </w:rPr>
      </w:pPr>
    </w:p>
    <w:p w:rsidR="0085600A" w:rsidRPr="007E2171" w:rsidRDefault="0085600A" w:rsidP="005A050A">
      <w:pPr>
        <w:jc w:val="center"/>
        <w:rPr>
          <w:b/>
          <w:bCs/>
          <w:sz w:val="24"/>
          <w:szCs w:val="24"/>
        </w:rPr>
      </w:pPr>
      <w:r w:rsidRPr="007E2171">
        <w:rPr>
          <w:b/>
          <w:bCs/>
          <w:sz w:val="24"/>
          <w:szCs w:val="24"/>
        </w:rPr>
        <w:t>Meeting of the Board of Directors</w:t>
      </w:r>
    </w:p>
    <w:p w:rsidR="00E3147F" w:rsidRPr="007E2171" w:rsidRDefault="00CA4926" w:rsidP="005A050A">
      <w:pPr>
        <w:jc w:val="center"/>
        <w:rPr>
          <w:b/>
          <w:bCs/>
          <w:sz w:val="24"/>
          <w:szCs w:val="24"/>
        </w:rPr>
      </w:pPr>
      <w:r>
        <w:rPr>
          <w:b/>
          <w:bCs/>
          <w:sz w:val="24"/>
          <w:szCs w:val="24"/>
        </w:rPr>
        <w:t>Thursday</w:t>
      </w:r>
      <w:r w:rsidR="008F1391">
        <w:rPr>
          <w:b/>
          <w:bCs/>
          <w:sz w:val="24"/>
          <w:szCs w:val="24"/>
        </w:rPr>
        <w:t xml:space="preserve">, </w:t>
      </w:r>
      <w:r w:rsidR="00D72289">
        <w:rPr>
          <w:b/>
          <w:bCs/>
          <w:sz w:val="24"/>
          <w:szCs w:val="24"/>
        </w:rPr>
        <w:t>Dec</w:t>
      </w:r>
      <w:r w:rsidR="002C1044">
        <w:rPr>
          <w:b/>
          <w:bCs/>
          <w:sz w:val="24"/>
          <w:szCs w:val="24"/>
        </w:rPr>
        <w:t xml:space="preserve">ember </w:t>
      </w:r>
      <w:r w:rsidR="00D72289">
        <w:rPr>
          <w:b/>
          <w:bCs/>
          <w:sz w:val="24"/>
          <w:szCs w:val="24"/>
        </w:rPr>
        <w:t>8</w:t>
      </w:r>
      <w:r w:rsidR="008F1391">
        <w:rPr>
          <w:b/>
          <w:bCs/>
          <w:sz w:val="24"/>
          <w:szCs w:val="24"/>
        </w:rPr>
        <w:t>, 2016</w:t>
      </w:r>
    </w:p>
    <w:p w:rsidR="00E3147F" w:rsidRDefault="00771F8D" w:rsidP="005A050A">
      <w:pPr>
        <w:jc w:val="center"/>
        <w:outlineLvl w:val="0"/>
        <w:rPr>
          <w:b/>
          <w:bCs/>
          <w:sz w:val="24"/>
          <w:szCs w:val="24"/>
        </w:rPr>
      </w:pPr>
      <w:r>
        <w:rPr>
          <w:b/>
          <w:bCs/>
          <w:sz w:val="24"/>
          <w:szCs w:val="24"/>
        </w:rPr>
        <w:t>1</w:t>
      </w:r>
      <w:r w:rsidR="008F1391">
        <w:rPr>
          <w:b/>
          <w:bCs/>
          <w:sz w:val="24"/>
          <w:szCs w:val="24"/>
        </w:rPr>
        <w:t>0</w:t>
      </w:r>
      <w:r>
        <w:rPr>
          <w:b/>
          <w:bCs/>
          <w:sz w:val="24"/>
          <w:szCs w:val="24"/>
        </w:rPr>
        <w:t>:</w:t>
      </w:r>
      <w:r w:rsidR="00CA4926">
        <w:rPr>
          <w:b/>
          <w:bCs/>
          <w:sz w:val="24"/>
          <w:szCs w:val="24"/>
        </w:rPr>
        <w:t>0</w:t>
      </w:r>
      <w:r>
        <w:rPr>
          <w:b/>
          <w:bCs/>
          <w:sz w:val="24"/>
          <w:szCs w:val="24"/>
        </w:rPr>
        <w:t xml:space="preserve">0 </w:t>
      </w:r>
      <w:r w:rsidR="00E3147F">
        <w:rPr>
          <w:b/>
          <w:bCs/>
          <w:sz w:val="24"/>
          <w:szCs w:val="24"/>
        </w:rPr>
        <w:t>a</w:t>
      </w:r>
      <w:r w:rsidR="00E3147F" w:rsidRPr="007E2171">
        <w:rPr>
          <w:b/>
          <w:bCs/>
          <w:sz w:val="24"/>
          <w:szCs w:val="24"/>
        </w:rPr>
        <w:t>.m.</w:t>
      </w:r>
    </w:p>
    <w:p w:rsidR="00982565" w:rsidRPr="007D29A2" w:rsidRDefault="00982565" w:rsidP="005A050A">
      <w:pPr>
        <w:outlineLvl w:val="0"/>
        <w:rPr>
          <w:bCs/>
          <w:sz w:val="24"/>
          <w:szCs w:val="24"/>
        </w:rPr>
      </w:pPr>
      <w:bookmarkStart w:id="0" w:name="_GoBack"/>
      <w:bookmarkEnd w:id="0"/>
    </w:p>
    <w:p w:rsidR="00E3147F" w:rsidRPr="00982565" w:rsidRDefault="00E3147F" w:rsidP="005A050A">
      <w:pPr>
        <w:jc w:val="center"/>
        <w:outlineLvl w:val="0"/>
        <w:rPr>
          <w:b/>
          <w:bCs/>
          <w:sz w:val="24"/>
          <w:szCs w:val="24"/>
          <w:u w:val="single"/>
        </w:rPr>
      </w:pPr>
      <w:r w:rsidRPr="00982565">
        <w:rPr>
          <w:b/>
          <w:bCs/>
          <w:sz w:val="24"/>
          <w:szCs w:val="24"/>
          <w:u w:val="single"/>
        </w:rPr>
        <w:t>M I N U T E S</w:t>
      </w:r>
    </w:p>
    <w:p w:rsidR="00E3147F" w:rsidRPr="007D29A2" w:rsidRDefault="00E3147F" w:rsidP="005A050A">
      <w:pPr>
        <w:tabs>
          <w:tab w:val="left" w:pos="3260"/>
        </w:tabs>
        <w:rPr>
          <w:bCs/>
          <w:sz w:val="24"/>
          <w:szCs w:val="24"/>
          <w:u w:val="single"/>
        </w:rPr>
      </w:pPr>
    </w:p>
    <w:p w:rsidR="003141B1" w:rsidRDefault="004A7563" w:rsidP="005A050A">
      <w:pPr>
        <w:tabs>
          <w:tab w:val="left" w:pos="2880"/>
        </w:tabs>
        <w:ind w:left="3240" w:hanging="3240"/>
        <w:jc w:val="both"/>
        <w:rPr>
          <w:sz w:val="24"/>
          <w:szCs w:val="24"/>
        </w:rPr>
      </w:pPr>
      <w:r w:rsidRPr="009B059B">
        <w:rPr>
          <w:sz w:val="24"/>
          <w:szCs w:val="24"/>
        </w:rPr>
        <w:t>DIRECTORS PRESENT</w:t>
      </w:r>
      <w:r w:rsidR="00B7150A" w:rsidRPr="009B059B">
        <w:rPr>
          <w:sz w:val="24"/>
          <w:szCs w:val="24"/>
        </w:rPr>
        <w:t>:</w:t>
      </w:r>
      <w:r w:rsidR="00FE59AE" w:rsidRPr="009B059B">
        <w:rPr>
          <w:sz w:val="24"/>
          <w:szCs w:val="24"/>
        </w:rPr>
        <w:t xml:space="preserve"> </w:t>
      </w:r>
      <w:r w:rsidR="003141B1" w:rsidRPr="009B059B">
        <w:rPr>
          <w:sz w:val="24"/>
          <w:szCs w:val="24"/>
          <w:lang w:val="de-DE"/>
        </w:rPr>
        <w:tab/>
      </w:r>
      <w:r w:rsidR="00D72289">
        <w:rPr>
          <w:sz w:val="24"/>
          <w:szCs w:val="24"/>
          <w:lang w:val="de-DE"/>
        </w:rPr>
        <w:t>Brian Kavoogian, Vice Chair</w:t>
      </w:r>
    </w:p>
    <w:p w:rsidR="00CA4926" w:rsidRDefault="00CA4926" w:rsidP="005A050A">
      <w:pPr>
        <w:tabs>
          <w:tab w:val="left" w:pos="2880"/>
        </w:tabs>
        <w:jc w:val="both"/>
        <w:rPr>
          <w:sz w:val="24"/>
          <w:szCs w:val="24"/>
          <w:lang w:val="de-DE"/>
        </w:rPr>
      </w:pPr>
      <w:r>
        <w:rPr>
          <w:sz w:val="24"/>
          <w:szCs w:val="24"/>
          <w:lang w:val="de-DE"/>
        </w:rPr>
        <w:tab/>
        <w:t>James Blake</w:t>
      </w:r>
    </w:p>
    <w:p w:rsidR="003141B1" w:rsidRDefault="003141B1" w:rsidP="005A050A">
      <w:pPr>
        <w:tabs>
          <w:tab w:val="left" w:pos="2880"/>
        </w:tabs>
        <w:ind w:left="3240" w:hanging="3240"/>
        <w:jc w:val="both"/>
        <w:outlineLvl w:val="0"/>
        <w:rPr>
          <w:sz w:val="24"/>
          <w:szCs w:val="24"/>
        </w:rPr>
      </w:pPr>
      <w:r>
        <w:rPr>
          <w:sz w:val="24"/>
          <w:szCs w:val="24"/>
        </w:rPr>
        <w:tab/>
        <w:t>Karen Courtney</w:t>
      </w:r>
    </w:p>
    <w:p w:rsidR="00CA4926" w:rsidRDefault="00CA4926" w:rsidP="005A050A">
      <w:pPr>
        <w:tabs>
          <w:tab w:val="left" w:pos="2880"/>
        </w:tabs>
        <w:ind w:left="3240" w:hanging="3240"/>
        <w:jc w:val="both"/>
        <w:rPr>
          <w:sz w:val="24"/>
          <w:szCs w:val="24"/>
        </w:rPr>
      </w:pPr>
      <w:r>
        <w:rPr>
          <w:sz w:val="24"/>
          <w:szCs w:val="24"/>
        </w:rPr>
        <w:tab/>
        <w:t>Lauren Liss</w:t>
      </w:r>
    </w:p>
    <w:p w:rsidR="00DB54EC" w:rsidRPr="009B059B" w:rsidRDefault="00E93297" w:rsidP="005A050A">
      <w:pPr>
        <w:tabs>
          <w:tab w:val="left" w:pos="2880"/>
        </w:tabs>
        <w:ind w:left="3240" w:hanging="3240"/>
        <w:jc w:val="both"/>
        <w:rPr>
          <w:sz w:val="24"/>
          <w:szCs w:val="24"/>
        </w:rPr>
      </w:pPr>
      <w:r>
        <w:rPr>
          <w:sz w:val="24"/>
          <w:szCs w:val="24"/>
          <w:lang w:val="de-DE"/>
        </w:rPr>
        <w:tab/>
      </w:r>
      <w:r w:rsidR="00550EB8">
        <w:rPr>
          <w:sz w:val="24"/>
          <w:szCs w:val="24"/>
        </w:rPr>
        <w:t>Mark Att</w:t>
      </w:r>
      <w:r w:rsidR="00D72289">
        <w:rPr>
          <w:sz w:val="24"/>
          <w:szCs w:val="24"/>
        </w:rPr>
        <w:t>i</w:t>
      </w:r>
      <w:r w:rsidR="00550EB8">
        <w:rPr>
          <w:sz w:val="24"/>
          <w:szCs w:val="24"/>
        </w:rPr>
        <w:t>a</w:t>
      </w:r>
      <w:r w:rsidRPr="009B059B">
        <w:rPr>
          <w:sz w:val="24"/>
          <w:szCs w:val="24"/>
        </w:rPr>
        <w:t>, Designee for Secretary of Administration &amp; Finance</w:t>
      </w:r>
    </w:p>
    <w:p w:rsidR="008F1391" w:rsidRDefault="008F1391" w:rsidP="005A050A">
      <w:pPr>
        <w:tabs>
          <w:tab w:val="left" w:pos="2880"/>
        </w:tabs>
        <w:jc w:val="both"/>
        <w:rPr>
          <w:sz w:val="24"/>
          <w:szCs w:val="24"/>
          <w:lang w:val="de-DE"/>
        </w:rPr>
      </w:pPr>
      <w:r>
        <w:rPr>
          <w:sz w:val="24"/>
          <w:szCs w:val="24"/>
          <w:lang w:val="de-DE"/>
        </w:rPr>
        <w:tab/>
        <w:t>Christopher Vincze</w:t>
      </w:r>
    </w:p>
    <w:p w:rsidR="0038058E" w:rsidRPr="009B059B" w:rsidRDefault="0038058E" w:rsidP="005A050A">
      <w:pPr>
        <w:tabs>
          <w:tab w:val="left" w:pos="2880"/>
        </w:tabs>
        <w:jc w:val="both"/>
        <w:outlineLvl w:val="0"/>
        <w:rPr>
          <w:sz w:val="24"/>
          <w:szCs w:val="24"/>
          <w:lang w:val="de-DE"/>
        </w:rPr>
      </w:pPr>
    </w:p>
    <w:p w:rsidR="00E738FD" w:rsidRPr="009B059B" w:rsidRDefault="00E738FD" w:rsidP="005A050A">
      <w:pPr>
        <w:tabs>
          <w:tab w:val="left" w:pos="2880"/>
        </w:tabs>
        <w:ind w:left="3240" w:hanging="3240"/>
        <w:jc w:val="both"/>
        <w:rPr>
          <w:sz w:val="24"/>
          <w:szCs w:val="24"/>
        </w:rPr>
      </w:pPr>
      <w:r w:rsidRPr="009B059B">
        <w:rPr>
          <w:sz w:val="24"/>
          <w:szCs w:val="24"/>
          <w:lang w:val="de-DE"/>
        </w:rPr>
        <w:t>DIRECTORS ABSENT:</w:t>
      </w:r>
      <w:r w:rsidRPr="00D73258">
        <w:rPr>
          <w:sz w:val="24"/>
          <w:szCs w:val="24"/>
          <w:lang w:val="de-DE"/>
        </w:rPr>
        <w:t xml:space="preserve"> </w:t>
      </w:r>
      <w:r w:rsidR="00E93297" w:rsidRPr="009B059B">
        <w:rPr>
          <w:sz w:val="24"/>
          <w:szCs w:val="24"/>
        </w:rPr>
        <w:tab/>
      </w:r>
      <w:r w:rsidR="00D72289">
        <w:rPr>
          <w:sz w:val="24"/>
          <w:szCs w:val="24"/>
        </w:rPr>
        <w:t xml:space="preserve">Jay Ash, </w:t>
      </w:r>
      <w:r w:rsidR="00D72289" w:rsidRPr="009B059B">
        <w:rPr>
          <w:sz w:val="24"/>
          <w:szCs w:val="24"/>
        </w:rPr>
        <w:t xml:space="preserve">Secretary of Housing &amp; Economic Development, Chair </w:t>
      </w:r>
    </w:p>
    <w:p w:rsidR="00D72289" w:rsidRPr="009B059B" w:rsidRDefault="00D72289" w:rsidP="00D72289">
      <w:pPr>
        <w:tabs>
          <w:tab w:val="left" w:pos="2880"/>
        </w:tabs>
        <w:jc w:val="both"/>
        <w:rPr>
          <w:sz w:val="24"/>
          <w:szCs w:val="24"/>
          <w:lang w:val="de-DE"/>
        </w:rPr>
      </w:pPr>
      <w:r w:rsidRPr="009B059B">
        <w:rPr>
          <w:sz w:val="24"/>
          <w:szCs w:val="24"/>
          <w:lang w:val="de-DE"/>
        </w:rPr>
        <w:tab/>
      </w:r>
      <w:r>
        <w:rPr>
          <w:sz w:val="24"/>
          <w:szCs w:val="24"/>
          <w:lang w:val="de-DE"/>
        </w:rPr>
        <w:t>James Chisholm</w:t>
      </w:r>
    </w:p>
    <w:p w:rsidR="00D72289" w:rsidRDefault="00D72289" w:rsidP="00D72289">
      <w:pPr>
        <w:tabs>
          <w:tab w:val="left" w:pos="2880"/>
        </w:tabs>
        <w:ind w:left="3240" w:hanging="3240"/>
        <w:jc w:val="both"/>
        <w:outlineLvl w:val="0"/>
        <w:rPr>
          <w:sz w:val="24"/>
          <w:szCs w:val="24"/>
        </w:rPr>
      </w:pPr>
      <w:r>
        <w:rPr>
          <w:sz w:val="24"/>
          <w:szCs w:val="24"/>
        </w:rPr>
        <w:tab/>
        <w:t>Grace Fey</w:t>
      </w:r>
    </w:p>
    <w:p w:rsidR="00E738FD" w:rsidRDefault="00D72289" w:rsidP="005A050A">
      <w:pPr>
        <w:tabs>
          <w:tab w:val="left" w:pos="2880"/>
        </w:tabs>
        <w:jc w:val="both"/>
        <w:rPr>
          <w:sz w:val="24"/>
          <w:szCs w:val="24"/>
          <w:lang w:val="de-DE"/>
        </w:rPr>
      </w:pPr>
      <w:r>
        <w:rPr>
          <w:sz w:val="24"/>
          <w:szCs w:val="24"/>
          <w:lang w:val="de-DE"/>
        </w:rPr>
        <w:tab/>
      </w:r>
      <w:r w:rsidRPr="009B059B">
        <w:rPr>
          <w:sz w:val="24"/>
          <w:szCs w:val="24"/>
          <w:lang w:val="de-DE"/>
        </w:rPr>
        <w:t>Patricia McGovern</w:t>
      </w:r>
    </w:p>
    <w:p w:rsidR="00D72289" w:rsidRDefault="00D72289" w:rsidP="005A050A">
      <w:pPr>
        <w:tabs>
          <w:tab w:val="left" w:pos="2880"/>
        </w:tabs>
        <w:jc w:val="both"/>
        <w:rPr>
          <w:sz w:val="24"/>
          <w:szCs w:val="24"/>
          <w:lang w:val="de-DE"/>
        </w:rPr>
      </w:pPr>
    </w:p>
    <w:p w:rsidR="00A268F2" w:rsidRDefault="00A268F2" w:rsidP="005A050A">
      <w:pPr>
        <w:tabs>
          <w:tab w:val="left" w:pos="2880"/>
        </w:tabs>
        <w:ind w:left="3240" w:hanging="3240"/>
        <w:jc w:val="both"/>
        <w:rPr>
          <w:sz w:val="24"/>
          <w:szCs w:val="24"/>
        </w:rPr>
      </w:pPr>
      <w:r w:rsidRPr="009B059B">
        <w:rPr>
          <w:sz w:val="24"/>
          <w:szCs w:val="24"/>
        </w:rPr>
        <w:t xml:space="preserve">Agency Staff: </w:t>
      </w:r>
      <w:r w:rsidRPr="009B059B">
        <w:rPr>
          <w:sz w:val="24"/>
          <w:szCs w:val="24"/>
        </w:rPr>
        <w:tab/>
        <w:t>Marty Jones, President &amp; CEO</w:t>
      </w:r>
    </w:p>
    <w:p w:rsidR="002E640A" w:rsidRDefault="002E640A" w:rsidP="005A050A">
      <w:pPr>
        <w:tabs>
          <w:tab w:val="left" w:pos="2880"/>
        </w:tabs>
        <w:ind w:left="3240" w:hanging="3240"/>
        <w:jc w:val="both"/>
        <w:rPr>
          <w:sz w:val="24"/>
          <w:szCs w:val="24"/>
        </w:rPr>
      </w:pPr>
      <w:r>
        <w:rPr>
          <w:sz w:val="24"/>
          <w:szCs w:val="24"/>
        </w:rPr>
        <w:tab/>
        <w:t>Simon Gerlin, Chief Financial Officer</w:t>
      </w:r>
    </w:p>
    <w:p w:rsidR="00007A66" w:rsidRPr="009B059B" w:rsidRDefault="00007A66" w:rsidP="005A050A">
      <w:pPr>
        <w:tabs>
          <w:tab w:val="left" w:pos="2880"/>
        </w:tabs>
        <w:ind w:left="3240" w:hanging="3240"/>
        <w:jc w:val="both"/>
        <w:rPr>
          <w:sz w:val="24"/>
          <w:szCs w:val="24"/>
        </w:rPr>
      </w:pPr>
      <w:r>
        <w:rPr>
          <w:sz w:val="24"/>
          <w:szCs w:val="24"/>
        </w:rPr>
        <w:tab/>
        <w:t>Patricia DeAngelis, General Counsel</w:t>
      </w:r>
      <w:r w:rsidR="001432CB">
        <w:rPr>
          <w:sz w:val="24"/>
          <w:szCs w:val="24"/>
        </w:rPr>
        <w:t xml:space="preserve"> and Secretary</w:t>
      </w:r>
    </w:p>
    <w:p w:rsidR="00A268F2" w:rsidRPr="009B059B" w:rsidRDefault="00C54FDF" w:rsidP="005A050A">
      <w:pPr>
        <w:tabs>
          <w:tab w:val="left" w:pos="2880"/>
        </w:tabs>
        <w:jc w:val="both"/>
        <w:rPr>
          <w:sz w:val="24"/>
          <w:szCs w:val="24"/>
        </w:rPr>
      </w:pPr>
      <w:r w:rsidRPr="009B059B">
        <w:rPr>
          <w:sz w:val="24"/>
          <w:szCs w:val="24"/>
        </w:rPr>
        <w:tab/>
      </w:r>
      <w:r w:rsidR="00A268F2" w:rsidRPr="009B059B">
        <w:rPr>
          <w:sz w:val="24"/>
          <w:szCs w:val="24"/>
        </w:rPr>
        <w:t>Richard Henderson, EVP, Real Estate</w:t>
      </w:r>
    </w:p>
    <w:p w:rsidR="00185E69" w:rsidRPr="009B059B" w:rsidRDefault="00185E69" w:rsidP="005A050A">
      <w:pPr>
        <w:tabs>
          <w:tab w:val="left" w:pos="2880"/>
        </w:tabs>
        <w:jc w:val="both"/>
        <w:rPr>
          <w:sz w:val="24"/>
          <w:szCs w:val="24"/>
        </w:rPr>
      </w:pPr>
      <w:r w:rsidRPr="009B059B">
        <w:rPr>
          <w:sz w:val="24"/>
          <w:szCs w:val="24"/>
        </w:rPr>
        <w:tab/>
        <w:t>Laura C</w:t>
      </w:r>
      <w:r w:rsidR="00180746" w:rsidRPr="009B059B">
        <w:rPr>
          <w:sz w:val="24"/>
          <w:szCs w:val="24"/>
        </w:rPr>
        <w:t>a</w:t>
      </w:r>
      <w:r w:rsidRPr="009B059B">
        <w:rPr>
          <w:sz w:val="24"/>
          <w:szCs w:val="24"/>
        </w:rPr>
        <w:t>nter, EVP, Finance Programs</w:t>
      </w:r>
    </w:p>
    <w:p w:rsidR="00701556" w:rsidRPr="009B059B" w:rsidRDefault="00701556" w:rsidP="005A050A">
      <w:pPr>
        <w:tabs>
          <w:tab w:val="left" w:pos="2880"/>
        </w:tabs>
        <w:jc w:val="both"/>
        <w:rPr>
          <w:sz w:val="24"/>
          <w:szCs w:val="24"/>
        </w:rPr>
      </w:pPr>
      <w:r w:rsidRPr="009B059B">
        <w:rPr>
          <w:sz w:val="24"/>
          <w:szCs w:val="24"/>
        </w:rPr>
        <w:tab/>
        <w:t>Meg Delorier, Chief of Staff</w:t>
      </w:r>
    </w:p>
    <w:p w:rsidR="008056C7" w:rsidRDefault="008056C7" w:rsidP="005A050A">
      <w:pPr>
        <w:tabs>
          <w:tab w:val="left" w:pos="2880"/>
        </w:tabs>
        <w:jc w:val="both"/>
        <w:rPr>
          <w:sz w:val="24"/>
          <w:szCs w:val="24"/>
        </w:rPr>
      </w:pPr>
      <w:r w:rsidRPr="009B059B">
        <w:rPr>
          <w:sz w:val="24"/>
          <w:szCs w:val="24"/>
        </w:rPr>
        <w:tab/>
        <w:t>Victoria Stratton, Recording Secretary</w:t>
      </w:r>
    </w:p>
    <w:p w:rsidR="00714301" w:rsidRDefault="00714301" w:rsidP="005A050A">
      <w:pPr>
        <w:tabs>
          <w:tab w:val="left" w:pos="2880"/>
        </w:tabs>
        <w:jc w:val="both"/>
        <w:rPr>
          <w:sz w:val="24"/>
          <w:szCs w:val="24"/>
        </w:rPr>
      </w:pPr>
      <w:r>
        <w:rPr>
          <w:sz w:val="24"/>
          <w:szCs w:val="24"/>
        </w:rPr>
        <w:tab/>
        <w:t>John Beatty</w:t>
      </w:r>
    </w:p>
    <w:p w:rsidR="00714301" w:rsidRDefault="00714301" w:rsidP="005A050A">
      <w:pPr>
        <w:tabs>
          <w:tab w:val="left" w:pos="2880"/>
        </w:tabs>
        <w:jc w:val="both"/>
        <w:rPr>
          <w:sz w:val="24"/>
          <w:szCs w:val="24"/>
        </w:rPr>
      </w:pPr>
      <w:r>
        <w:rPr>
          <w:sz w:val="24"/>
          <w:szCs w:val="24"/>
        </w:rPr>
        <w:tab/>
        <w:t>Deb Boyce</w:t>
      </w:r>
    </w:p>
    <w:p w:rsidR="00714301" w:rsidRDefault="00714301" w:rsidP="005A050A">
      <w:pPr>
        <w:tabs>
          <w:tab w:val="left" w:pos="2880"/>
        </w:tabs>
        <w:jc w:val="both"/>
        <w:rPr>
          <w:sz w:val="24"/>
          <w:szCs w:val="24"/>
        </w:rPr>
      </w:pPr>
      <w:r>
        <w:rPr>
          <w:sz w:val="24"/>
          <w:szCs w:val="24"/>
        </w:rPr>
        <w:tab/>
        <w:t>Sean Calnan</w:t>
      </w:r>
    </w:p>
    <w:p w:rsidR="00714301" w:rsidRDefault="00714301" w:rsidP="005A050A">
      <w:pPr>
        <w:tabs>
          <w:tab w:val="left" w:pos="2880"/>
        </w:tabs>
        <w:jc w:val="both"/>
        <w:rPr>
          <w:sz w:val="24"/>
          <w:szCs w:val="24"/>
        </w:rPr>
      </w:pPr>
      <w:r>
        <w:rPr>
          <w:sz w:val="24"/>
          <w:szCs w:val="24"/>
        </w:rPr>
        <w:tab/>
        <w:t>Frank Canning</w:t>
      </w:r>
    </w:p>
    <w:p w:rsidR="006D761E" w:rsidRDefault="00584969" w:rsidP="005A050A">
      <w:pPr>
        <w:tabs>
          <w:tab w:val="left" w:pos="2880"/>
        </w:tabs>
        <w:jc w:val="both"/>
        <w:rPr>
          <w:sz w:val="24"/>
          <w:szCs w:val="24"/>
        </w:rPr>
      </w:pPr>
      <w:r>
        <w:rPr>
          <w:sz w:val="24"/>
          <w:szCs w:val="24"/>
        </w:rPr>
        <w:tab/>
      </w:r>
      <w:r w:rsidR="006D761E">
        <w:rPr>
          <w:sz w:val="24"/>
          <w:szCs w:val="24"/>
        </w:rPr>
        <w:t>Rob Carley</w:t>
      </w:r>
    </w:p>
    <w:p w:rsidR="00D72289" w:rsidRDefault="00D72289" w:rsidP="005A050A">
      <w:pPr>
        <w:tabs>
          <w:tab w:val="left" w:pos="2880"/>
        </w:tabs>
        <w:jc w:val="both"/>
        <w:rPr>
          <w:sz w:val="24"/>
          <w:szCs w:val="24"/>
        </w:rPr>
      </w:pPr>
      <w:r>
        <w:rPr>
          <w:sz w:val="24"/>
          <w:szCs w:val="24"/>
        </w:rPr>
        <w:tab/>
        <w:t>Steve Chilton</w:t>
      </w:r>
    </w:p>
    <w:p w:rsidR="002C1044" w:rsidRDefault="002C1044" w:rsidP="005A050A">
      <w:pPr>
        <w:tabs>
          <w:tab w:val="left" w:pos="2880"/>
        </w:tabs>
        <w:jc w:val="both"/>
        <w:rPr>
          <w:sz w:val="24"/>
          <w:szCs w:val="24"/>
        </w:rPr>
      </w:pPr>
      <w:r>
        <w:rPr>
          <w:sz w:val="24"/>
          <w:szCs w:val="24"/>
        </w:rPr>
        <w:tab/>
        <w:t>Zach Dovitz</w:t>
      </w:r>
    </w:p>
    <w:p w:rsidR="001E03E1" w:rsidRDefault="001E03E1" w:rsidP="005A050A">
      <w:pPr>
        <w:tabs>
          <w:tab w:val="left" w:pos="2880"/>
        </w:tabs>
        <w:jc w:val="both"/>
        <w:rPr>
          <w:sz w:val="24"/>
          <w:szCs w:val="24"/>
        </w:rPr>
      </w:pPr>
      <w:r>
        <w:rPr>
          <w:sz w:val="24"/>
          <w:szCs w:val="24"/>
        </w:rPr>
        <w:tab/>
        <w:t>Tony Fracasso</w:t>
      </w:r>
    </w:p>
    <w:p w:rsidR="008C178A" w:rsidRDefault="00185E69" w:rsidP="005A050A">
      <w:pPr>
        <w:tabs>
          <w:tab w:val="left" w:pos="2880"/>
        </w:tabs>
        <w:jc w:val="both"/>
        <w:rPr>
          <w:sz w:val="24"/>
          <w:szCs w:val="24"/>
        </w:rPr>
      </w:pPr>
      <w:r w:rsidRPr="009B059B">
        <w:rPr>
          <w:sz w:val="24"/>
          <w:szCs w:val="24"/>
        </w:rPr>
        <w:tab/>
      </w:r>
      <w:r w:rsidR="008C178A" w:rsidRPr="009B059B">
        <w:rPr>
          <w:sz w:val="24"/>
          <w:szCs w:val="24"/>
        </w:rPr>
        <w:t>Zach Greene</w:t>
      </w:r>
    </w:p>
    <w:p w:rsidR="00714301" w:rsidRDefault="00714301" w:rsidP="005A050A">
      <w:pPr>
        <w:tabs>
          <w:tab w:val="left" w:pos="2880"/>
        </w:tabs>
        <w:jc w:val="both"/>
        <w:rPr>
          <w:sz w:val="24"/>
          <w:szCs w:val="24"/>
        </w:rPr>
      </w:pPr>
      <w:r>
        <w:rPr>
          <w:sz w:val="24"/>
          <w:szCs w:val="24"/>
        </w:rPr>
        <w:tab/>
        <w:t>Joe Grivers</w:t>
      </w:r>
    </w:p>
    <w:p w:rsidR="00714301" w:rsidRDefault="00714301" w:rsidP="005A050A">
      <w:pPr>
        <w:tabs>
          <w:tab w:val="left" w:pos="2880"/>
        </w:tabs>
        <w:jc w:val="both"/>
        <w:rPr>
          <w:sz w:val="24"/>
          <w:szCs w:val="24"/>
        </w:rPr>
      </w:pPr>
      <w:r>
        <w:rPr>
          <w:sz w:val="24"/>
          <w:szCs w:val="24"/>
        </w:rPr>
        <w:tab/>
        <w:t>Anne Haynes</w:t>
      </w:r>
    </w:p>
    <w:p w:rsidR="00714301" w:rsidRDefault="00714301" w:rsidP="005A050A">
      <w:pPr>
        <w:tabs>
          <w:tab w:val="left" w:pos="2880"/>
        </w:tabs>
        <w:jc w:val="both"/>
        <w:rPr>
          <w:sz w:val="24"/>
          <w:szCs w:val="24"/>
        </w:rPr>
      </w:pPr>
      <w:r>
        <w:rPr>
          <w:sz w:val="24"/>
          <w:szCs w:val="24"/>
        </w:rPr>
        <w:tab/>
        <w:t>Dena Kavanagh</w:t>
      </w:r>
    </w:p>
    <w:p w:rsidR="00714301" w:rsidRDefault="00714301" w:rsidP="005A050A">
      <w:pPr>
        <w:tabs>
          <w:tab w:val="left" w:pos="2880"/>
        </w:tabs>
        <w:jc w:val="both"/>
        <w:rPr>
          <w:sz w:val="24"/>
          <w:szCs w:val="24"/>
        </w:rPr>
      </w:pPr>
      <w:r>
        <w:rPr>
          <w:sz w:val="24"/>
          <w:szCs w:val="24"/>
        </w:rPr>
        <w:tab/>
        <w:t>Thatcher Kezer</w:t>
      </w:r>
    </w:p>
    <w:p w:rsidR="00714301" w:rsidRDefault="00714301" w:rsidP="005A050A">
      <w:pPr>
        <w:tabs>
          <w:tab w:val="left" w:pos="2880"/>
        </w:tabs>
        <w:jc w:val="both"/>
        <w:rPr>
          <w:sz w:val="24"/>
          <w:szCs w:val="24"/>
        </w:rPr>
      </w:pPr>
      <w:r>
        <w:rPr>
          <w:sz w:val="24"/>
          <w:szCs w:val="24"/>
        </w:rPr>
        <w:tab/>
        <w:t>Jami Loh</w:t>
      </w:r>
    </w:p>
    <w:p w:rsidR="000E581F" w:rsidRDefault="000E581F" w:rsidP="005A050A">
      <w:pPr>
        <w:tabs>
          <w:tab w:val="left" w:pos="2880"/>
        </w:tabs>
        <w:jc w:val="both"/>
        <w:rPr>
          <w:sz w:val="24"/>
          <w:szCs w:val="24"/>
        </w:rPr>
      </w:pPr>
      <w:r>
        <w:rPr>
          <w:sz w:val="24"/>
          <w:szCs w:val="24"/>
        </w:rPr>
        <w:tab/>
        <w:t>Victoria Maguire</w:t>
      </w:r>
    </w:p>
    <w:p w:rsidR="001E4110" w:rsidRDefault="001E4110" w:rsidP="005A050A">
      <w:pPr>
        <w:tabs>
          <w:tab w:val="left" w:pos="2880"/>
        </w:tabs>
        <w:jc w:val="both"/>
        <w:rPr>
          <w:sz w:val="24"/>
          <w:szCs w:val="24"/>
        </w:rPr>
      </w:pPr>
      <w:r w:rsidRPr="009B059B">
        <w:rPr>
          <w:sz w:val="24"/>
          <w:szCs w:val="24"/>
        </w:rPr>
        <w:tab/>
        <w:t>RJ McGrail</w:t>
      </w:r>
    </w:p>
    <w:p w:rsidR="00185E69" w:rsidRDefault="00185E69" w:rsidP="005A050A">
      <w:pPr>
        <w:tabs>
          <w:tab w:val="left" w:pos="2880"/>
        </w:tabs>
        <w:jc w:val="both"/>
        <w:rPr>
          <w:sz w:val="24"/>
          <w:szCs w:val="24"/>
        </w:rPr>
      </w:pPr>
      <w:r w:rsidRPr="009B059B">
        <w:rPr>
          <w:sz w:val="24"/>
          <w:szCs w:val="24"/>
        </w:rPr>
        <w:tab/>
        <w:t>Leigh Natola</w:t>
      </w:r>
    </w:p>
    <w:p w:rsidR="00714301" w:rsidRDefault="00714301" w:rsidP="005A050A">
      <w:pPr>
        <w:tabs>
          <w:tab w:val="left" w:pos="2880"/>
        </w:tabs>
        <w:jc w:val="both"/>
        <w:rPr>
          <w:sz w:val="24"/>
          <w:szCs w:val="24"/>
        </w:rPr>
      </w:pPr>
      <w:r>
        <w:rPr>
          <w:sz w:val="24"/>
          <w:szCs w:val="24"/>
        </w:rPr>
        <w:lastRenderedPageBreak/>
        <w:tab/>
        <w:t>Aiden O’Garro</w:t>
      </w:r>
    </w:p>
    <w:p w:rsidR="00714301" w:rsidRDefault="00714301" w:rsidP="005A050A">
      <w:pPr>
        <w:tabs>
          <w:tab w:val="left" w:pos="2880"/>
        </w:tabs>
        <w:jc w:val="both"/>
        <w:rPr>
          <w:sz w:val="24"/>
          <w:szCs w:val="24"/>
        </w:rPr>
      </w:pPr>
      <w:r>
        <w:rPr>
          <w:sz w:val="24"/>
          <w:szCs w:val="24"/>
        </w:rPr>
        <w:tab/>
        <w:t>Claire O’Neill</w:t>
      </w:r>
    </w:p>
    <w:p w:rsidR="00714301" w:rsidRDefault="00714301" w:rsidP="005A050A">
      <w:pPr>
        <w:tabs>
          <w:tab w:val="left" w:pos="2880"/>
        </w:tabs>
        <w:jc w:val="both"/>
        <w:rPr>
          <w:sz w:val="24"/>
          <w:szCs w:val="24"/>
        </w:rPr>
      </w:pPr>
      <w:r>
        <w:rPr>
          <w:sz w:val="24"/>
          <w:szCs w:val="24"/>
        </w:rPr>
        <w:tab/>
        <w:t>Jose Peralta</w:t>
      </w:r>
    </w:p>
    <w:p w:rsidR="00790161" w:rsidRPr="009B059B" w:rsidRDefault="00790161" w:rsidP="005A050A">
      <w:pPr>
        <w:tabs>
          <w:tab w:val="left" w:pos="2880"/>
        </w:tabs>
        <w:jc w:val="both"/>
        <w:rPr>
          <w:sz w:val="24"/>
          <w:szCs w:val="24"/>
        </w:rPr>
      </w:pPr>
      <w:r>
        <w:rPr>
          <w:sz w:val="24"/>
          <w:szCs w:val="24"/>
        </w:rPr>
        <w:tab/>
        <w:t>Meggie Quackenbush</w:t>
      </w:r>
    </w:p>
    <w:p w:rsidR="00627064" w:rsidRDefault="00627064" w:rsidP="005A050A">
      <w:pPr>
        <w:tabs>
          <w:tab w:val="left" w:pos="2880"/>
        </w:tabs>
        <w:jc w:val="both"/>
        <w:rPr>
          <w:sz w:val="24"/>
          <w:szCs w:val="24"/>
        </w:rPr>
      </w:pPr>
      <w:r w:rsidRPr="009B059B">
        <w:rPr>
          <w:sz w:val="24"/>
          <w:szCs w:val="24"/>
        </w:rPr>
        <w:tab/>
        <w:t>Deb Rosser</w:t>
      </w:r>
    </w:p>
    <w:p w:rsidR="002C1044" w:rsidRDefault="002C1044" w:rsidP="005A050A">
      <w:pPr>
        <w:tabs>
          <w:tab w:val="left" w:pos="2880"/>
        </w:tabs>
        <w:jc w:val="both"/>
        <w:rPr>
          <w:sz w:val="24"/>
          <w:szCs w:val="24"/>
        </w:rPr>
      </w:pPr>
      <w:r>
        <w:rPr>
          <w:sz w:val="24"/>
          <w:szCs w:val="24"/>
        </w:rPr>
        <w:tab/>
        <w:t>Simmee Silton</w:t>
      </w:r>
    </w:p>
    <w:p w:rsidR="00714301" w:rsidRDefault="00714301" w:rsidP="005A050A">
      <w:pPr>
        <w:tabs>
          <w:tab w:val="left" w:pos="2880"/>
        </w:tabs>
        <w:jc w:val="both"/>
        <w:rPr>
          <w:sz w:val="24"/>
          <w:szCs w:val="24"/>
        </w:rPr>
      </w:pPr>
      <w:r>
        <w:rPr>
          <w:sz w:val="24"/>
          <w:szCs w:val="24"/>
        </w:rPr>
        <w:tab/>
        <w:t>Pat Sluder</w:t>
      </w:r>
    </w:p>
    <w:p w:rsidR="002C1044" w:rsidRDefault="002C1044" w:rsidP="005A050A">
      <w:pPr>
        <w:tabs>
          <w:tab w:val="left" w:pos="2880"/>
        </w:tabs>
        <w:jc w:val="both"/>
        <w:rPr>
          <w:sz w:val="24"/>
          <w:szCs w:val="24"/>
        </w:rPr>
      </w:pPr>
      <w:r>
        <w:rPr>
          <w:sz w:val="24"/>
          <w:szCs w:val="24"/>
        </w:rPr>
        <w:tab/>
        <w:t>Mark Sternman</w:t>
      </w:r>
    </w:p>
    <w:p w:rsidR="002C1044" w:rsidRDefault="002C1044" w:rsidP="005A050A">
      <w:pPr>
        <w:tabs>
          <w:tab w:val="left" w:pos="2880"/>
        </w:tabs>
        <w:jc w:val="both"/>
        <w:rPr>
          <w:sz w:val="24"/>
          <w:szCs w:val="24"/>
        </w:rPr>
      </w:pPr>
      <w:r>
        <w:rPr>
          <w:sz w:val="24"/>
          <w:szCs w:val="24"/>
        </w:rPr>
        <w:tab/>
        <w:t>Rebecca Sullivan</w:t>
      </w:r>
    </w:p>
    <w:p w:rsidR="00714301" w:rsidRDefault="00714301" w:rsidP="005A050A">
      <w:pPr>
        <w:tabs>
          <w:tab w:val="left" w:pos="2880"/>
        </w:tabs>
        <w:jc w:val="both"/>
        <w:rPr>
          <w:sz w:val="24"/>
          <w:szCs w:val="24"/>
        </w:rPr>
      </w:pPr>
      <w:r>
        <w:rPr>
          <w:sz w:val="24"/>
          <w:szCs w:val="24"/>
        </w:rPr>
        <w:tab/>
        <w:t>Eleni Varitimos</w:t>
      </w:r>
    </w:p>
    <w:p w:rsidR="00714301" w:rsidRDefault="00714301" w:rsidP="005A050A">
      <w:pPr>
        <w:tabs>
          <w:tab w:val="left" w:pos="2880"/>
        </w:tabs>
        <w:jc w:val="both"/>
        <w:rPr>
          <w:sz w:val="24"/>
          <w:szCs w:val="24"/>
        </w:rPr>
      </w:pPr>
      <w:r>
        <w:rPr>
          <w:sz w:val="24"/>
          <w:szCs w:val="24"/>
        </w:rPr>
        <w:tab/>
        <w:t>Ellen Torres</w:t>
      </w:r>
    </w:p>
    <w:p w:rsidR="001E03E1" w:rsidRDefault="001E03E1" w:rsidP="005A050A">
      <w:pPr>
        <w:tabs>
          <w:tab w:val="left" w:pos="2880"/>
        </w:tabs>
        <w:jc w:val="both"/>
        <w:rPr>
          <w:sz w:val="24"/>
          <w:szCs w:val="24"/>
        </w:rPr>
      </w:pPr>
      <w:r>
        <w:rPr>
          <w:sz w:val="24"/>
          <w:szCs w:val="24"/>
        </w:rPr>
        <w:tab/>
        <w:t>Benny Wong</w:t>
      </w:r>
    </w:p>
    <w:p w:rsidR="00FD4412" w:rsidRPr="009B059B" w:rsidRDefault="00FD4412" w:rsidP="005A050A">
      <w:pPr>
        <w:tabs>
          <w:tab w:val="left" w:pos="2880"/>
        </w:tabs>
        <w:jc w:val="both"/>
        <w:rPr>
          <w:sz w:val="24"/>
          <w:szCs w:val="24"/>
        </w:rPr>
      </w:pPr>
    </w:p>
    <w:p w:rsidR="005B75E8" w:rsidRDefault="00A61361" w:rsidP="005A050A">
      <w:pPr>
        <w:tabs>
          <w:tab w:val="left" w:pos="2880"/>
        </w:tabs>
        <w:ind w:left="3240" w:hanging="3240"/>
        <w:jc w:val="both"/>
        <w:rPr>
          <w:sz w:val="24"/>
          <w:szCs w:val="24"/>
        </w:rPr>
      </w:pPr>
      <w:r w:rsidRPr="009B059B">
        <w:rPr>
          <w:sz w:val="24"/>
          <w:szCs w:val="24"/>
        </w:rPr>
        <w:t>Guests:</w:t>
      </w:r>
      <w:r w:rsidR="00982565" w:rsidRPr="009B059B">
        <w:rPr>
          <w:sz w:val="24"/>
          <w:szCs w:val="24"/>
        </w:rPr>
        <w:tab/>
      </w:r>
      <w:r w:rsidR="00D72289">
        <w:rPr>
          <w:sz w:val="24"/>
          <w:szCs w:val="24"/>
        </w:rPr>
        <w:t xml:space="preserve">Juan Carlos </w:t>
      </w:r>
      <w:r w:rsidR="00714301">
        <w:rPr>
          <w:sz w:val="24"/>
          <w:szCs w:val="24"/>
        </w:rPr>
        <w:t>Morales</w:t>
      </w:r>
    </w:p>
    <w:p w:rsidR="004A7563" w:rsidRDefault="004A7563" w:rsidP="005A050A">
      <w:pPr>
        <w:tabs>
          <w:tab w:val="left" w:pos="2880"/>
        </w:tabs>
        <w:ind w:left="3240" w:hanging="3240"/>
        <w:jc w:val="both"/>
        <w:rPr>
          <w:sz w:val="24"/>
          <w:szCs w:val="24"/>
        </w:rPr>
      </w:pPr>
    </w:p>
    <w:p w:rsidR="008F1391" w:rsidRDefault="008F1391" w:rsidP="005A050A">
      <w:pPr>
        <w:tabs>
          <w:tab w:val="left" w:pos="2880"/>
        </w:tabs>
        <w:ind w:left="3240" w:hanging="3240"/>
        <w:jc w:val="both"/>
        <w:rPr>
          <w:sz w:val="24"/>
          <w:szCs w:val="24"/>
        </w:rPr>
      </w:pPr>
    </w:p>
    <w:p w:rsidR="00E3147F" w:rsidRPr="00B43FAB" w:rsidRDefault="00862C5B" w:rsidP="005A050A">
      <w:pPr>
        <w:jc w:val="both"/>
        <w:rPr>
          <w:sz w:val="24"/>
          <w:szCs w:val="24"/>
        </w:rPr>
      </w:pPr>
      <w:r>
        <w:rPr>
          <w:sz w:val="24"/>
          <w:szCs w:val="24"/>
        </w:rPr>
        <w:t>A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D72289">
        <w:rPr>
          <w:sz w:val="24"/>
          <w:szCs w:val="24"/>
        </w:rPr>
        <w:t>Dec</w:t>
      </w:r>
      <w:r w:rsidR="00C42B3A">
        <w:rPr>
          <w:sz w:val="24"/>
          <w:szCs w:val="24"/>
        </w:rPr>
        <w:t xml:space="preserve">ember </w:t>
      </w:r>
      <w:r w:rsidR="00D72289">
        <w:rPr>
          <w:sz w:val="24"/>
          <w:szCs w:val="24"/>
        </w:rPr>
        <w:t>8</w:t>
      </w:r>
      <w:r w:rsidR="00711057">
        <w:rPr>
          <w:sz w:val="24"/>
          <w:szCs w:val="24"/>
        </w:rPr>
        <w:t>, 2016</w:t>
      </w:r>
      <w:r w:rsidR="00E3147F" w:rsidRPr="00B43FAB">
        <w:rPr>
          <w:sz w:val="24"/>
          <w:szCs w:val="24"/>
        </w:rPr>
        <w:t xml:space="preserve">, at MassDevelopment’s offices, </w:t>
      </w:r>
      <w:r w:rsidR="00E93297">
        <w:rPr>
          <w:sz w:val="24"/>
          <w:szCs w:val="24"/>
        </w:rPr>
        <w:t>99 High Street, Boston</w:t>
      </w:r>
      <w:r w:rsidR="00E3147F" w:rsidRPr="00B43FAB">
        <w:rPr>
          <w:sz w:val="24"/>
          <w:szCs w:val="24"/>
        </w:rPr>
        <w:t>, Massachusetts, pursuant to notice</w:t>
      </w:r>
      <w:r w:rsidR="00134110">
        <w:rPr>
          <w:sz w:val="24"/>
          <w:szCs w:val="24"/>
        </w:rPr>
        <w:t>s</w:t>
      </w:r>
      <w:r w:rsidR="00E3147F" w:rsidRPr="00B43FAB">
        <w:rPr>
          <w:sz w:val="24"/>
          <w:szCs w:val="24"/>
        </w:rPr>
        <w:t xml:space="preserve"> duly given.</w:t>
      </w:r>
    </w:p>
    <w:p w:rsidR="00B43FAB" w:rsidRPr="00B43FAB" w:rsidRDefault="00B43FAB" w:rsidP="005A050A">
      <w:pPr>
        <w:jc w:val="both"/>
        <w:rPr>
          <w:sz w:val="24"/>
          <w:szCs w:val="24"/>
        </w:rPr>
      </w:pPr>
    </w:p>
    <w:p w:rsidR="00A61361" w:rsidRPr="00B43FAB" w:rsidRDefault="00CF2ACB" w:rsidP="005A050A">
      <w:pPr>
        <w:jc w:val="both"/>
        <w:rPr>
          <w:sz w:val="24"/>
          <w:szCs w:val="24"/>
        </w:rPr>
      </w:pPr>
      <w:r>
        <w:rPr>
          <w:sz w:val="24"/>
          <w:szCs w:val="24"/>
        </w:rPr>
        <w:t>T</w:t>
      </w:r>
      <w:r w:rsidR="00E3147F" w:rsidRPr="00B43FAB">
        <w:rPr>
          <w:sz w:val="24"/>
          <w:szCs w:val="24"/>
        </w:rPr>
        <w:t xml:space="preserve">he </w:t>
      </w:r>
      <w:r w:rsidR="00FD204E">
        <w:rPr>
          <w:sz w:val="24"/>
          <w:szCs w:val="24"/>
        </w:rPr>
        <w:t xml:space="preserve">Vice </w:t>
      </w:r>
      <w:r w:rsidR="00AF6F2C" w:rsidRPr="00B43FAB">
        <w:rPr>
          <w:sz w:val="24"/>
          <w:szCs w:val="24"/>
        </w:rPr>
        <w:t>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771F8D" w:rsidRPr="00B43FAB">
        <w:rPr>
          <w:sz w:val="24"/>
          <w:szCs w:val="24"/>
        </w:rPr>
        <w:t>10</w:t>
      </w:r>
      <w:r>
        <w:rPr>
          <w:sz w:val="24"/>
          <w:szCs w:val="24"/>
        </w:rPr>
        <w:t>:</w:t>
      </w:r>
      <w:r w:rsidR="00E93297">
        <w:rPr>
          <w:sz w:val="24"/>
          <w:szCs w:val="24"/>
        </w:rPr>
        <w:t>0</w:t>
      </w:r>
      <w:r w:rsidR="004377BD">
        <w:rPr>
          <w:sz w:val="24"/>
          <w:szCs w:val="24"/>
        </w:rPr>
        <w:t>5</w:t>
      </w:r>
      <w:r w:rsidR="00A11838" w:rsidRPr="00B43FAB">
        <w:rPr>
          <w:sz w:val="24"/>
          <w:szCs w:val="24"/>
        </w:rPr>
        <w:t xml:space="preserve"> </w:t>
      </w:r>
      <w:r w:rsidR="00163DBB" w:rsidRPr="00B43FAB">
        <w:rPr>
          <w:sz w:val="24"/>
          <w:szCs w:val="24"/>
        </w:rPr>
        <w:t>a.m.</w:t>
      </w:r>
      <w:r w:rsidR="00D31B17" w:rsidRPr="00B43FAB">
        <w:rPr>
          <w:sz w:val="24"/>
          <w:szCs w:val="24"/>
        </w:rPr>
        <w:t xml:space="preserve">  </w:t>
      </w:r>
      <w:r w:rsidR="0060798C">
        <w:rPr>
          <w:sz w:val="24"/>
          <w:szCs w:val="24"/>
        </w:rPr>
        <w:t xml:space="preserve">He </w:t>
      </w:r>
      <w:r w:rsidR="00D137A1" w:rsidRPr="00B43FAB">
        <w:rPr>
          <w:sz w:val="24"/>
          <w:szCs w:val="24"/>
        </w:rPr>
        <w:t xml:space="preserve">asked </w:t>
      </w:r>
      <w:r w:rsidR="001E03E1">
        <w:rPr>
          <w:sz w:val="24"/>
          <w:szCs w:val="24"/>
        </w:rPr>
        <w:t xml:space="preserve">if there were </w:t>
      </w:r>
      <w:r w:rsidR="00D137A1" w:rsidRPr="00B43FAB">
        <w:rPr>
          <w:sz w:val="24"/>
          <w:szCs w:val="24"/>
        </w:rPr>
        <w:t xml:space="preserve">any guests present </w:t>
      </w:r>
      <w:r w:rsidR="001E03E1">
        <w:rPr>
          <w:sz w:val="24"/>
          <w:szCs w:val="24"/>
        </w:rPr>
        <w:t xml:space="preserve">and </w:t>
      </w:r>
      <w:r w:rsidR="00D72289">
        <w:rPr>
          <w:sz w:val="24"/>
          <w:szCs w:val="24"/>
        </w:rPr>
        <w:t xml:space="preserve">Mr. </w:t>
      </w:r>
      <w:r w:rsidR="00714301">
        <w:rPr>
          <w:sz w:val="24"/>
          <w:szCs w:val="24"/>
        </w:rPr>
        <w:t>Morales</w:t>
      </w:r>
      <w:r w:rsidR="00D72289">
        <w:rPr>
          <w:sz w:val="24"/>
          <w:szCs w:val="24"/>
        </w:rPr>
        <w:t xml:space="preserve"> introduced himself.</w:t>
      </w:r>
    </w:p>
    <w:p w:rsidR="00371AD2" w:rsidRDefault="00371AD2" w:rsidP="005A050A">
      <w:pPr>
        <w:jc w:val="both"/>
        <w:rPr>
          <w:sz w:val="24"/>
          <w:szCs w:val="24"/>
        </w:rPr>
      </w:pPr>
    </w:p>
    <w:p w:rsidR="0073374A" w:rsidRDefault="0073374A" w:rsidP="005A050A">
      <w:pPr>
        <w:tabs>
          <w:tab w:val="left" w:pos="2700"/>
        </w:tabs>
        <w:contextualSpacing/>
        <w:jc w:val="both"/>
        <w:rPr>
          <w:sz w:val="24"/>
          <w:szCs w:val="24"/>
        </w:rPr>
      </w:pPr>
    </w:p>
    <w:p w:rsidR="006D65E2" w:rsidRPr="00B43FAB" w:rsidRDefault="006D65E2" w:rsidP="00887C7B">
      <w:pPr>
        <w:keepNext/>
        <w:tabs>
          <w:tab w:val="left" w:pos="2700"/>
        </w:tabs>
        <w:contextualSpacing/>
        <w:jc w:val="both"/>
        <w:rPr>
          <w:b/>
          <w:bCs/>
          <w:caps/>
          <w:sz w:val="24"/>
          <w:szCs w:val="24"/>
          <w:u w:val="single"/>
        </w:rPr>
      </w:pPr>
      <w:r w:rsidRPr="00B43FAB">
        <w:rPr>
          <w:b/>
          <w:bCs/>
          <w:caps/>
          <w:sz w:val="24"/>
          <w:szCs w:val="24"/>
          <w:u w:val="single"/>
        </w:rPr>
        <w:t>Minutes</w:t>
      </w:r>
    </w:p>
    <w:p w:rsidR="006D65E2" w:rsidRPr="00B43FAB" w:rsidRDefault="006D65E2" w:rsidP="00887C7B">
      <w:pPr>
        <w:pStyle w:val="BodyText"/>
        <w:keepNext/>
        <w:contextualSpacing/>
        <w:jc w:val="both"/>
      </w:pPr>
    </w:p>
    <w:p w:rsidR="006D65E2" w:rsidRPr="00B43FAB" w:rsidRDefault="006D65E2" w:rsidP="00887C7B">
      <w:pPr>
        <w:keepNext/>
        <w:contextualSpacing/>
        <w:jc w:val="both"/>
        <w:rPr>
          <w:b/>
          <w:bCs/>
          <w:sz w:val="24"/>
          <w:szCs w:val="24"/>
        </w:rPr>
      </w:pPr>
      <w:r w:rsidRPr="00B43FAB">
        <w:rPr>
          <w:b/>
          <w:bCs/>
          <w:sz w:val="24"/>
          <w:szCs w:val="24"/>
        </w:rPr>
        <w:t>1.  VOICE VOTE – Approval of Minutes (</w:t>
      </w:r>
      <w:r w:rsidR="00FD204E">
        <w:rPr>
          <w:b/>
          <w:bCs/>
          <w:sz w:val="24"/>
          <w:szCs w:val="24"/>
        </w:rPr>
        <w:t>November 10</w:t>
      </w:r>
      <w:r>
        <w:rPr>
          <w:b/>
          <w:bCs/>
          <w:sz w:val="24"/>
          <w:szCs w:val="24"/>
        </w:rPr>
        <w:t>, 2016</w:t>
      </w:r>
      <w:r w:rsidRPr="00B43FAB">
        <w:rPr>
          <w:b/>
          <w:bCs/>
          <w:sz w:val="24"/>
          <w:szCs w:val="24"/>
        </w:rPr>
        <w:t>)</w:t>
      </w:r>
    </w:p>
    <w:p w:rsidR="006D65E2" w:rsidRPr="00B43FAB" w:rsidRDefault="006D65E2" w:rsidP="00887C7B">
      <w:pPr>
        <w:keepNext/>
        <w:contextualSpacing/>
        <w:jc w:val="both"/>
        <w:rPr>
          <w:sz w:val="24"/>
          <w:szCs w:val="24"/>
        </w:rPr>
      </w:pPr>
    </w:p>
    <w:p w:rsidR="006D65E2" w:rsidRPr="007E2171" w:rsidRDefault="00FD204E" w:rsidP="00887C7B">
      <w:pPr>
        <w:pStyle w:val="BodyText"/>
        <w:contextualSpacing/>
        <w:jc w:val="both"/>
      </w:pPr>
      <w:r>
        <w:t>T</w:t>
      </w:r>
      <w:r w:rsidR="006D65E2">
        <w:t xml:space="preserve">he </w:t>
      </w:r>
      <w:r>
        <w:t xml:space="preserve">Vice </w:t>
      </w:r>
      <w:r w:rsidR="00013810">
        <w:t>Chair</w:t>
      </w:r>
      <w:r w:rsidR="006D65E2">
        <w:t xml:space="preserve"> asked if there were any comments on the draft Minutes of the </w:t>
      </w:r>
      <w:r>
        <w:t>November 10</w:t>
      </w:r>
      <w:r w:rsidR="00766779">
        <w:t xml:space="preserve">, </w:t>
      </w:r>
      <w:r w:rsidR="006D65E2">
        <w:t xml:space="preserve">2016 Board Meeting, and there were none.  </w:t>
      </w:r>
      <w:r w:rsidR="00CC3F5F">
        <w:t xml:space="preserve">He </w:t>
      </w:r>
      <w:r w:rsidR="00CC3F5F" w:rsidRPr="007E2171">
        <w:t xml:space="preserve">asked for a vote </w:t>
      </w:r>
      <w:r w:rsidR="00CC3F5F">
        <w:t xml:space="preserve">to approve these minutes </w:t>
      </w:r>
      <w:r w:rsidR="00CC3F5F" w:rsidRPr="007E2171">
        <w:t xml:space="preserve">and, </w:t>
      </w:r>
      <w:r w:rsidR="00CC3F5F">
        <w:t>upon motion duly made and seconded, by the directors present, it was, unanimously</w:t>
      </w:r>
    </w:p>
    <w:p w:rsidR="006D65E2" w:rsidRPr="007E2171" w:rsidRDefault="006D65E2" w:rsidP="00887C7B">
      <w:pPr>
        <w:pStyle w:val="BodyText"/>
        <w:contextualSpacing/>
        <w:jc w:val="both"/>
      </w:pPr>
    </w:p>
    <w:p w:rsidR="006D65E2" w:rsidRPr="007E2171" w:rsidRDefault="006D65E2" w:rsidP="00887C7B">
      <w:pPr>
        <w:pStyle w:val="BodyText"/>
        <w:contextualSpacing/>
        <w:jc w:val="both"/>
      </w:pPr>
      <w:r>
        <w:rPr>
          <w:b/>
          <w:bCs/>
        </w:rPr>
        <w:t xml:space="preserve">VOICE </w:t>
      </w:r>
      <w:r w:rsidRPr="007E2171">
        <w:rPr>
          <w:b/>
          <w:bCs/>
        </w:rPr>
        <w:t>VOTED:</w:t>
      </w:r>
      <w:r w:rsidRPr="007E2171">
        <w:t xml:space="preserve">  That the Board of Directors </w:t>
      </w:r>
      <w:r>
        <w:t xml:space="preserve">of MassDevelopment </w:t>
      </w:r>
      <w:r w:rsidR="00D21CAF">
        <w:t>approve</w:t>
      </w:r>
      <w:r w:rsidR="00985303">
        <w:t>s</w:t>
      </w:r>
      <w:r w:rsidRPr="007E2171">
        <w:t xml:space="preserve"> the Minutes of </w:t>
      </w:r>
      <w:r w:rsidR="00985303">
        <w:t xml:space="preserve">its </w:t>
      </w:r>
      <w:r w:rsidR="00FD204E">
        <w:t>November 10</w:t>
      </w:r>
      <w:r>
        <w:t xml:space="preserve">, 2016 </w:t>
      </w:r>
      <w:r w:rsidRPr="007E2171">
        <w:t>Board Meeting.</w:t>
      </w:r>
    </w:p>
    <w:p w:rsidR="006D65E2" w:rsidRDefault="006D65E2" w:rsidP="00887C7B">
      <w:pPr>
        <w:pStyle w:val="BodyText"/>
        <w:contextualSpacing/>
        <w:jc w:val="both"/>
      </w:pPr>
    </w:p>
    <w:p w:rsidR="000920BF" w:rsidRPr="00B43FAB" w:rsidRDefault="000920BF" w:rsidP="00887C7B">
      <w:pPr>
        <w:keepNext/>
        <w:contextualSpacing/>
        <w:jc w:val="both"/>
        <w:rPr>
          <w:b/>
          <w:bCs/>
          <w:sz w:val="24"/>
          <w:szCs w:val="24"/>
        </w:rPr>
      </w:pPr>
      <w:r>
        <w:rPr>
          <w:b/>
          <w:bCs/>
          <w:sz w:val="24"/>
          <w:szCs w:val="24"/>
        </w:rPr>
        <w:t>2</w:t>
      </w:r>
      <w:r w:rsidRPr="00B43FAB">
        <w:rPr>
          <w:b/>
          <w:bCs/>
          <w:sz w:val="24"/>
          <w:szCs w:val="24"/>
        </w:rPr>
        <w:t xml:space="preserve">.  VOICE VOTE – Approval of </w:t>
      </w:r>
      <w:r>
        <w:rPr>
          <w:b/>
          <w:bCs/>
          <w:sz w:val="24"/>
          <w:szCs w:val="24"/>
        </w:rPr>
        <w:t xml:space="preserve">Executive Session </w:t>
      </w:r>
      <w:r w:rsidRPr="00B43FAB">
        <w:rPr>
          <w:b/>
          <w:bCs/>
          <w:sz w:val="24"/>
          <w:szCs w:val="24"/>
        </w:rPr>
        <w:t>Minutes (</w:t>
      </w:r>
      <w:r w:rsidR="00FD204E">
        <w:rPr>
          <w:b/>
          <w:bCs/>
          <w:sz w:val="24"/>
          <w:szCs w:val="24"/>
        </w:rPr>
        <w:t>November 10</w:t>
      </w:r>
      <w:r>
        <w:rPr>
          <w:b/>
          <w:bCs/>
          <w:sz w:val="24"/>
          <w:szCs w:val="24"/>
        </w:rPr>
        <w:t>, 2016</w:t>
      </w:r>
      <w:r w:rsidRPr="00B43FAB">
        <w:rPr>
          <w:b/>
          <w:bCs/>
          <w:sz w:val="24"/>
          <w:szCs w:val="24"/>
        </w:rPr>
        <w:t>)</w:t>
      </w:r>
    </w:p>
    <w:p w:rsidR="000920BF" w:rsidRPr="00B43FAB" w:rsidRDefault="000920BF" w:rsidP="00887C7B">
      <w:pPr>
        <w:keepNext/>
        <w:contextualSpacing/>
        <w:jc w:val="both"/>
        <w:rPr>
          <w:sz w:val="24"/>
          <w:szCs w:val="24"/>
        </w:rPr>
      </w:pPr>
    </w:p>
    <w:p w:rsidR="00B058CA" w:rsidRDefault="00B058CA" w:rsidP="00887C7B">
      <w:pPr>
        <w:pStyle w:val="BodyText"/>
        <w:jc w:val="both"/>
      </w:pPr>
      <w:r>
        <w:t xml:space="preserve">Noting that the matters in the </w:t>
      </w:r>
      <w:r w:rsidR="00FD204E">
        <w:t>November 10</w:t>
      </w:r>
      <w:r w:rsidR="00914572">
        <w:t xml:space="preserve">, 2016 </w:t>
      </w:r>
      <w:r>
        <w:t xml:space="preserve">Executive Session Minutes are not completed matters and, therefore, any comments regarding these Minutes must be made in Executive Session, the </w:t>
      </w:r>
      <w:r w:rsidR="00FD204E">
        <w:t xml:space="preserve">Vice </w:t>
      </w:r>
      <w:r>
        <w:t>Chair</w:t>
      </w:r>
      <w:r w:rsidRPr="007E2171">
        <w:t xml:space="preserve"> asked </w:t>
      </w:r>
      <w:r>
        <w:t xml:space="preserve">if there were any questions or comments on these Executive Session Minutes, and there were none.  He asked </w:t>
      </w:r>
      <w:r w:rsidRPr="007E2171">
        <w:t>for a vote to approve the</w:t>
      </w:r>
      <w:r>
        <w:t>se</w:t>
      </w:r>
      <w:r w:rsidRPr="007E2171">
        <w:t xml:space="preserve"> </w:t>
      </w:r>
      <w:r>
        <w:t xml:space="preserve">Executive Session </w:t>
      </w:r>
      <w:r w:rsidRPr="007E2171">
        <w:t xml:space="preserve">Minutes </w:t>
      </w:r>
      <w:r>
        <w:t xml:space="preserve">and, </w:t>
      </w:r>
      <w:r w:rsidR="00CC3F5F">
        <w:t>upon motion duly made and seconded, by the directors present, it was, unanimously</w:t>
      </w:r>
    </w:p>
    <w:p w:rsidR="000920BF" w:rsidRPr="007E2171" w:rsidRDefault="000920BF" w:rsidP="00887C7B">
      <w:pPr>
        <w:pStyle w:val="BodyText"/>
        <w:contextualSpacing/>
        <w:jc w:val="both"/>
      </w:pPr>
      <w:r>
        <w:rPr>
          <w:b/>
          <w:bCs/>
        </w:rPr>
        <w:lastRenderedPageBreak/>
        <w:t xml:space="preserve">VOICE </w:t>
      </w:r>
      <w:r w:rsidRPr="007E2171">
        <w:rPr>
          <w:b/>
          <w:bCs/>
        </w:rPr>
        <w:t>VOTED:</w:t>
      </w:r>
      <w:r w:rsidRPr="007E2171">
        <w:t xml:space="preserve">  That the Board of Directors of MassDevelopment </w:t>
      </w:r>
      <w:r w:rsidR="00D21CAF">
        <w:t>approve</w:t>
      </w:r>
      <w:r w:rsidR="00985303">
        <w:t>s</w:t>
      </w:r>
      <w:r w:rsidRPr="007E2171">
        <w:t xml:space="preserve"> the </w:t>
      </w:r>
      <w:r>
        <w:t xml:space="preserve">Executive Session </w:t>
      </w:r>
      <w:r w:rsidRPr="007E2171">
        <w:t xml:space="preserve">Minutes </w:t>
      </w:r>
      <w:r>
        <w:t xml:space="preserve">of </w:t>
      </w:r>
      <w:r w:rsidR="00985303">
        <w:t xml:space="preserve">its </w:t>
      </w:r>
      <w:r w:rsidR="00FD204E">
        <w:t>November 10</w:t>
      </w:r>
      <w:r>
        <w:t xml:space="preserve">, 2016 </w:t>
      </w:r>
      <w:r w:rsidRPr="007E2171">
        <w:t>Board Meeting.</w:t>
      </w:r>
    </w:p>
    <w:p w:rsidR="000920BF" w:rsidRDefault="000920BF" w:rsidP="00887C7B">
      <w:pPr>
        <w:pStyle w:val="BodyText"/>
        <w:contextualSpacing/>
        <w:jc w:val="both"/>
      </w:pPr>
    </w:p>
    <w:p w:rsidR="00FD204E" w:rsidRDefault="0068591B" w:rsidP="00887C7B">
      <w:pPr>
        <w:pStyle w:val="BodyText"/>
        <w:contextualSpacing/>
        <w:jc w:val="both"/>
      </w:pPr>
      <w:r>
        <w:t>Ms. Jones then advised w</w:t>
      </w:r>
      <w:r w:rsidR="00FD204E">
        <w:t xml:space="preserve">ith respect to </w:t>
      </w:r>
      <w:r w:rsidR="00C01661">
        <w:t>scheduling</w:t>
      </w:r>
      <w:r w:rsidR="00FD204E">
        <w:t xml:space="preserve"> </w:t>
      </w:r>
      <w:r>
        <w:t xml:space="preserve">that the January, February, and March 2017 Board meetings will be expanded in length and scope to include presentations and discussions </w:t>
      </w:r>
      <w:r w:rsidR="00C01661">
        <w:t xml:space="preserve">regarding </w:t>
      </w:r>
      <w:r>
        <w:t xml:space="preserve">the Agency’s strategic planning.  Accordingly, it is anticipated that these meetings will begin at 9:30 a.m. and will continue to approximately 2:00 p.m. (including a working lunch), and, in addition to regular business, each meeting will include </w:t>
      </w:r>
      <w:r w:rsidR="004377BD">
        <w:t xml:space="preserve">discussions and </w:t>
      </w:r>
      <w:r>
        <w:t xml:space="preserve">presentations </w:t>
      </w:r>
      <w:r w:rsidR="004377BD">
        <w:t>on</w:t>
      </w:r>
      <w:r>
        <w:t xml:space="preserve"> two or three </w:t>
      </w:r>
      <w:r w:rsidR="004377BD">
        <w:t xml:space="preserve">programs or </w:t>
      </w:r>
      <w:r>
        <w:t xml:space="preserve">topics.  In addition, Ms. Jones stated that the February Board meeting is likely to be moved from Thursday, February </w:t>
      </w:r>
      <w:r w:rsidR="00C01661">
        <w:t>9</w:t>
      </w:r>
      <w:r>
        <w:t xml:space="preserve">, to </w:t>
      </w:r>
      <w:r w:rsidR="00C01661">
        <w:t xml:space="preserve">Thursday, </w:t>
      </w:r>
      <w:r>
        <w:t>February 16, 2017, with Committee meetings held on Tuesday, February 14</w:t>
      </w:r>
      <w:r w:rsidRPr="0068591B">
        <w:rPr>
          <w:vertAlign w:val="superscript"/>
        </w:rPr>
        <w:t>th</w:t>
      </w:r>
      <w:r>
        <w:t>, due to a scheduling conflict</w:t>
      </w:r>
      <w:r w:rsidR="00C01661">
        <w:t xml:space="preserve"> identified by the Chair.</w:t>
      </w:r>
    </w:p>
    <w:p w:rsidR="00985303" w:rsidRDefault="00985303" w:rsidP="00887C7B">
      <w:pPr>
        <w:pStyle w:val="BodyText"/>
        <w:contextualSpacing/>
        <w:jc w:val="both"/>
      </w:pPr>
    </w:p>
    <w:p w:rsidR="00C01661" w:rsidRDefault="00C01661" w:rsidP="00887C7B">
      <w:pPr>
        <w:pStyle w:val="BodyText"/>
        <w:contextualSpacing/>
        <w:jc w:val="both"/>
      </w:pPr>
    </w:p>
    <w:p w:rsidR="00914572" w:rsidRPr="00FD4412" w:rsidRDefault="00914572" w:rsidP="00887C7B">
      <w:pPr>
        <w:keepNext/>
        <w:tabs>
          <w:tab w:val="left" w:pos="2700"/>
        </w:tabs>
        <w:contextualSpacing/>
        <w:jc w:val="both"/>
        <w:rPr>
          <w:b/>
          <w:bCs/>
          <w:caps/>
          <w:sz w:val="24"/>
          <w:szCs w:val="24"/>
          <w:u w:val="single"/>
        </w:rPr>
      </w:pPr>
      <w:r w:rsidRPr="00FD4412">
        <w:rPr>
          <w:b/>
          <w:bCs/>
          <w:caps/>
          <w:sz w:val="24"/>
          <w:szCs w:val="24"/>
          <w:u w:val="single"/>
        </w:rPr>
        <w:t>President/CEO’s Report</w:t>
      </w:r>
    </w:p>
    <w:p w:rsidR="00914572" w:rsidRPr="00FD4412" w:rsidRDefault="00914572" w:rsidP="00887C7B">
      <w:pPr>
        <w:pStyle w:val="BodyText"/>
        <w:keepNext/>
        <w:contextualSpacing/>
        <w:jc w:val="both"/>
      </w:pPr>
    </w:p>
    <w:p w:rsidR="00244E94" w:rsidRDefault="00244E94" w:rsidP="00887C7B">
      <w:pPr>
        <w:contextualSpacing/>
        <w:jc w:val="both"/>
        <w:rPr>
          <w:sz w:val="24"/>
          <w:szCs w:val="24"/>
        </w:rPr>
      </w:pPr>
      <w:r>
        <w:rPr>
          <w:sz w:val="24"/>
          <w:szCs w:val="24"/>
        </w:rPr>
        <w:t>[</w:t>
      </w:r>
      <w:r>
        <w:rPr>
          <w:i/>
          <w:sz w:val="24"/>
          <w:szCs w:val="24"/>
        </w:rPr>
        <w:t>Secretary’s Note:</w:t>
      </w:r>
      <w:r w:rsidRPr="00C731CE">
        <w:rPr>
          <w:i/>
          <w:sz w:val="24"/>
          <w:szCs w:val="24"/>
        </w:rPr>
        <w:t xml:space="preserve">  </w:t>
      </w:r>
      <w:r>
        <w:rPr>
          <w:i/>
          <w:sz w:val="24"/>
          <w:szCs w:val="24"/>
        </w:rPr>
        <w:t xml:space="preserve">At this time, Ms. Quackenbush commenced a </w:t>
      </w:r>
      <w:r w:rsidRPr="00C731CE">
        <w:rPr>
          <w:i/>
          <w:sz w:val="24"/>
          <w:szCs w:val="24"/>
        </w:rPr>
        <w:t xml:space="preserve">video recording </w:t>
      </w:r>
      <w:r>
        <w:rPr>
          <w:i/>
          <w:sz w:val="24"/>
          <w:szCs w:val="24"/>
        </w:rPr>
        <w:t>of the President’s Report and noted that a link to the recording would be made available to staff on the Agency’s internal Intranet.</w:t>
      </w:r>
      <w:r>
        <w:rPr>
          <w:sz w:val="24"/>
          <w:szCs w:val="24"/>
        </w:rPr>
        <w:t>]</w:t>
      </w:r>
    </w:p>
    <w:p w:rsidR="00244E94" w:rsidRDefault="00244E94" w:rsidP="00887C7B">
      <w:pPr>
        <w:pStyle w:val="BodyText"/>
        <w:contextualSpacing/>
        <w:jc w:val="both"/>
      </w:pPr>
    </w:p>
    <w:p w:rsidR="005A2436" w:rsidRDefault="00C01661" w:rsidP="00887C7B">
      <w:pPr>
        <w:contextualSpacing/>
        <w:jc w:val="both"/>
        <w:rPr>
          <w:sz w:val="24"/>
          <w:szCs w:val="24"/>
        </w:rPr>
      </w:pPr>
      <w:r>
        <w:rPr>
          <w:sz w:val="24"/>
          <w:szCs w:val="24"/>
        </w:rPr>
        <w:t>Ms. Jones was pleased to inform the Board that MassDevelopment has received an allocation of $75 million in the latest round of federal New Markets Tax Credits</w:t>
      </w:r>
      <w:r w:rsidR="002E3B88">
        <w:rPr>
          <w:sz w:val="24"/>
          <w:szCs w:val="24"/>
        </w:rPr>
        <w:t xml:space="preserve">.  Staff is reviewing several </w:t>
      </w:r>
      <w:r w:rsidR="004377BD">
        <w:rPr>
          <w:sz w:val="24"/>
          <w:szCs w:val="24"/>
        </w:rPr>
        <w:t xml:space="preserve">interesting </w:t>
      </w:r>
      <w:r w:rsidR="002E3B88">
        <w:rPr>
          <w:sz w:val="24"/>
          <w:szCs w:val="24"/>
        </w:rPr>
        <w:t xml:space="preserve">projects in </w:t>
      </w:r>
      <w:r w:rsidR="004377BD">
        <w:rPr>
          <w:sz w:val="24"/>
          <w:szCs w:val="24"/>
        </w:rPr>
        <w:t xml:space="preserve">the </w:t>
      </w:r>
      <w:r w:rsidR="002E3B88">
        <w:rPr>
          <w:sz w:val="24"/>
          <w:szCs w:val="24"/>
        </w:rPr>
        <w:t>pipeline, including manufacturing and others</w:t>
      </w:r>
      <w:r w:rsidR="004377BD">
        <w:rPr>
          <w:sz w:val="24"/>
          <w:szCs w:val="24"/>
        </w:rPr>
        <w:t xml:space="preserve"> that may qualify for the program</w:t>
      </w:r>
      <w:r w:rsidR="002E3B88">
        <w:rPr>
          <w:sz w:val="24"/>
          <w:szCs w:val="24"/>
        </w:rPr>
        <w:t>.  MassDevelopment learned yesterday that it has been awarded a grant of $1.9 million from the Barr Foundation, to be distributed over a three year period, to s</w:t>
      </w:r>
      <w:r w:rsidR="002E3B88" w:rsidRPr="00EA391E">
        <w:rPr>
          <w:sz w:val="24"/>
          <w:szCs w:val="24"/>
        </w:rPr>
        <w:t xml:space="preserve">upport </w:t>
      </w:r>
      <w:r w:rsidR="00EA391E" w:rsidRPr="00EA391E">
        <w:rPr>
          <w:color w:val="222222"/>
          <w:sz w:val="24"/>
          <w:szCs w:val="24"/>
        </w:rPr>
        <w:t>the development of artists’ relat</w:t>
      </w:r>
      <w:r w:rsidR="008C1AA9">
        <w:rPr>
          <w:color w:val="222222"/>
          <w:sz w:val="24"/>
          <w:szCs w:val="24"/>
        </w:rPr>
        <w:t xml:space="preserve">ed </w:t>
      </w:r>
      <w:r w:rsidR="00EA391E" w:rsidRPr="00EA391E">
        <w:rPr>
          <w:color w:val="222222"/>
          <w:sz w:val="24"/>
          <w:szCs w:val="24"/>
        </w:rPr>
        <w:t>collaborative workspaces around Massachusetts</w:t>
      </w:r>
      <w:r w:rsidR="002E3B88">
        <w:rPr>
          <w:sz w:val="24"/>
          <w:szCs w:val="24"/>
        </w:rPr>
        <w:t>.  Ms. Jones recently attended a ribbon-cutting celebration to commemorate completion of Port Landing</w:t>
      </w:r>
      <w:r w:rsidR="004377BD">
        <w:rPr>
          <w:sz w:val="24"/>
          <w:szCs w:val="24"/>
        </w:rPr>
        <w:t xml:space="preserve"> </w:t>
      </w:r>
      <w:r w:rsidR="002E3B88">
        <w:rPr>
          <w:sz w:val="24"/>
          <w:szCs w:val="24"/>
        </w:rPr>
        <w:t>– a small, but very important, affordable housing project in Cambridge.  She attended a MassInc. event in Springfield, followed by a walking tour of the Springfield Transformative Development Initiative (“TDI”) District with Ms. Haynes (MassDevelopment’s TDI Director, who also organized the tour).  Ms. Jones also attended the annual meeting of The Lawrence Partnership, which took place in a renovated mill building in Lawrence.  She also attended an annual event of MassEcon</w:t>
      </w:r>
      <w:r w:rsidR="004377BD">
        <w:rPr>
          <w:sz w:val="24"/>
          <w:szCs w:val="24"/>
        </w:rPr>
        <w:t xml:space="preserve"> to celebrate</w:t>
      </w:r>
      <w:r w:rsidR="002E3B88">
        <w:rPr>
          <w:sz w:val="24"/>
          <w:szCs w:val="24"/>
        </w:rPr>
        <w:t xml:space="preserve"> companies that have grown in Massachusetts.</w:t>
      </w:r>
      <w:r w:rsidR="0019743F">
        <w:rPr>
          <w:sz w:val="24"/>
          <w:szCs w:val="24"/>
        </w:rPr>
        <w:t xml:space="preserve">  In addition, Ms. Jones advised she serves on the board of the Mass. Tech Transfer Center, which assists smaller institutions with technical transfers</w:t>
      </w:r>
      <w:r w:rsidR="00887C7B">
        <w:rPr>
          <w:sz w:val="24"/>
          <w:szCs w:val="24"/>
        </w:rPr>
        <w:t>, and attended a recent board meeting</w:t>
      </w:r>
      <w:r w:rsidR="0019743F">
        <w:rPr>
          <w:sz w:val="24"/>
          <w:szCs w:val="24"/>
        </w:rPr>
        <w:t>.</w:t>
      </w:r>
    </w:p>
    <w:p w:rsidR="002E3B88" w:rsidRDefault="002E3B88" w:rsidP="00887C7B">
      <w:pPr>
        <w:contextualSpacing/>
        <w:jc w:val="both"/>
        <w:rPr>
          <w:sz w:val="24"/>
          <w:szCs w:val="24"/>
        </w:rPr>
      </w:pPr>
    </w:p>
    <w:p w:rsidR="002E3B88" w:rsidRDefault="0019743F" w:rsidP="00887C7B">
      <w:pPr>
        <w:contextualSpacing/>
        <w:jc w:val="both"/>
        <w:rPr>
          <w:sz w:val="24"/>
          <w:szCs w:val="24"/>
        </w:rPr>
      </w:pPr>
      <w:r>
        <w:rPr>
          <w:sz w:val="24"/>
          <w:szCs w:val="24"/>
        </w:rPr>
        <w:t xml:space="preserve">Finally, </w:t>
      </w:r>
      <w:r w:rsidR="002E3B88">
        <w:rPr>
          <w:sz w:val="24"/>
          <w:szCs w:val="24"/>
        </w:rPr>
        <w:t xml:space="preserve">Ms. Jones was honored to participate in meetings </w:t>
      </w:r>
      <w:r>
        <w:rPr>
          <w:sz w:val="24"/>
          <w:szCs w:val="24"/>
        </w:rPr>
        <w:t xml:space="preserve">last week </w:t>
      </w:r>
      <w:r w:rsidR="002E3B88">
        <w:rPr>
          <w:sz w:val="24"/>
          <w:szCs w:val="24"/>
        </w:rPr>
        <w:t>at the Pentagon</w:t>
      </w:r>
      <w:r w:rsidRPr="0019743F">
        <w:rPr>
          <w:sz w:val="24"/>
          <w:szCs w:val="24"/>
        </w:rPr>
        <w:t xml:space="preserve"> </w:t>
      </w:r>
      <w:r>
        <w:rPr>
          <w:sz w:val="24"/>
          <w:szCs w:val="24"/>
        </w:rPr>
        <w:t xml:space="preserve">with Gov. Baker and General </w:t>
      </w:r>
      <w:r w:rsidR="008C1AA9">
        <w:rPr>
          <w:sz w:val="24"/>
          <w:szCs w:val="24"/>
        </w:rPr>
        <w:t xml:space="preserve">Mark </w:t>
      </w:r>
      <w:r>
        <w:rPr>
          <w:sz w:val="24"/>
          <w:szCs w:val="24"/>
        </w:rPr>
        <w:t>Milley</w:t>
      </w:r>
      <w:r w:rsidR="008C1AA9">
        <w:rPr>
          <w:sz w:val="24"/>
          <w:szCs w:val="24"/>
        </w:rPr>
        <w:t>, Chief of Staff for the U.S. Army</w:t>
      </w:r>
      <w:r>
        <w:rPr>
          <w:sz w:val="24"/>
          <w:szCs w:val="24"/>
        </w:rPr>
        <w:t>, including a historical tour of certain Pentagon offices.  She noted that, among other things,</w:t>
      </w:r>
      <w:r w:rsidR="00C8511A">
        <w:rPr>
          <w:sz w:val="24"/>
          <w:szCs w:val="24"/>
        </w:rPr>
        <w:t xml:space="preserve"> </w:t>
      </w:r>
      <w:r>
        <w:rPr>
          <w:sz w:val="24"/>
          <w:szCs w:val="24"/>
        </w:rPr>
        <w:t xml:space="preserve">the meetings </w:t>
      </w:r>
      <w:r w:rsidR="00C8511A">
        <w:rPr>
          <w:sz w:val="24"/>
          <w:szCs w:val="24"/>
        </w:rPr>
        <w:t xml:space="preserve">offered </w:t>
      </w:r>
      <w:r>
        <w:rPr>
          <w:sz w:val="24"/>
          <w:szCs w:val="24"/>
        </w:rPr>
        <w:t xml:space="preserve">a great </w:t>
      </w:r>
      <w:r w:rsidR="00C8511A">
        <w:rPr>
          <w:sz w:val="24"/>
          <w:szCs w:val="24"/>
        </w:rPr>
        <w:t>opportunity for relationship-</w:t>
      </w:r>
      <w:r>
        <w:rPr>
          <w:sz w:val="24"/>
          <w:szCs w:val="24"/>
        </w:rPr>
        <w:t>building</w:t>
      </w:r>
      <w:r w:rsidR="00887C7B">
        <w:rPr>
          <w:sz w:val="24"/>
          <w:szCs w:val="24"/>
        </w:rPr>
        <w:t xml:space="preserve"> and discussion of Massachusetts’ support for its military installations</w:t>
      </w:r>
      <w:r>
        <w:rPr>
          <w:sz w:val="24"/>
          <w:szCs w:val="24"/>
        </w:rPr>
        <w:t>.</w:t>
      </w:r>
    </w:p>
    <w:p w:rsidR="005A2436" w:rsidRDefault="005A2436" w:rsidP="00887C7B">
      <w:pPr>
        <w:pStyle w:val="BodyText"/>
        <w:contextualSpacing/>
        <w:jc w:val="both"/>
      </w:pPr>
    </w:p>
    <w:p w:rsidR="00985303" w:rsidRDefault="00985303" w:rsidP="00887C7B">
      <w:pPr>
        <w:contextualSpacing/>
        <w:jc w:val="both"/>
        <w:rPr>
          <w:sz w:val="24"/>
          <w:szCs w:val="24"/>
        </w:rPr>
      </w:pPr>
      <w:r>
        <w:rPr>
          <w:sz w:val="24"/>
          <w:szCs w:val="24"/>
        </w:rPr>
        <w:t>[</w:t>
      </w:r>
      <w:r w:rsidR="001432CB">
        <w:rPr>
          <w:i/>
          <w:sz w:val="24"/>
          <w:szCs w:val="24"/>
        </w:rPr>
        <w:t>Secretary’s Note:</w:t>
      </w:r>
      <w:r w:rsidRPr="00C731CE">
        <w:rPr>
          <w:i/>
          <w:sz w:val="24"/>
          <w:szCs w:val="24"/>
        </w:rPr>
        <w:t xml:space="preserve">  </w:t>
      </w:r>
      <w:r>
        <w:rPr>
          <w:i/>
          <w:sz w:val="24"/>
          <w:szCs w:val="24"/>
        </w:rPr>
        <w:t xml:space="preserve">Ms. Quackenbush terminated the </w:t>
      </w:r>
      <w:r w:rsidRPr="00C731CE">
        <w:rPr>
          <w:i/>
          <w:sz w:val="24"/>
          <w:szCs w:val="24"/>
        </w:rPr>
        <w:t xml:space="preserve">video recording </w:t>
      </w:r>
      <w:r>
        <w:rPr>
          <w:i/>
          <w:sz w:val="24"/>
          <w:szCs w:val="24"/>
        </w:rPr>
        <w:t>of the President’s Report at this time.</w:t>
      </w:r>
      <w:r>
        <w:rPr>
          <w:sz w:val="24"/>
          <w:szCs w:val="24"/>
        </w:rPr>
        <w:t>]</w:t>
      </w:r>
    </w:p>
    <w:p w:rsidR="00CA6EF4" w:rsidRDefault="00CA6EF4" w:rsidP="00887C7B">
      <w:pPr>
        <w:pStyle w:val="BodyText"/>
        <w:contextualSpacing/>
        <w:jc w:val="both"/>
      </w:pPr>
    </w:p>
    <w:p w:rsidR="00CB2C43" w:rsidRDefault="00CB2C43" w:rsidP="00887C7B">
      <w:pPr>
        <w:pStyle w:val="BodyText"/>
        <w:contextualSpacing/>
        <w:jc w:val="both"/>
      </w:pPr>
    </w:p>
    <w:p w:rsidR="006D1ADC" w:rsidRPr="00B43FAB" w:rsidRDefault="006D1ADC" w:rsidP="00887C7B">
      <w:pPr>
        <w:keepNext/>
        <w:tabs>
          <w:tab w:val="left" w:pos="4883"/>
        </w:tabs>
        <w:contextualSpacing/>
        <w:jc w:val="both"/>
        <w:rPr>
          <w:b/>
          <w:bCs/>
          <w:caps/>
          <w:sz w:val="24"/>
          <w:szCs w:val="24"/>
          <w:u w:val="single"/>
        </w:rPr>
      </w:pPr>
      <w:r>
        <w:rPr>
          <w:b/>
          <w:bCs/>
          <w:caps/>
          <w:sz w:val="24"/>
          <w:szCs w:val="24"/>
          <w:u w:val="single"/>
        </w:rPr>
        <w:t>General Matters</w:t>
      </w:r>
    </w:p>
    <w:p w:rsidR="006D1ADC" w:rsidRDefault="006D1ADC" w:rsidP="00887C7B">
      <w:pPr>
        <w:pStyle w:val="BodyText"/>
        <w:keepNext/>
        <w:contextualSpacing/>
        <w:jc w:val="both"/>
      </w:pPr>
    </w:p>
    <w:p w:rsidR="00733CB3" w:rsidRPr="00733CB3" w:rsidRDefault="00733CB3" w:rsidP="00887C7B">
      <w:pPr>
        <w:keepNext/>
        <w:tabs>
          <w:tab w:val="left" w:pos="2700"/>
        </w:tabs>
        <w:contextualSpacing/>
        <w:jc w:val="both"/>
        <w:rPr>
          <w:b/>
          <w:bCs/>
          <w:sz w:val="24"/>
          <w:szCs w:val="24"/>
        </w:rPr>
      </w:pPr>
      <w:r w:rsidRPr="00733CB3">
        <w:rPr>
          <w:b/>
          <w:bCs/>
          <w:sz w:val="24"/>
          <w:szCs w:val="24"/>
        </w:rPr>
        <w:t xml:space="preserve">3.  VOTE – </w:t>
      </w:r>
      <w:r w:rsidR="0019743F">
        <w:rPr>
          <w:b/>
          <w:bCs/>
          <w:sz w:val="24"/>
          <w:szCs w:val="24"/>
        </w:rPr>
        <w:t>Dissolution of Civic Investments, Inc.</w:t>
      </w:r>
    </w:p>
    <w:p w:rsidR="00733CB3" w:rsidRDefault="00733CB3" w:rsidP="00887C7B">
      <w:pPr>
        <w:pStyle w:val="BodyText"/>
        <w:keepNext/>
        <w:jc w:val="both"/>
      </w:pPr>
    </w:p>
    <w:p w:rsidR="00733CB3" w:rsidRPr="006D6A74" w:rsidRDefault="006F023F" w:rsidP="00887C7B">
      <w:pPr>
        <w:jc w:val="both"/>
        <w:rPr>
          <w:sz w:val="24"/>
          <w:szCs w:val="24"/>
        </w:rPr>
      </w:pPr>
      <w:r>
        <w:rPr>
          <w:sz w:val="24"/>
          <w:szCs w:val="24"/>
        </w:rPr>
        <w:t xml:space="preserve">Noting </w:t>
      </w:r>
      <w:r w:rsidR="00C541E5">
        <w:rPr>
          <w:sz w:val="24"/>
          <w:szCs w:val="24"/>
        </w:rPr>
        <w:t>Civic Investments, Inc.</w:t>
      </w:r>
      <w:r>
        <w:rPr>
          <w:sz w:val="24"/>
          <w:szCs w:val="24"/>
        </w:rPr>
        <w:t xml:space="preserve">’s inactivity and inaction, </w:t>
      </w:r>
      <w:r w:rsidR="0019743F">
        <w:rPr>
          <w:sz w:val="24"/>
          <w:szCs w:val="24"/>
        </w:rPr>
        <w:t xml:space="preserve">Mr. Dovitz </w:t>
      </w:r>
      <w:r>
        <w:rPr>
          <w:sz w:val="24"/>
          <w:szCs w:val="24"/>
        </w:rPr>
        <w:t xml:space="preserve">described </w:t>
      </w:r>
      <w:r w:rsidR="0019743F">
        <w:rPr>
          <w:sz w:val="24"/>
          <w:szCs w:val="24"/>
        </w:rPr>
        <w:t xml:space="preserve">this request </w:t>
      </w:r>
      <w:r w:rsidR="00C541E5">
        <w:rPr>
          <w:sz w:val="24"/>
          <w:szCs w:val="24"/>
        </w:rPr>
        <w:t xml:space="preserve">to </w:t>
      </w:r>
      <w:r>
        <w:rPr>
          <w:sz w:val="24"/>
          <w:szCs w:val="24"/>
        </w:rPr>
        <w:t xml:space="preserve">ratify a recent vote of the corporation’s </w:t>
      </w:r>
      <w:r w:rsidR="00C541E5">
        <w:rPr>
          <w:sz w:val="24"/>
          <w:szCs w:val="24"/>
        </w:rPr>
        <w:t>D</w:t>
      </w:r>
      <w:r>
        <w:rPr>
          <w:sz w:val="24"/>
          <w:szCs w:val="24"/>
        </w:rPr>
        <w:t xml:space="preserve">irectors </w:t>
      </w:r>
      <w:r w:rsidR="0019743F">
        <w:rPr>
          <w:sz w:val="24"/>
          <w:szCs w:val="24"/>
        </w:rPr>
        <w:t>(i)</w:t>
      </w:r>
      <w:r w:rsidR="00C541E5">
        <w:rPr>
          <w:sz w:val="24"/>
          <w:szCs w:val="24"/>
        </w:rPr>
        <w:t xml:space="preserve"> to</w:t>
      </w:r>
      <w:r w:rsidR="0019743F">
        <w:rPr>
          <w:sz w:val="24"/>
          <w:szCs w:val="24"/>
        </w:rPr>
        <w:t xml:space="preserve"> amend the Articles of Organization of Civic Investments, Inc. to allow MassDevelopment to receive </w:t>
      </w:r>
      <w:r w:rsidR="00C541E5">
        <w:rPr>
          <w:sz w:val="24"/>
          <w:szCs w:val="24"/>
        </w:rPr>
        <w:t xml:space="preserve">the corporation’s </w:t>
      </w:r>
      <w:r w:rsidR="0019743F">
        <w:rPr>
          <w:sz w:val="24"/>
          <w:szCs w:val="24"/>
        </w:rPr>
        <w:t>assets (of approximately $400,000)</w:t>
      </w:r>
      <w:r>
        <w:rPr>
          <w:sz w:val="24"/>
          <w:szCs w:val="24"/>
        </w:rPr>
        <w:t xml:space="preserve">; and (ii) </w:t>
      </w:r>
      <w:r w:rsidR="00C541E5">
        <w:rPr>
          <w:sz w:val="24"/>
          <w:szCs w:val="24"/>
        </w:rPr>
        <w:t xml:space="preserve">to </w:t>
      </w:r>
      <w:r>
        <w:rPr>
          <w:sz w:val="24"/>
          <w:szCs w:val="24"/>
        </w:rPr>
        <w:t xml:space="preserve">voluntarily dissolve the corporation. </w:t>
      </w:r>
      <w:r w:rsidR="0019743F">
        <w:rPr>
          <w:sz w:val="24"/>
          <w:szCs w:val="24"/>
        </w:rPr>
        <w:t xml:space="preserve"> </w:t>
      </w:r>
      <w:r w:rsidR="00733CB3">
        <w:rPr>
          <w:sz w:val="24"/>
          <w:szCs w:val="24"/>
        </w:rPr>
        <w:t xml:space="preserve">The </w:t>
      </w:r>
      <w:r w:rsidR="0019743F">
        <w:rPr>
          <w:sz w:val="24"/>
          <w:szCs w:val="24"/>
        </w:rPr>
        <w:t xml:space="preserve">Vice </w:t>
      </w:r>
      <w:r w:rsidR="00733CB3">
        <w:rPr>
          <w:sz w:val="24"/>
          <w:szCs w:val="24"/>
        </w:rPr>
        <w:t xml:space="preserve">Chair </w:t>
      </w:r>
      <w:r w:rsidR="00733CB3" w:rsidRPr="006D6A74">
        <w:rPr>
          <w:sz w:val="24"/>
          <w:szCs w:val="24"/>
        </w:rPr>
        <w:t xml:space="preserve">asked for a vote and, upon motion duly made and seconded, </w:t>
      </w:r>
      <w:r w:rsidR="00733CB3">
        <w:rPr>
          <w:sz w:val="24"/>
          <w:szCs w:val="24"/>
        </w:rPr>
        <w:t xml:space="preserve">by the directors present, </w:t>
      </w:r>
      <w:r w:rsidR="00733CB3" w:rsidRPr="006D6A74">
        <w:rPr>
          <w:sz w:val="24"/>
          <w:szCs w:val="24"/>
        </w:rPr>
        <w:t>it was</w:t>
      </w:r>
      <w:r w:rsidR="00733CB3">
        <w:rPr>
          <w:sz w:val="24"/>
          <w:szCs w:val="24"/>
        </w:rPr>
        <w:t>, unanimously</w:t>
      </w:r>
    </w:p>
    <w:p w:rsidR="00733CB3" w:rsidRPr="007E2171" w:rsidRDefault="00733CB3" w:rsidP="00887C7B">
      <w:pPr>
        <w:jc w:val="both"/>
        <w:rPr>
          <w:sz w:val="24"/>
          <w:szCs w:val="24"/>
        </w:rPr>
      </w:pPr>
    </w:p>
    <w:p w:rsidR="00733CB3" w:rsidRPr="007E2171" w:rsidRDefault="00733CB3" w:rsidP="00887C7B">
      <w:pPr>
        <w:pStyle w:val="BodyText"/>
        <w:jc w:val="both"/>
      </w:pPr>
      <w:r w:rsidRPr="007E2171">
        <w:rPr>
          <w:b/>
        </w:rPr>
        <w:t>VOTED:</w:t>
      </w:r>
      <w:r w:rsidRPr="007E2171">
        <w:t xml:space="preserve">  That the Board of Directors of Mass</w:t>
      </w:r>
      <w:r>
        <w:t xml:space="preserve">Development </w:t>
      </w:r>
      <w:r w:rsidR="00C541E5">
        <w:t xml:space="preserve">ratifies </w:t>
      </w:r>
      <w:r>
        <w:t xml:space="preserve">and confirms the </w:t>
      </w:r>
      <w:r w:rsidR="00C541E5">
        <w:t>November 16, 2016 vote of Civic Investments, Inc.’s Board of Directors</w:t>
      </w:r>
      <w:r w:rsidR="004377BD">
        <w:t xml:space="preserve"> to amend its Articles of Organization and dissolve the corporation</w:t>
      </w:r>
      <w:r>
        <w:t>, as outlined in t</w:t>
      </w:r>
      <w:r w:rsidRPr="00A545AB">
        <w:t xml:space="preserve">he </w:t>
      </w:r>
      <w:r>
        <w:t xml:space="preserve">memorandum and vote dated </w:t>
      </w:r>
      <w:r w:rsidR="00C541E5">
        <w:t>December 8</w:t>
      </w:r>
      <w:r>
        <w:t>, 2016</w:t>
      </w:r>
      <w:r w:rsidRPr="007E2171">
        <w:t>, attached and part of the minutes of this meeting.</w:t>
      </w:r>
    </w:p>
    <w:p w:rsidR="00733CB3" w:rsidRDefault="00733CB3" w:rsidP="00887C7B">
      <w:pPr>
        <w:pStyle w:val="BodyText"/>
        <w:jc w:val="both"/>
      </w:pPr>
    </w:p>
    <w:p w:rsidR="00C541E5" w:rsidRPr="00733CB3" w:rsidRDefault="00C541E5" w:rsidP="00887C7B">
      <w:pPr>
        <w:keepNext/>
        <w:tabs>
          <w:tab w:val="left" w:pos="1440"/>
        </w:tabs>
        <w:ind w:left="1440" w:hanging="1440"/>
        <w:contextualSpacing/>
        <w:jc w:val="both"/>
        <w:rPr>
          <w:b/>
          <w:bCs/>
          <w:sz w:val="24"/>
          <w:szCs w:val="24"/>
        </w:rPr>
      </w:pPr>
      <w:r>
        <w:rPr>
          <w:b/>
          <w:bCs/>
          <w:sz w:val="24"/>
          <w:szCs w:val="24"/>
        </w:rPr>
        <w:t>4</w:t>
      </w:r>
      <w:r w:rsidRPr="00733CB3">
        <w:rPr>
          <w:b/>
          <w:bCs/>
          <w:sz w:val="24"/>
          <w:szCs w:val="24"/>
        </w:rPr>
        <w:t>.  VOTE</w:t>
      </w:r>
      <w:r>
        <w:rPr>
          <w:b/>
          <w:bCs/>
          <w:sz w:val="24"/>
          <w:szCs w:val="24"/>
        </w:rPr>
        <w:t xml:space="preserve"> </w:t>
      </w:r>
      <w:r w:rsidRPr="00733CB3">
        <w:rPr>
          <w:b/>
          <w:bCs/>
          <w:sz w:val="24"/>
          <w:szCs w:val="24"/>
        </w:rPr>
        <w:t xml:space="preserve"> –</w:t>
      </w:r>
      <w:r>
        <w:rPr>
          <w:b/>
          <w:bCs/>
          <w:sz w:val="24"/>
          <w:szCs w:val="24"/>
        </w:rPr>
        <w:tab/>
        <w:t>Dissolution of MassDevelopment/Saltonstall Building Redevelopment Corporation (“M/SBRC”)</w:t>
      </w:r>
    </w:p>
    <w:p w:rsidR="00C541E5" w:rsidRDefault="00C541E5" w:rsidP="00887C7B">
      <w:pPr>
        <w:pStyle w:val="BodyText"/>
        <w:keepNext/>
        <w:jc w:val="both"/>
      </w:pPr>
    </w:p>
    <w:p w:rsidR="00C541E5" w:rsidRPr="006D6A74" w:rsidRDefault="00C541E5" w:rsidP="00887C7B">
      <w:pPr>
        <w:jc w:val="both"/>
        <w:rPr>
          <w:sz w:val="24"/>
          <w:szCs w:val="24"/>
        </w:rPr>
      </w:pPr>
      <w:r>
        <w:rPr>
          <w:sz w:val="24"/>
          <w:szCs w:val="24"/>
        </w:rPr>
        <w:t xml:space="preserve">Noting that M/SBRC was formed as a limited purpose entity to oversee the renovations, operations and potential sale of the property located at 100 Cambridge Street, Boston, and further noting that M/SBRC’s interests in 100 Cambridge Street were sold in March 2015 and related litigation matters have </w:t>
      </w:r>
      <w:r w:rsidR="004377BD">
        <w:rPr>
          <w:sz w:val="24"/>
          <w:szCs w:val="24"/>
        </w:rPr>
        <w:t xml:space="preserve">since then </w:t>
      </w:r>
      <w:r>
        <w:rPr>
          <w:sz w:val="24"/>
          <w:szCs w:val="24"/>
        </w:rPr>
        <w:t>been resolved, Ms. De</w:t>
      </w:r>
      <w:r w:rsidR="00F92E09">
        <w:rPr>
          <w:sz w:val="24"/>
          <w:szCs w:val="24"/>
        </w:rPr>
        <w:t>A</w:t>
      </w:r>
      <w:r>
        <w:rPr>
          <w:sz w:val="24"/>
          <w:szCs w:val="24"/>
        </w:rPr>
        <w:t xml:space="preserve">ngelis described this request to dissolve the corporation.  The Vice Chair </w:t>
      </w:r>
      <w:r w:rsidRPr="006D6A74">
        <w:rPr>
          <w:sz w:val="24"/>
          <w:szCs w:val="24"/>
        </w:rPr>
        <w:t xml:space="preserve">asked for a vote and, upon motion duly made and seconded, </w:t>
      </w:r>
      <w:r>
        <w:rPr>
          <w:sz w:val="24"/>
          <w:szCs w:val="24"/>
        </w:rPr>
        <w:t xml:space="preserve">by the directors present, </w:t>
      </w:r>
      <w:r w:rsidRPr="006D6A74">
        <w:rPr>
          <w:sz w:val="24"/>
          <w:szCs w:val="24"/>
        </w:rPr>
        <w:t>it was</w:t>
      </w:r>
      <w:r>
        <w:rPr>
          <w:sz w:val="24"/>
          <w:szCs w:val="24"/>
        </w:rPr>
        <w:t>, unanimously</w:t>
      </w:r>
    </w:p>
    <w:p w:rsidR="00C541E5" w:rsidRPr="007E2171" w:rsidRDefault="00C541E5" w:rsidP="00887C7B">
      <w:pPr>
        <w:jc w:val="both"/>
        <w:rPr>
          <w:sz w:val="24"/>
          <w:szCs w:val="24"/>
        </w:rPr>
      </w:pPr>
    </w:p>
    <w:p w:rsidR="00C541E5" w:rsidRPr="007E2171" w:rsidRDefault="00C541E5" w:rsidP="00887C7B">
      <w:pPr>
        <w:pStyle w:val="BodyText"/>
        <w:jc w:val="both"/>
      </w:pPr>
      <w:r w:rsidRPr="007E2171">
        <w:rPr>
          <w:b/>
        </w:rPr>
        <w:t>VOTED:</w:t>
      </w:r>
      <w:r w:rsidRPr="007E2171">
        <w:t xml:space="preserve">  That the Board of Directors of Mass</w:t>
      </w:r>
      <w:r>
        <w:t xml:space="preserve">Development </w:t>
      </w:r>
      <w:r w:rsidR="00745D2A">
        <w:t>approves this request to terminate M/SBRC’s legal existence</w:t>
      </w:r>
      <w:r w:rsidR="004377BD">
        <w:t xml:space="preserve"> and dissolve the </w:t>
      </w:r>
      <w:r w:rsidR="00F802DC">
        <w:t>corporation</w:t>
      </w:r>
      <w:r>
        <w:t>, as outlined in t</w:t>
      </w:r>
      <w:r w:rsidRPr="00A545AB">
        <w:t xml:space="preserve">he </w:t>
      </w:r>
      <w:r>
        <w:t>vote dated December 8, 2016</w:t>
      </w:r>
      <w:r w:rsidRPr="007E2171">
        <w:t>, attached and part of the minutes of this meeting.</w:t>
      </w:r>
    </w:p>
    <w:p w:rsidR="00C541E5" w:rsidRDefault="00C541E5" w:rsidP="00887C7B">
      <w:pPr>
        <w:pStyle w:val="BodyText"/>
        <w:jc w:val="both"/>
      </w:pPr>
    </w:p>
    <w:p w:rsidR="00F11BCD" w:rsidRDefault="00745D2A" w:rsidP="00887C7B">
      <w:pPr>
        <w:pStyle w:val="BodyText"/>
        <w:contextualSpacing/>
        <w:jc w:val="both"/>
      </w:pPr>
      <w:r>
        <w:rPr>
          <w:b/>
        </w:rPr>
        <w:t>5</w:t>
      </w:r>
      <w:r w:rsidR="00F11BCD" w:rsidRPr="00B43FAB">
        <w:rPr>
          <w:b/>
        </w:rPr>
        <w:t xml:space="preserve">.  </w:t>
      </w:r>
      <w:r>
        <w:rPr>
          <w:b/>
        </w:rPr>
        <w:t>Major Federal Programs used by MassDevelopment</w:t>
      </w:r>
      <w:r w:rsidR="00F11BCD" w:rsidRPr="00B43FAB">
        <w:t xml:space="preserve">.  </w:t>
      </w:r>
      <w:r>
        <w:t xml:space="preserve">Ms. Jones introduced various staff members, as identified below, to </w:t>
      </w:r>
      <w:r w:rsidR="000C72FE">
        <w:t xml:space="preserve">speak to the </w:t>
      </w:r>
      <w:r>
        <w:t>present</w:t>
      </w:r>
      <w:r w:rsidR="000C72FE">
        <w:t xml:space="preserve">ation providing </w:t>
      </w:r>
      <w:r>
        <w:t xml:space="preserve">information regarding certain major federal programs used by MassDevelopment, </w:t>
      </w:r>
      <w:r w:rsidR="000C72FE">
        <w:t xml:space="preserve">attached and part of the minutes of this meeting, </w:t>
      </w:r>
      <w:r>
        <w:t xml:space="preserve">as follows:  Ms. Canter described the </w:t>
      </w:r>
      <w:r w:rsidRPr="00745D2A">
        <w:rPr>
          <w:i/>
        </w:rPr>
        <w:t>New Markets Tax Credits</w:t>
      </w:r>
      <w:r>
        <w:t xml:space="preserve"> program </w:t>
      </w:r>
      <w:r w:rsidR="00E2103A">
        <w:t>(p</w:t>
      </w:r>
      <w:r w:rsidR="008F62F8">
        <w:t>p</w:t>
      </w:r>
      <w:r w:rsidR="00E2103A">
        <w:t xml:space="preserve">. 4-5 of the presentation) </w:t>
      </w:r>
      <w:r>
        <w:t xml:space="preserve">and reminded everyone of the recent allocation of $75 million, noting that the Agency is the only entity in the Commonwealth receiving an allocation that supports Massachusetts-only entities; she clarified that the tax credits are on $75 million </w:t>
      </w:r>
      <w:r w:rsidR="000C72FE">
        <w:t xml:space="preserve">worth </w:t>
      </w:r>
      <w:r>
        <w:t xml:space="preserve">of investments.  </w:t>
      </w:r>
      <w:r w:rsidR="00624017">
        <w:t xml:space="preserve">Ms. Canter </w:t>
      </w:r>
      <w:r>
        <w:t xml:space="preserve">then briefly described the </w:t>
      </w:r>
      <w:r w:rsidRPr="00745D2A">
        <w:rPr>
          <w:i/>
        </w:rPr>
        <w:t>Charter School Credit Enhancement</w:t>
      </w:r>
      <w:r w:rsidR="00624017">
        <w:t xml:space="preserve"> program</w:t>
      </w:r>
      <w:r w:rsidR="00E2103A">
        <w:t xml:space="preserve"> (p</w:t>
      </w:r>
      <w:r w:rsidR="008F62F8">
        <w:t>p</w:t>
      </w:r>
      <w:r w:rsidR="00E2103A">
        <w:t>.</w:t>
      </w:r>
      <w:r w:rsidR="008F62F8">
        <w:t xml:space="preserve"> 6-7)</w:t>
      </w:r>
      <w:r w:rsidR="00E2103A">
        <w:t xml:space="preserve"> </w:t>
      </w:r>
      <w:r w:rsidR="00624017">
        <w:t>, noting that the Agency has received a total of about $20 million for this program, which provides guarantees to lenders</w:t>
      </w:r>
      <w:r w:rsidR="009E707F">
        <w:t xml:space="preserve"> to support charter schools</w:t>
      </w:r>
      <w:r w:rsidR="00624017">
        <w:t>; t</w:t>
      </w:r>
      <w:r w:rsidR="000C72FE">
        <w:t>o date, t</w:t>
      </w:r>
      <w:r w:rsidR="00624017">
        <w:t xml:space="preserve">hese guarantees have supported </w:t>
      </w:r>
      <w:r w:rsidR="000C72FE">
        <w:t xml:space="preserve">the </w:t>
      </w:r>
      <w:r w:rsidR="00624017">
        <w:t xml:space="preserve">development of 27 projects throughout Massachusetts.  Ms. Canter next described the Agency’s </w:t>
      </w:r>
      <w:r w:rsidR="00624017" w:rsidRPr="00624017">
        <w:rPr>
          <w:i/>
        </w:rPr>
        <w:t>501(c)(3) and Volume Cap Tax-Exempt Bond</w:t>
      </w:r>
      <w:r w:rsidR="00624017">
        <w:rPr>
          <w:i/>
        </w:rPr>
        <w:t>s</w:t>
      </w:r>
      <w:r w:rsidR="00624017">
        <w:t xml:space="preserve"> programs </w:t>
      </w:r>
      <w:r w:rsidR="008F62F8">
        <w:t xml:space="preserve">(p. 8) </w:t>
      </w:r>
      <w:r w:rsidR="000C72FE">
        <w:t>and a brief discussion ensued</w:t>
      </w:r>
      <w:r w:rsidR="00F02EA5">
        <w:t xml:space="preserve"> regarding volume cap; s</w:t>
      </w:r>
      <w:r w:rsidR="000C72FE">
        <w:t>he referred to the summation of tax</w:t>
      </w:r>
      <w:r w:rsidR="00F02EA5">
        <w:t>-</w:t>
      </w:r>
      <w:r w:rsidR="000C72FE">
        <w:t xml:space="preserve">exempt debt issued by MassDevelopment </w:t>
      </w:r>
      <w:r w:rsidR="00F02EA5">
        <w:t xml:space="preserve">(p. 9) and </w:t>
      </w:r>
      <w:r w:rsidR="008F62F8">
        <w:t>stated</w:t>
      </w:r>
      <w:r w:rsidR="00F02EA5">
        <w:t xml:space="preserve">, when asked, that the Agency </w:t>
      </w:r>
      <w:r w:rsidR="004377BD">
        <w:t xml:space="preserve">received </w:t>
      </w:r>
      <w:r w:rsidR="00F02EA5">
        <w:lastRenderedPageBreak/>
        <w:t xml:space="preserve">approximately $190 million in volume cap in the most recent allocation.  She then briefly described the </w:t>
      </w:r>
      <w:r w:rsidR="00F02EA5" w:rsidRPr="00F02EA5">
        <w:rPr>
          <w:i/>
        </w:rPr>
        <w:t>Low Income Housing Tax Credits</w:t>
      </w:r>
      <w:r w:rsidR="00F02EA5">
        <w:t xml:space="preserve"> (“LIHTC”) program</w:t>
      </w:r>
      <w:r w:rsidR="008F62F8">
        <w:t xml:space="preserve"> (pp. 10-11)</w:t>
      </w:r>
      <w:r w:rsidR="00F02EA5">
        <w:t>, noting that LIHTCs support construction, acquisition and/or renovation of affordable and mixed income rental housing projects</w:t>
      </w:r>
      <w:r w:rsidR="00E2103A">
        <w:t>.</w:t>
      </w:r>
    </w:p>
    <w:p w:rsidR="00E2103A" w:rsidRDefault="00E2103A" w:rsidP="00887C7B">
      <w:pPr>
        <w:pStyle w:val="BodyText"/>
        <w:contextualSpacing/>
        <w:jc w:val="both"/>
      </w:pPr>
    </w:p>
    <w:p w:rsidR="00E2103A" w:rsidRDefault="00E2103A" w:rsidP="00887C7B">
      <w:pPr>
        <w:pStyle w:val="BodyText"/>
        <w:contextualSpacing/>
        <w:jc w:val="both"/>
      </w:pPr>
      <w:r>
        <w:t xml:space="preserve">Ms. Jones then briefly described the </w:t>
      </w:r>
      <w:r w:rsidRPr="00E2103A">
        <w:rPr>
          <w:i/>
        </w:rPr>
        <w:t>U.S. Department of Defense Office of Economic Adjustment</w:t>
      </w:r>
      <w:r w:rsidRPr="00E2103A">
        <w:t xml:space="preserve"> </w:t>
      </w:r>
      <w:r>
        <w:t>(“OEA”) grant program (p. 12), which provide</w:t>
      </w:r>
      <w:r w:rsidR="008F62F8">
        <w:t>s</w:t>
      </w:r>
      <w:r>
        <w:t xml:space="preserve"> funding to mitigate costs associated with potential base closure and sequestration.  She noted, for instance</w:t>
      </w:r>
      <w:r w:rsidR="008F62F8">
        <w:t>,</w:t>
      </w:r>
      <w:r>
        <w:t xml:space="preserve"> that Joint Base Cape Cod received $300,000 when fighter jets were transferred from Otis to Barnes.  MassDevelopment received $1.4 million </w:t>
      </w:r>
      <w:r w:rsidR="008F62F8">
        <w:t xml:space="preserve">in </w:t>
      </w:r>
      <w:r>
        <w:t xml:space="preserve">2014 to assess </w:t>
      </w:r>
      <w:r w:rsidR="004377BD">
        <w:t xml:space="preserve">the Commonwealth’s </w:t>
      </w:r>
      <w:r>
        <w:t xml:space="preserve">defense industry and identify industries at risk, develop strategies to address industry challenges, and create an asset map; the Agency received an addition $1.7 million in 2015 to address challenges identified in the </w:t>
      </w:r>
      <w:r w:rsidR="008F62F8">
        <w:t xml:space="preserve">above </w:t>
      </w:r>
      <w:r>
        <w:t xml:space="preserve">assessment and to help the defense industry “ride the tide.”  Ms. Jones then briefly described the </w:t>
      </w:r>
      <w:r w:rsidRPr="00E2103A">
        <w:rPr>
          <w:i/>
        </w:rPr>
        <w:t>National Resource Network</w:t>
      </w:r>
      <w:r>
        <w:t xml:space="preserve"> (NRN) program</w:t>
      </w:r>
      <w:r w:rsidR="008F62F8">
        <w:t xml:space="preserve"> (pp. 13-14)</w:t>
      </w:r>
      <w:r>
        <w:t xml:space="preserve">, which is administered by a consortium </w:t>
      </w:r>
      <w:r w:rsidR="008F62F8">
        <w:t>selected by the U.S. Department of Housing and Urban Development (HUD) and which has partnered with 26 cities across the nation since it began in 2014; NRN develops and delivers innovative solutions to American cities to help address their toughest economic challenges.</w:t>
      </w:r>
      <w:r w:rsidR="00887C7B">
        <w:t xml:space="preserve">  MassDevelopment has created a partnership with NRN to make NRN resources available to a broader set of Massachusetts communities.</w:t>
      </w:r>
    </w:p>
    <w:p w:rsidR="008F62F8" w:rsidRDefault="008F62F8" w:rsidP="00887C7B">
      <w:pPr>
        <w:pStyle w:val="BodyText"/>
        <w:contextualSpacing/>
        <w:jc w:val="both"/>
      </w:pPr>
    </w:p>
    <w:p w:rsidR="008F62F8" w:rsidRDefault="008F62F8" w:rsidP="00887C7B">
      <w:pPr>
        <w:pStyle w:val="BodyText"/>
        <w:contextualSpacing/>
        <w:jc w:val="both"/>
      </w:pPr>
      <w:r>
        <w:t xml:space="preserve">Next, Mr. Henderson described the </w:t>
      </w:r>
      <w:r w:rsidR="00B20015">
        <w:t xml:space="preserve">U.S. Department of Commerce </w:t>
      </w:r>
      <w:r w:rsidR="00B20015" w:rsidRPr="00B20015">
        <w:rPr>
          <w:i/>
        </w:rPr>
        <w:t>Economic Development Administration</w:t>
      </w:r>
      <w:r w:rsidR="00B20015">
        <w:t xml:space="preserve"> (USEDA) program (pp. 16-17), which provides infrastructure grants to serve distressed areas; he gave examples of specific projects in Devens and Taunton.  Citing examples in Taunton and Belchertown, he then described the Environmental Protection Agency </w:t>
      </w:r>
      <w:r w:rsidR="00B20015" w:rsidRPr="00B20015">
        <w:rPr>
          <w:i/>
        </w:rPr>
        <w:t>Brownfields</w:t>
      </w:r>
      <w:r w:rsidR="00B20015">
        <w:t xml:space="preserve"> program (pp. 18-19) that provides grants and technical assistance to clean up and reuse contaminated properties.  Mr. Henderson briefly described the Department of Homeland </w:t>
      </w:r>
      <w:r w:rsidR="00B20015" w:rsidRPr="00255AB2">
        <w:t xml:space="preserve">Security </w:t>
      </w:r>
      <w:r w:rsidR="00B20015" w:rsidRPr="00255AB2">
        <w:rPr>
          <w:i/>
        </w:rPr>
        <w:t>Fire Act Grants</w:t>
      </w:r>
      <w:r w:rsidR="00B20015">
        <w:t xml:space="preserve"> program (p. 20), which provides funding to support local fire departments.</w:t>
      </w:r>
    </w:p>
    <w:p w:rsidR="00255AB2" w:rsidRDefault="00255AB2" w:rsidP="00887C7B">
      <w:pPr>
        <w:pStyle w:val="BodyText"/>
        <w:contextualSpacing/>
        <w:jc w:val="both"/>
      </w:pPr>
    </w:p>
    <w:p w:rsidR="00255AB2" w:rsidRPr="00E81405" w:rsidRDefault="00255AB2" w:rsidP="00887C7B">
      <w:pPr>
        <w:pStyle w:val="BodyText"/>
        <w:contextualSpacing/>
        <w:jc w:val="both"/>
      </w:pPr>
      <w:r>
        <w:t xml:space="preserve">Finally, Mr. Sternman described the potential federal outlook, including </w:t>
      </w:r>
      <w:r w:rsidRPr="00255AB2">
        <w:rPr>
          <w:i/>
        </w:rPr>
        <w:t>Tax Reform</w:t>
      </w:r>
      <w:r>
        <w:t xml:space="preserve"> and </w:t>
      </w:r>
      <w:r w:rsidRPr="00255AB2">
        <w:rPr>
          <w:i/>
        </w:rPr>
        <w:t>Infrastructure</w:t>
      </w:r>
      <w:r>
        <w:t xml:space="preserve"> funding (pp. 22-25) and potential impacts on the Agency and </w:t>
      </w:r>
      <w:r w:rsidR="004377BD">
        <w:t>the Commonwealth</w:t>
      </w:r>
      <w:r>
        <w:t>.  He noted that recent political changes could provide a</w:t>
      </w:r>
      <w:r w:rsidR="00887C7B">
        <w:t>n</w:t>
      </w:r>
      <w:r>
        <w:t xml:space="preserve"> opportunity for tax reform.  He noted that Massachusetts has powerful allies in Washington, but, at this time, no one knows what certain programs will look like or how they will work.  He advised that MassDevelopment is and will continue working with other states to make sure our voice is heard in the coming administration</w:t>
      </w:r>
      <w:r w:rsidR="00887C7B">
        <w:t xml:space="preserve"> and to track the potential impacts of tax reform or other new legislation on the Agency and its programs</w:t>
      </w:r>
      <w:r>
        <w:t>.</w:t>
      </w:r>
    </w:p>
    <w:p w:rsidR="00127A03" w:rsidRPr="007E2171" w:rsidRDefault="00127A03" w:rsidP="00887C7B">
      <w:pPr>
        <w:jc w:val="both"/>
        <w:rPr>
          <w:sz w:val="24"/>
          <w:szCs w:val="24"/>
        </w:rPr>
      </w:pPr>
    </w:p>
    <w:p w:rsidR="0047682A" w:rsidRPr="00382D5D" w:rsidRDefault="0047682A" w:rsidP="00887C7B">
      <w:pPr>
        <w:tabs>
          <w:tab w:val="left" w:pos="2700"/>
        </w:tabs>
        <w:contextualSpacing/>
        <w:jc w:val="both"/>
        <w:rPr>
          <w:bCs/>
          <w:caps/>
          <w:sz w:val="24"/>
          <w:szCs w:val="24"/>
        </w:rPr>
      </w:pPr>
    </w:p>
    <w:p w:rsidR="006D65E2" w:rsidRPr="00B43FAB" w:rsidRDefault="006D65E2" w:rsidP="00887C7B">
      <w:pPr>
        <w:keepNext/>
        <w:tabs>
          <w:tab w:val="left" w:pos="2700"/>
        </w:tabs>
        <w:contextualSpacing/>
        <w:jc w:val="both"/>
        <w:rPr>
          <w:b/>
          <w:bCs/>
          <w:caps/>
          <w:sz w:val="24"/>
          <w:szCs w:val="24"/>
          <w:u w:val="single"/>
        </w:rPr>
      </w:pPr>
      <w:r w:rsidRPr="00B43FAB">
        <w:rPr>
          <w:b/>
          <w:bCs/>
          <w:caps/>
          <w:sz w:val="24"/>
          <w:szCs w:val="24"/>
          <w:u w:val="single"/>
        </w:rPr>
        <w:t>Strategic Planning</w:t>
      </w:r>
    </w:p>
    <w:p w:rsidR="006D65E2" w:rsidRPr="00B43FAB" w:rsidRDefault="006D65E2" w:rsidP="00887C7B">
      <w:pPr>
        <w:pStyle w:val="BodyText"/>
        <w:keepNext/>
        <w:contextualSpacing/>
        <w:jc w:val="both"/>
      </w:pPr>
    </w:p>
    <w:p w:rsidR="00F11BCD" w:rsidRPr="00F11BCD" w:rsidRDefault="00255AB2" w:rsidP="00887C7B">
      <w:pPr>
        <w:pStyle w:val="BodyText"/>
        <w:contextualSpacing/>
        <w:jc w:val="both"/>
      </w:pPr>
      <w:r>
        <w:rPr>
          <w:b/>
        </w:rPr>
        <w:t>6.  MassDevelopment Jobs Survey</w:t>
      </w:r>
      <w:r w:rsidR="00F11BCD" w:rsidRPr="00F11BCD">
        <w:t>.</w:t>
      </w:r>
      <w:r w:rsidR="00F11BCD">
        <w:t xml:space="preserve">  </w:t>
      </w:r>
      <w:r>
        <w:t>This presentation was held until later in the meeting.  See below (</w:t>
      </w:r>
      <w:r w:rsidRPr="00255AB2">
        <w:rPr>
          <w:i/>
        </w:rPr>
        <w:t xml:space="preserve">after Tab </w:t>
      </w:r>
      <w:r w:rsidR="00C15BA6">
        <w:rPr>
          <w:i/>
        </w:rPr>
        <w:t>3</w:t>
      </w:r>
      <w:r w:rsidR="00DE77C2">
        <w:rPr>
          <w:i/>
        </w:rPr>
        <w:t>7</w:t>
      </w:r>
      <w:r>
        <w:t>).</w:t>
      </w:r>
    </w:p>
    <w:p w:rsidR="00F11BCD" w:rsidRPr="00F11BCD" w:rsidRDefault="00F11BCD" w:rsidP="00887C7B">
      <w:pPr>
        <w:pStyle w:val="BodyText"/>
        <w:contextualSpacing/>
        <w:jc w:val="both"/>
      </w:pPr>
    </w:p>
    <w:p w:rsidR="006D65E2" w:rsidRPr="00E81405" w:rsidRDefault="00323938" w:rsidP="00887C7B">
      <w:pPr>
        <w:pStyle w:val="BodyText"/>
        <w:contextualSpacing/>
        <w:jc w:val="both"/>
      </w:pPr>
      <w:r>
        <w:rPr>
          <w:b/>
        </w:rPr>
        <w:lastRenderedPageBreak/>
        <w:t>7</w:t>
      </w:r>
      <w:r w:rsidR="006D65E2" w:rsidRPr="00B43FAB">
        <w:rPr>
          <w:b/>
        </w:rPr>
        <w:t>.  MassDevelopment FY201</w:t>
      </w:r>
      <w:r w:rsidR="00382D5D">
        <w:rPr>
          <w:b/>
        </w:rPr>
        <w:t>7</w:t>
      </w:r>
      <w:r w:rsidR="006D65E2" w:rsidRPr="00B43FAB">
        <w:rPr>
          <w:b/>
        </w:rPr>
        <w:t xml:space="preserve"> Strategic Themes and Business Plan Goals</w:t>
      </w:r>
      <w:r w:rsidR="006D65E2" w:rsidRPr="00B43FAB">
        <w:t>.  For</w:t>
      </w:r>
      <w:r w:rsidR="006D65E2" w:rsidRPr="007E2171">
        <w:t xml:space="preserve"> information purposes only, the </w:t>
      </w:r>
      <w:r w:rsidR="00C74D31">
        <w:t xml:space="preserve">summary of the </w:t>
      </w:r>
      <w:r w:rsidR="006D65E2">
        <w:t>Agency’s Strategic Themes and Business Plan Goals is</w:t>
      </w:r>
      <w:r w:rsidR="006D65E2" w:rsidRPr="007E2171">
        <w:t xml:space="preserve"> attached and </w:t>
      </w:r>
      <w:r w:rsidR="006D65E2">
        <w:t>p</w:t>
      </w:r>
      <w:r w:rsidR="006D65E2" w:rsidRPr="007E2171">
        <w:t>art of the minutes of this meeting</w:t>
      </w:r>
      <w:r w:rsidR="0099637C">
        <w:t xml:space="preserve">.  </w:t>
      </w:r>
      <w:r w:rsidR="006D65E2">
        <w:t xml:space="preserve">No discussion of </w:t>
      </w:r>
      <w:r w:rsidR="0099637C">
        <w:t xml:space="preserve">this item </w:t>
      </w:r>
      <w:r w:rsidR="006D65E2">
        <w:t>took place.</w:t>
      </w:r>
    </w:p>
    <w:p w:rsidR="006D65E2" w:rsidRDefault="006D65E2" w:rsidP="00887C7B">
      <w:pPr>
        <w:pStyle w:val="BodyText"/>
        <w:contextualSpacing/>
        <w:jc w:val="both"/>
      </w:pPr>
    </w:p>
    <w:p w:rsidR="006D65E2" w:rsidRPr="00B43FAB" w:rsidRDefault="006D65E2" w:rsidP="00887C7B">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6D65E2" w:rsidRPr="00B43FAB" w:rsidRDefault="006D65E2" w:rsidP="00887C7B">
      <w:pPr>
        <w:pStyle w:val="BodyText"/>
        <w:keepNext/>
        <w:contextualSpacing/>
        <w:jc w:val="both"/>
        <w:rPr>
          <w:bCs/>
        </w:rPr>
      </w:pPr>
    </w:p>
    <w:p w:rsidR="006D65E2" w:rsidRPr="00B43FAB" w:rsidRDefault="00323938" w:rsidP="00887C7B">
      <w:pPr>
        <w:pStyle w:val="BodyText"/>
        <w:tabs>
          <w:tab w:val="left" w:pos="360"/>
        </w:tabs>
        <w:contextualSpacing/>
        <w:jc w:val="both"/>
      </w:pPr>
      <w:r>
        <w:rPr>
          <w:b/>
          <w:bCs/>
        </w:rPr>
        <w:t>8</w:t>
      </w:r>
      <w:r w:rsidR="006D65E2" w:rsidRPr="00B43FAB">
        <w:rPr>
          <w:b/>
          <w:bCs/>
        </w:rPr>
        <w:t>.</w:t>
      </w:r>
      <w:r w:rsidR="006D65E2" w:rsidRPr="00B43FAB">
        <w:t xml:space="preserve">  </w:t>
      </w:r>
      <w:r w:rsidR="006D65E2" w:rsidRPr="00B43FAB">
        <w:rPr>
          <w:b/>
          <w:bCs/>
        </w:rPr>
        <w:t>Media Report (</w:t>
      </w:r>
      <w:r>
        <w:rPr>
          <w:b/>
          <w:bCs/>
        </w:rPr>
        <w:t xml:space="preserve">November </w:t>
      </w:r>
      <w:r w:rsidR="006D65E2">
        <w:rPr>
          <w:b/>
          <w:bCs/>
        </w:rPr>
        <w:t>2016</w:t>
      </w:r>
      <w:r w:rsidR="006D65E2" w:rsidRPr="00B43FAB">
        <w:rPr>
          <w:b/>
          <w:bCs/>
        </w:rPr>
        <w:t>)</w:t>
      </w:r>
      <w:r w:rsidR="006D65E2" w:rsidRPr="00B43FAB">
        <w:t xml:space="preserve">.  For information purposes only, the Selected Press Clips, Media Report, and Web Statistics for </w:t>
      </w:r>
      <w:r>
        <w:t xml:space="preserve">November </w:t>
      </w:r>
      <w:r w:rsidR="00B17FDD">
        <w:t xml:space="preserve">2016 </w:t>
      </w:r>
      <w:r w:rsidR="006D65E2" w:rsidRPr="00B43FAB">
        <w:t>are attached and part of the minutes of this meeting.  No discussion of these items took place.</w:t>
      </w:r>
    </w:p>
    <w:p w:rsidR="006D65E2" w:rsidRDefault="006D65E2" w:rsidP="00887C7B">
      <w:pPr>
        <w:contextualSpacing/>
        <w:jc w:val="both"/>
        <w:rPr>
          <w:sz w:val="24"/>
          <w:szCs w:val="24"/>
        </w:rPr>
      </w:pPr>
    </w:p>
    <w:p w:rsidR="00F357D0" w:rsidRDefault="00F357D0" w:rsidP="00887C7B">
      <w:pPr>
        <w:contextualSpacing/>
        <w:jc w:val="both"/>
        <w:rPr>
          <w:sz w:val="24"/>
          <w:szCs w:val="24"/>
        </w:rPr>
      </w:pPr>
    </w:p>
    <w:p w:rsidR="00D9689D" w:rsidRPr="00B43FAB" w:rsidRDefault="00D9689D" w:rsidP="00887C7B">
      <w:pPr>
        <w:pStyle w:val="BodyText"/>
        <w:keepNext/>
        <w:contextualSpacing/>
        <w:jc w:val="both"/>
        <w:rPr>
          <w:b/>
          <w:bCs/>
          <w:caps/>
          <w:u w:val="single"/>
        </w:rPr>
      </w:pPr>
      <w:r w:rsidRPr="00B43FAB">
        <w:rPr>
          <w:b/>
          <w:bCs/>
          <w:caps/>
          <w:u w:val="single"/>
        </w:rPr>
        <w:t>Bond Transactions</w:t>
      </w:r>
    </w:p>
    <w:p w:rsidR="00D9689D" w:rsidRPr="00B43FAB" w:rsidRDefault="00D9689D" w:rsidP="00887C7B">
      <w:pPr>
        <w:pStyle w:val="BodyText"/>
        <w:keepNext/>
        <w:contextualSpacing/>
        <w:jc w:val="both"/>
        <w:rPr>
          <w:b/>
          <w:bCs/>
        </w:rPr>
      </w:pPr>
    </w:p>
    <w:p w:rsidR="00F92E09" w:rsidRPr="00733CB3" w:rsidRDefault="00F92E09" w:rsidP="00887C7B">
      <w:pPr>
        <w:keepNext/>
        <w:tabs>
          <w:tab w:val="left" w:pos="1440"/>
        </w:tabs>
        <w:ind w:left="1440" w:hanging="1440"/>
        <w:contextualSpacing/>
        <w:jc w:val="both"/>
        <w:rPr>
          <w:b/>
          <w:bCs/>
          <w:sz w:val="24"/>
          <w:szCs w:val="24"/>
        </w:rPr>
      </w:pPr>
      <w:r>
        <w:rPr>
          <w:b/>
          <w:bCs/>
          <w:sz w:val="24"/>
          <w:szCs w:val="24"/>
        </w:rPr>
        <w:t>9</w:t>
      </w:r>
      <w:r w:rsidRPr="00733CB3">
        <w:rPr>
          <w:b/>
          <w:bCs/>
          <w:sz w:val="24"/>
          <w:szCs w:val="24"/>
        </w:rPr>
        <w:t>.  VOTE</w:t>
      </w:r>
      <w:r>
        <w:rPr>
          <w:b/>
          <w:bCs/>
          <w:sz w:val="24"/>
          <w:szCs w:val="24"/>
        </w:rPr>
        <w:t xml:space="preserve"> </w:t>
      </w:r>
      <w:r w:rsidRPr="00733CB3">
        <w:rPr>
          <w:b/>
          <w:bCs/>
          <w:sz w:val="24"/>
          <w:szCs w:val="24"/>
        </w:rPr>
        <w:t>–</w:t>
      </w:r>
      <w:r w:rsidR="00AA3FE6">
        <w:rPr>
          <w:b/>
          <w:bCs/>
          <w:sz w:val="24"/>
          <w:szCs w:val="24"/>
        </w:rPr>
        <w:t xml:space="preserve"> </w:t>
      </w:r>
      <w:r>
        <w:rPr>
          <w:b/>
          <w:bCs/>
          <w:sz w:val="24"/>
          <w:szCs w:val="24"/>
        </w:rPr>
        <w:t>Delegated Authority regarding Findings for LIHTC Issuances</w:t>
      </w:r>
    </w:p>
    <w:p w:rsidR="00F92E09" w:rsidRDefault="00F92E09" w:rsidP="00887C7B">
      <w:pPr>
        <w:pStyle w:val="BodyText"/>
        <w:keepNext/>
        <w:jc w:val="both"/>
      </w:pPr>
    </w:p>
    <w:p w:rsidR="00F92E09" w:rsidRPr="006D6A74" w:rsidRDefault="00F92E09" w:rsidP="00887C7B">
      <w:pPr>
        <w:jc w:val="both"/>
        <w:rPr>
          <w:sz w:val="24"/>
          <w:szCs w:val="24"/>
        </w:rPr>
      </w:pPr>
      <w:r>
        <w:rPr>
          <w:sz w:val="24"/>
          <w:szCs w:val="24"/>
        </w:rPr>
        <w:t xml:space="preserve">Ms. Torres advised briefly that certain MassDevelopment bond issuances for low income housing projects also receive allocations of LIHTCs from the Department of Housing &amp; Community Development, and the Agency makes </w:t>
      </w:r>
      <w:r w:rsidR="00AA3FE6">
        <w:rPr>
          <w:sz w:val="24"/>
          <w:szCs w:val="24"/>
        </w:rPr>
        <w:t xml:space="preserve">certain </w:t>
      </w:r>
      <w:r>
        <w:rPr>
          <w:sz w:val="24"/>
          <w:szCs w:val="24"/>
        </w:rPr>
        <w:t>findings required under IRS Code with respect these projects</w:t>
      </w:r>
      <w:r w:rsidR="00AA3FE6">
        <w:rPr>
          <w:sz w:val="24"/>
          <w:szCs w:val="24"/>
        </w:rPr>
        <w:t xml:space="preserve"> and assists with necessary IRS submissions</w:t>
      </w:r>
      <w:r>
        <w:rPr>
          <w:sz w:val="24"/>
          <w:szCs w:val="24"/>
        </w:rPr>
        <w:t xml:space="preserve">.  Currently, this process involves a separate Board vote authorizing </w:t>
      </w:r>
      <w:r w:rsidR="00AA3FE6">
        <w:rPr>
          <w:sz w:val="24"/>
          <w:szCs w:val="24"/>
        </w:rPr>
        <w:t xml:space="preserve">this assistance.  However, there is no legal requirement that these findings be made at the Board level or that authority to assist be granted on a project specific basis.  In order to streamline the process, the Agency </w:t>
      </w:r>
      <w:r>
        <w:rPr>
          <w:sz w:val="24"/>
          <w:szCs w:val="24"/>
        </w:rPr>
        <w:t>request</w:t>
      </w:r>
      <w:r w:rsidR="00AA3FE6">
        <w:rPr>
          <w:sz w:val="24"/>
          <w:szCs w:val="24"/>
        </w:rPr>
        <w:t>s</w:t>
      </w:r>
      <w:r>
        <w:rPr>
          <w:sz w:val="24"/>
          <w:szCs w:val="24"/>
        </w:rPr>
        <w:t xml:space="preserve"> </w:t>
      </w:r>
      <w:r w:rsidR="00AA3FE6">
        <w:rPr>
          <w:sz w:val="24"/>
          <w:szCs w:val="24"/>
        </w:rPr>
        <w:t>that the authority to make these findings and assist the projects as needed be delegated to certain MassDevelopment officers</w:t>
      </w:r>
      <w:r w:rsidR="00082131">
        <w:rPr>
          <w:sz w:val="24"/>
          <w:szCs w:val="24"/>
        </w:rPr>
        <w:t xml:space="preserve">, </w:t>
      </w:r>
      <w:r w:rsidR="00AA3FE6">
        <w:rPr>
          <w:sz w:val="24"/>
          <w:szCs w:val="24"/>
        </w:rPr>
        <w:t>after final Board approval of the bond issuance for each project</w:t>
      </w:r>
      <w:r>
        <w:rPr>
          <w:sz w:val="24"/>
          <w:szCs w:val="24"/>
        </w:rPr>
        <w:t xml:space="preserve">.  The Vice Chair </w:t>
      </w:r>
      <w:r w:rsidRPr="006D6A74">
        <w:rPr>
          <w:sz w:val="24"/>
          <w:szCs w:val="24"/>
        </w:rPr>
        <w:t xml:space="preserve">asked for a vote and, upon motion duly made and seconded, </w:t>
      </w:r>
      <w:r>
        <w:rPr>
          <w:sz w:val="24"/>
          <w:szCs w:val="24"/>
        </w:rPr>
        <w:t xml:space="preserve">by the directors present, </w:t>
      </w:r>
      <w:r w:rsidRPr="006D6A74">
        <w:rPr>
          <w:sz w:val="24"/>
          <w:szCs w:val="24"/>
        </w:rPr>
        <w:t>it was</w:t>
      </w:r>
      <w:r>
        <w:rPr>
          <w:sz w:val="24"/>
          <w:szCs w:val="24"/>
        </w:rPr>
        <w:t>, unanimously</w:t>
      </w:r>
    </w:p>
    <w:p w:rsidR="00F92E09" w:rsidRPr="007E2171" w:rsidRDefault="00F92E09" w:rsidP="00887C7B">
      <w:pPr>
        <w:jc w:val="both"/>
        <w:rPr>
          <w:sz w:val="24"/>
          <w:szCs w:val="24"/>
        </w:rPr>
      </w:pPr>
    </w:p>
    <w:p w:rsidR="00F92E09" w:rsidRPr="007E2171" w:rsidRDefault="00F92E09" w:rsidP="00887C7B">
      <w:pPr>
        <w:pStyle w:val="BodyText"/>
        <w:jc w:val="both"/>
      </w:pPr>
      <w:r w:rsidRPr="007E2171">
        <w:rPr>
          <w:b/>
        </w:rPr>
        <w:t>VOTED:</w:t>
      </w:r>
      <w:r w:rsidRPr="007E2171">
        <w:t xml:space="preserve">  That the Board of Directors of Mass</w:t>
      </w:r>
      <w:r>
        <w:t xml:space="preserve">Development </w:t>
      </w:r>
      <w:r w:rsidR="00AA3FE6">
        <w:t>delegates authority to certain MassDevelopment officers to make findings and assist projects as needed</w:t>
      </w:r>
      <w:r>
        <w:t>, as outlined in t</w:t>
      </w:r>
      <w:r w:rsidRPr="00A545AB">
        <w:t xml:space="preserve">he </w:t>
      </w:r>
      <w:r>
        <w:t>vote dated December 8, 2016</w:t>
      </w:r>
      <w:r w:rsidRPr="007E2171">
        <w:t>, attached and part of the minutes of this meeting.</w:t>
      </w:r>
    </w:p>
    <w:p w:rsidR="00F92E09" w:rsidRDefault="00F92E09" w:rsidP="00887C7B">
      <w:pPr>
        <w:pStyle w:val="BodyText"/>
        <w:jc w:val="both"/>
      </w:pPr>
    </w:p>
    <w:p w:rsidR="00D9689D" w:rsidRPr="00DF79CB" w:rsidRDefault="00F92E09" w:rsidP="00887C7B">
      <w:pPr>
        <w:contextualSpacing/>
        <w:jc w:val="both"/>
        <w:rPr>
          <w:sz w:val="24"/>
          <w:szCs w:val="24"/>
        </w:rPr>
      </w:pPr>
      <w:r>
        <w:rPr>
          <w:b/>
          <w:bCs/>
          <w:sz w:val="24"/>
          <w:szCs w:val="24"/>
        </w:rPr>
        <w:t>10</w:t>
      </w:r>
      <w:r w:rsidR="0071664E">
        <w:rPr>
          <w:b/>
          <w:bCs/>
          <w:sz w:val="24"/>
          <w:szCs w:val="24"/>
        </w:rPr>
        <w:t xml:space="preserve">.  </w:t>
      </w:r>
      <w:r w:rsidR="00D9689D" w:rsidRPr="00DF79CB">
        <w:rPr>
          <w:b/>
          <w:bCs/>
          <w:sz w:val="24"/>
          <w:szCs w:val="24"/>
        </w:rPr>
        <w:t>Bond Detail Memorandum</w:t>
      </w:r>
      <w:r w:rsidR="00D9689D" w:rsidRPr="00DF79CB">
        <w:rPr>
          <w:sz w:val="24"/>
          <w:szCs w:val="24"/>
        </w:rPr>
        <w:t xml:space="preserve">.  </w:t>
      </w:r>
      <w:r w:rsidR="00DF79CB" w:rsidRPr="00DF79CB">
        <w:rPr>
          <w:sz w:val="24"/>
          <w:szCs w:val="24"/>
        </w:rPr>
        <w:t xml:space="preserve">For information purposes, the </w:t>
      </w:r>
      <w:r w:rsidR="00DF79CB">
        <w:rPr>
          <w:sz w:val="24"/>
          <w:szCs w:val="24"/>
        </w:rPr>
        <w:t xml:space="preserve">Bond Memorandum </w:t>
      </w:r>
      <w:r w:rsidR="00DF79CB" w:rsidRPr="00DF79CB">
        <w:rPr>
          <w:sz w:val="24"/>
          <w:szCs w:val="24"/>
        </w:rPr>
        <w:t xml:space="preserve">is attached and part of the minutes of this meeting.  </w:t>
      </w:r>
      <w:r w:rsidR="00082131">
        <w:rPr>
          <w:sz w:val="24"/>
          <w:szCs w:val="24"/>
        </w:rPr>
        <w:t>No discussion of the Memorandum occurred.</w:t>
      </w:r>
    </w:p>
    <w:p w:rsidR="00D9689D" w:rsidRDefault="00D9689D" w:rsidP="00887C7B">
      <w:pPr>
        <w:contextualSpacing/>
        <w:jc w:val="both"/>
        <w:rPr>
          <w:sz w:val="24"/>
          <w:szCs w:val="24"/>
        </w:rPr>
      </w:pPr>
    </w:p>
    <w:p w:rsidR="00D9689D" w:rsidRDefault="00D9689D" w:rsidP="00887C7B">
      <w:pPr>
        <w:pStyle w:val="BodyText"/>
        <w:contextualSpacing/>
        <w:jc w:val="both"/>
      </w:pPr>
      <w:r w:rsidRPr="007E2171">
        <w:t xml:space="preserve">The </w:t>
      </w:r>
      <w:r w:rsidR="00405F6E">
        <w:t xml:space="preserve">Vice </w:t>
      </w:r>
      <w:r>
        <w:t>Chair</w:t>
      </w:r>
      <w:r w:rsidRPr="007E2171">
        <w:t xml:space="preserve"> </w:t>
      </w:r>
      <w:r>
        <w:t xml:space="preserve">then </w:t>
      </w:r>
      <w:r w:rsidRPr="007E2171">
        <w:t>asked if there were any recusals</w:t>
      </w:r>
      <w:r>
        <w:t xml:space="preserve"> on the upcoming bond votes,</w:t>
      </w:r>
      <w:r w:rsidRPr="007E2171">
        <w:t xml:space="preserve"> and</w:t>
      </w:r>
      <w:r>
        <w:t xml:space="preserve"> there </w:t>
      </w:r>
      <w:r w:rsidR="00F357D0">
        <w:t>w</w:t>
      </w:r>
      <w:r w:rsidR="00356FA9">
        <w:t>ere</w:t>
      </w:r>
      <w:r w:rsidR="00061037">
        <w:t xml:space="preserve"> none</w:t>
      </w:r>
      <w:r w:rsidR="00A644DC">
        <w:t>.</w:t>
      </w:r>
    </w:p>
    <w:p w:rsidR="00D9689D" w:rsidRDefault="00D9689D" w:rsidP="00887C7B">
      <w:pPr>
        <w:pStyle w:val="BodyText"/>
        <w:contextualSpacing/>
        <w:jc w:val="both"/>
      </w:pPr>
    </w:p>
    <w:p w:rsidR="00D9689D" w:rsidRDefault="00D9689D" w:rsidP="00887C7B">
      <w:pPr>
        <w:pStyle w:val="BodyText"/>
        <w:contextualSpacing/>
        <w:jc w:val="both"/>
      </w:pPr>
      <w:r>
        <w:t xml:space="preserve">The </w:t>
      </w:r>
      <w:r w:rsidR="00405F6E">
        <w:t xml:space="preserve">Vice </w:t>
      </w:r>
      <w:r>
        <w:t xml:space="preserve">Chair </w:t>
      </w:r>
      <w:r w:rsidRPr="007E2171">
        <w:t xml:space="preserve">advised that the Board would </w:t>
      </w:r>
      <w:r>
        <w:t xml:space="preserve">vote on the approvals and findings for the matters in </w:t>
      </w:r>
      <w:r w:rsidRPr="007E2171">
        <w:t>Tab</w:t>
      </w:r>
      <w:r>
        <w:t xml:space="preserve">s </w:t>
      </w:r>
      <w:r w:rsidR="00082131">
        <w:t>11</w:t>
      </w:r>
      <w:r>
        <w:t xml:space="preserve"> – </w:t>
      </w:r>
      <w:r w:rsidR="00082131">
        <w:t>27</w:t>
      </w:r>
      <w:r>
        <w:t xml:space="preserve">, </w:t>
      </w:r>
      <w:r w:rsidRPr="007E2171">
        <w:t>to be considered following the opportunity for discussion, pursuant to Section 8 of Chapter 23G of the General Laws, as amended</w:t>
      </w:r>
      <w:r>
        <w:t>.</w:t>
      </w:r>
    </w:p>
    <w:p w:rsidR="00AC5168" w:rsidRDefault="00AC5168" w:rsidP="00887C7B">
      <w:pPr>
        <w:pStyle w:val="BodyText"/>
        <w:contextualSpacing/>
        <w:jc w:val="both"/>
      </w:pPr>
    </w:p>
    <w:p w:rsidR="00AC5168" w:rsidRPr="001C7C2D" w:rsidRDefault="00AC5168" w:rsidP="00887C7B">
      <w:pPr>
        <w:keepNext/>
        <w:contextualSpacing/>
        <w:jc w:val="both"/>
        <w:rPr>
          <w:b/>
          <w:sz w:val="24"/>
          <w:szCs w:val="24"/>
          <w:u w:val="single"/>
        </w:rPr>
      </w:pPr>
      <w:r w:rsidRPr="001C7C2D">
        <w:rPr>
          <w:b/>
          <w:sz w:val="24"/>
          <w:szCs w:val="24"/>
          <w:u w:val="single"/>
        </w:rPr>
        <w:lastRenderedPageBreak/>
        <w:t xml:space="preserve">Bonds:  Official Action Approvals </w:t>
      </w:r>
    </w:p>
    <w:p w:rsidR="00AC5168" w:rsidRPr="006A1427" w:rsidRDefault="00AC5168" w:rsidP="00887C7B">
      <w:pPr>
        <w:keepNext/>
        <w:contextualSpacing/>
        <w:jc w:val="both"/>
        <w:rPr>
          <w:sz w:val="24"/>
          <w:szCs w:val="24"/>
        </w:rPr>
      </w:pPr>
    </w:p>
    <w:p w:rsidR="00AC5168" w:rsidRPr="001C7C2D" w:rsidRDefault="00AC5168" w:rsidP="00887C7B">
      <w:pPr>
        <w:keepNext/>
        <w:contextualSpacing/>
        <w:jc w:val="both"/>
        <w:rPr>
          <w:b/>
          <w:sz w:val="24"/>
          <w:szCs w:val="24"/>
        </w:rPr>
      </w:pPr>
      <w:r>
        <w:rPr>
          <w:b/>
          <w:sz w:val="24"/>
          <w:szCs w:val="24"/>
        </w:rPr>
        <w:t>Official Action Projects without Volume Cap Request</w:t>
      </w:r>
    </w:p>
    <w:p w:rsidR="00AC5168" w:rsidRDefault="00AC5168" w:rsidP="00887C7B">
      <w:pPr>
        <w:keepNext/>
        <w:contextualSpacing/>
        <w:jc w:val="both"/>
        <w:rPr>
          <w:sz w:val="24"/>
          <w:szCs w:val="24"/>
        </w:rPr>
      </w:pPr>
    </w:p>
    <w:p w:rsidR="00FD6B60" w:rsidRPr="007E2171" w:rsidRDefault="00082131" w:rsidP="00887C7B">
      <w:pPr>
        <w:pStyle w:val="BodyText"/>
        <w:contextualSpacing/>
        <w:jc w:val="both"/>
      </w:pPr>
      <w:r>
        <w:rPr>
          <w:b/>
        </w:rPr>
        <w:t>11</w:t>
      </w:r>
      <w:r w:rsidR="00FD6B60" w:rsidRPr="000137A3">
        <w:rPr>
          <w:b/>
        </w:rPr>
        <w:t>.</w:t>
      </w:r>
      <w:r w:rsidR="00FD6B60" w:rsidRPr="00804EFD">
        <w:t xml:space="preserve">  </w:t>
      </w:r>
      <w:r w:rsidR="00FD6B60">
        <w:t>U</w:t>
      </w:r>
      <w:r w:rsidR="00FD6B60" w:rsidRPr="007E2171">
        <w:t>pon motion duly made and seconded</w:t>
      </w:r>
      <w:r w:rsidR="00FD6B60">
        <w:t>,</w:t>
      </w:r>
      <w:r w:rsidR="00FD6B60" w:rsidRPr="007E2171">
        <w:t xml:space="preserve"> </w:t>
      </w:r>
      <w:r w:rsidR="00FD6B60">
        <w:t>by the directors present, it was, unanimously</w:t>
      </w:r>
    </w:p>
    <w:p w:rsidR="00FD6B60" w:rsidRPr="007E2171" w:rsidRDefault="00FD6B60" w:rsidP="00887C7B">
      <w:pPr>
        <w:pStyle w:val="BodyText"/>
        <w:contextualSpacing/>
        <w:jc w:val="both"/>
      </w:pPr>
    </w:p>
    <w:p w:rsidR="00FD6B60" w:rsidRDefault="00FD6B60" w:rsidP="00887C7B">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FD6B60" w:rsidRDefault="00FD6B60" w:rsidP="00887C7B">
      <w:pPr>
        <w:pStyle w:val="BodyText"/>
        <w:contextualSpacing/>
        <w:jc w:val="both"/>
      </w:pPr>
    </w:p>
    <w:p w:rsidR="00FD6B60" w:rsidRDefault="00FD6B60" w:rsidP="00887C7B">
      <w:pPr>
        <w:pStyle w:val="BodyText"/>
        <w:ind w:left="720" w:right="720"/>
        <w:contextualSpacing/>
        <w:jc w:val="both"/>
      </w:pPr>
      <w:r w:rsidRPr="007E2171">
        <w:t xml:space="preserve">a project of </w:t>
      </w:r>
      <w:r w:rsidR="00082131">
        <w:t>the Center for Human Development, Incorporated</w:t>
      </w:r>
      <w:r>
        <w:t xml:space="preserve">, </w:t>
      </w:r>
      <w:r w:rsidRPr="007E2171">
        <w:t xml:space="preserve">in </w:t>
      </w:r>
      <w:r w:rsidR="00082131">
        <w:t>Greenfield</w:t>
      </w:r>
      <w:r>
        <w:t xml:space="preserve">, </w:t>
      </w:r>
      <w:r w:rsidRPr="007E2171">
        <w:t>Massachusetts</w:t>
      </w:r>
      <w:r>
        <w:t xml:space="preserve">, for </w:t>
      </w:r>
      <w:r w:rsidRPr="007E2171">
        <w:t xml:space="preserve">the issuance of </w:t>
      </w:r>
      <w:r w:rsidR="00061037">
        <w:t xml:space="preserve">501(c)(3) </w:t>
      </w:r>
      <w:r>
        <w:t xml:space="preserve">Tax-Exempt Bonds to finance such project </w:t>
      </w:r>
      <w:r w:rsidRPr="007E2171">
        <w:t>in an amount not to exceed $</w:t>
      </w:r>
      <w:r>
        <w:t>3</w:t>
      </w:r>
      <w:r w:rsidR="004B7BE8">
        <w:t>,</w:t>
      </w:r>
      <w:r w:rsidR="00082131">
        <w:t>3</w:t>
      </w:r>
      <w:r w:rsidR="004B7BE8">
        <w:t>0</w:t>
      </w:r>
      <w:r>
        <w:t>0,000.</w:t>
      </w:r>
    </w:p>
    <w:p w:rsidR="00FD6B60" w:rsidRDefault="00FD6B60" w:rsidP="00887C7B">
      <w:pPr>
        <w:pStyle w:val="BodyText"/>
        <w:ind w:right="720"/>
        <w:contextualSpacing/>
        <w:jc w:val="both"/>
      </w:pPr>
    </w:p>
    <w:p w:rsidR="00082131" w:rsidRPr="007E2171" w:rsidRDefault="00082131" w:rsidP="00887C7B">
      <w:pPr>
        <w:pStyle w:val="BodyText"/>
        <w:contextualSpacing/>
        <w:jc w:val="both"/>
      </w:pPr>
      <w:r>
        <w:rPr>
          <w:b/>
        </w:rPr>
        <w:t>12</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082131" w:rsidRPr="007E2171" w:rsidRDefault="00082131" w:rsidP="00887C7B">
      <w:pPr>
        <w:pStyle w:val="BodyText"/>
        <w:contextualSpacing/>
        <w:jc w:val="both"/>
      </w:pPr>
    </w:p>
    <w:p w:rsidR="00082131" w:rsidRDefault="00082131" w:rsidP="00887C7B">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082131" w:rsidRDefault="00082131" w:rsidP="00887C7B">
      <w:pPr>
        <w:pStyle w:val="BodyText"/>
        <w:contextualSpacing/>
        <w:jc w:val="both"/>
      </w:pPr>
    </w:p>
    <w:p w:rsidR="00082131" w:rsidRDefault="00082131" w:rsidP="00887C7B">
      <w:pPr>
        <w:pStyle w:val="BodyText"/>
        <w:ind w:left="720" w:right="720"/>
        <w:contextualSpacing/>
        <w:jc w:val="both"/>
      </w:pPr>
      <w:r w:rsidRPr="007E2171">
        <w:t xml:space="preserve">a project of </w:t>
      </w:r>
      <w:r>
        <w:t xml:space="preserve">Sunshine Village, Inc., </w:t>
      </w:r>
      <w:r w:rsidRPr="007E2171">
        <w:t xml:space="preserve">in </w:t>
      </w:r>
      <w:r>
        <w:t xml:space="preserve">Chicopee, </w:t>
      </w:r>
      <w:r w:rsidRPr="007E2171">
        <w:t>Massachusetts</w:t>
      </w:r>
      <w:r>
        <w:t xml:space="preserve">, for </w:t>
      </w:r>
      <w:r w:rsidRPr="007E2171">
        <w:t xml:space="preserve">the issuance of </w:t>
      </w:r>
      <w:r>
        <w:t xml:space="preserve">501(c)(3) Tax-Exempt Bonds to finance such project </w:t>
      </w:r>
      <w:r w:rsidRPr="007E2171">
        <w:t>in an amount not to exceed $</w:t>
      </w:r>
      <w:r>
        <w:t>2,000,000.</w:t>
      </w:r>
    </w:p>
    <w:p w:rsidR="00082131" w:rsidRDefault="00082131" w:rsidP="00887C7B">
      <w:pPr>
        <w:pStyle w:val="BodyText"/>
        <w:ind w:right="720"/>
        <w:contextualSpacing/>
        <w:jc w:val="both"/>
      </w:pPr>
    </w:p>
    <w:p w:rsidR="00082131" w:rsidRPr="007E2171" w:rsidRDefault="00082131" w:rsidP="00887C7B">
      <w:pPr>
        <w:pStyle w:val="BodyText"/>
        <w:contextualSpacing/>
        <w:jc w:val="both"/>
      </w:pPr>
      <w:r>
        <w:rPr>
          <w:b/>
        </w:rPr>
        <w:t>13</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082131" w:rsidRPr="007E2171" w:rsidRDefault="00082131" w:rsidP="00887C7B">
      <w:pPr>
        <w:pStyle w:val="BodyText"/>
        <w:contextualSpacing/>
        <w:jc w:val="both"/>
      </w:pPr>
    </w:p>
    <w:p w:rsidR="00082131" w:rsidRDefault="00082131" w:rsidP="00887C7B">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082131" w:rsidRDefault="00082131" w:rsidP="00887C7B">
      <w:pPr>
        <w:pStyle w:val="BodyText"/>
        <w:contextualSpacing/>
        <w:jc w:val="both"/>
      </w:pPr>
    </w:p>
    <w:p w:rsidR="00082131" w:rsidRDefault="00082131" w:rsidP="00887C7B">
      <w:pPr>
        <w:pStyle w:val="BodyText"/>
        <w:ind w:left="720" w:right="720"/>
        <w:contextualSpacing/>
        <w:jc w:val="both"/>
      </w:pPr>
      <w:r w:rsidRPr="007E2171">
        <w:t xml:space="preserve">a project of </w:t>
      </w:r>
      <w:r>
        <w:t>Comprehensive Mental Health System</w:t>
      </w:r>
      <w:r w:rsidR="004377BD">
        <w:t>s</w:t>
      </w:r>
      <w:r>
        <w:t xml:space="preserve">, Inc., </w:t>
      </w:r>
      <w:r w:rsidRPr="007E2171">
        <w:t xml:space="preserve">in </w:t>
      </w:r>
      <w:r>
        <w:t xml:space="preserve">several locations in southeastern </w:t>
      </w:r>
      <w:r w:rsidRPr="007E2171">
        <w:t>Massachusetts</w:t>
      </w:r>
      <w:r>
        <w:t xml:space="preserve">, for </w:t>
      </w:r>
      <w:r w:rsidRPr="007E2171">
        <w:t xml:space="preserve">the issuance of </w:t>
      </w:r>
      <w:r>
        <w:t xml:space="preserve">501(c)(3) Tax-Exempt Bonds to finance such project </w:t>
      </w:r>
      <w:r w:rsidRPr="007E2171">
        <w:t>in an amount not to exceed $</w:t>
      </w:r>
      <w:r>
        <w:t>1,555,020.</w:t>
      </w:r>
    </w:p>
    <w:p w:rsidR="00082131" w:rsidRDefault="00082131" w:rsidP="00887C7B">
      <w:pPr>
        <w:pStyle w:val="BodyText"/>
        <w:ind w:right="720"/>
        <w:contextualSpacing/>
        <w:jc w:val="both"/>
      </w:pPr>
    </w:p>
    <w:p w:rsidR="00C52362" w:rsidRPr="001C7C2D" w:rsidRDefault="00C52362" w:rsidP="00887C7B">
      <w:pPr>
        <w:keepNext/>
        <w:contextualSpacing/>
        <w:jc w:val="both"/>
        <w:rPr>
          <w:b/>
          <w:sz w:val="24"/>
          <w:szCs w:val="24"/>
        </w:rPr>
      </w:pPr>
      <w:r>
        <w:rPr>
          <w:b/>
          <w:sz w:val="24"/>
          <w:szCs w:val="24"/>
        </w:rPr>
        <w:t>Official Action Projects with Volume Cap Request</w:t>
      </w:r>
    </w:p>
    <w:p w:rsidR="00C52362" w:rsidRDefault="00C52362" w:rsidP="00887C7B">
      <w:pPr>
        <w:keepNext/>
        <w:contextualSpacing/>
        <w:jc w:val="both"/>
        <w:rPr>
          <w:sz w:val="24"/>
          <w:szCs w:val="24"/>
        </w:rPr>
      </w:pPr>
    </w:p>
    <w:p w:rsidR="00322347" w:rsidRPr="007E2171" w:rsidRDefault="00082131" w:rsidP="00887C7B">
      <w:pPr>
        <w:pStyle w:val="BodyText"/>
        <w:keepNext/>
        <w:contextualSpacing/>
        <w:jc w:val="both"/>
      </w:pPr>
      <w:r>
        <w:rPr>
          <w:b/>
        </w:rPr>
        <w:t>14</w:t>
      </w:r>
      <w:r w:rsidR="00322347" w:rsidRPr="000137A3">
        <w:rPr>
          <w:b/>
        </w:rPr>
        <w:t>.</w:t>
      </w:r>
      <w:r w:rsidR="00322347" w:rsidRPr="00804EFD">
        <w:t xml:space="preserve">  </w:t>
      </w:r>
      <w:r w:rsidR="00322347">
        <w:t>U</w:t>
      </w:r>
      <w:r w:rsidR="00322347" w:rsidRPr="007E2171">
        <w:t>pon motion duly made and seconded</w:t>
      </w:r>
      <w:r w:rsidR="00322347">
        <w:t>,</w:t>
      </w:r>
      <w:r w:rsidR="00322347" w:rsidRPr="007E2171">
        <w:t xml:space="preserve"> </w:t>
      </w:r>
      <w:r w:rsidR="00322347">
        <w:t>by the directors present, it was, unanimously</w:t>
      </w:r>
    </w:p>
    <w:p w:rsidR="00322347" w:rsidRPr="007E2171" w:rsidRDefault="00322347" w:rsidP="00887C7B">
      <w:pPr>
        <w:pStyle w:val="BodyText"/>
        <w:keepNext/>
        <w:contextualSpacing/>
        <w:jc w:val="both"/>
      </w:pPr>
    </w:p>
    <w:p w:rsidR="00322347" w:rsidRDefault="00322347" w:rsidP="00887C7B">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322347" w:rsidRDefault="00322347" w:rsidP="00887C7B">
      <w:pPr>
        <w:pStyle w:val="BodyText"/>
        <w:contextualSpacing/>
        <w:jc w:val="both"/>
      </w:pPr>
    </w:p>
    <w:p w:rsidR="00322347" w:rsidRDefault="00322347" w:rsidP="00887C7B">
      <w:pPr>
        <w:pStyle w:val="BodyText"/>
        <w:ind w:left="720" w:right="720"/>
        <w:contextualSpacing/>
        <w:jc w:val="both"/>
      </w:pPr>
      <w:r w:rsidRPr="007E2171">
        <w:t xml:space="preserve">a project of </w:t>
      </w:r>
      <w:r w:rsidR="00082131">
        <w:t>242 Spencer Limited Partnership</w:t>
      </w:r>
      <w:r>
        <w:t xml:space="preserve">, </w:t>
      </w:r>
      <w:r w:rsidRPr="007E2171">
        <w:t xml:space="preserve">in </w:t>
      </w:r>
      <w:r w:rsidR="00082131">
        <w:t>Chelsea</w:t>
      </w:r>
      <w:r>
        <w:t xml:space="preserve">, </w:t>
      </w:r>
      <w:r w:rsidRPr="007E2171">
        <w:t>Massachusetts</w:t>
      </w:r>
      <w:r>
        <w:t xml:space="preserve">, for </w:t>
      </w:r>
      <w:r w:rsidRPr="007E2171">
        <w:t xml:space="preserve">the issuance of </w:t>
      </w:r>
      <w:r>
        <w:t xml:space="preserve">Tax-Exempt Bonds to finance such project </w:t>
      </w:r>
      <w:r w:rsidRPr="007E2171">
        <w:t>in an amount not to exceed $</w:t>
      </w:r>
      <w:r w:rsidR="00082131">
        <w:t>6,700</w:t>
      </w:r>
      <w:r w:rsidR="00061037">
        <w:t>,0</w:t>
      </w:r>
      <w:r>
        <w:t>00.</w:t>
      </w:r>
    </w:p>
    <w:p w:rsidR="00322347" w:rsidRDefault="00322347" w:rsidP="00887C7B">
      <w:pPr>
        <w:pStyle w:val="BodyText"/>
        <w:ind w:right="720"/>
        <w:contextualSpacing/>
        <w:jc w:val="both"/>
      </w:pPr>
    </w:p>
    <w:p w:rsidR="00082131" w:rsidRPr="007E2171" w:rsidRDefault="00082131" w:rsidP="00887C7B">
      <w:pPr>
        <w:pStyle w:val="BodyText"/>
        <w:keepNext/>
        <w:contextualSpacing/>
        <w:jc w:val="both"/>
      </w:pPr>
      <w:r>
        <w:rPr>
          <w:b/>
        </w:rPr>
        <w:lastRenderedPageBreak/>
        <w:t>15</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082131" w:rsidRPr="007E2171" w:rsidRDefault="00082131" w:rsidP="00887C7B">
      <w:pPr>
        <w:pStyle w:val="BodyText"/>
        <w:keepNext/>
        <w:contextualSpacing/>
        <w:jc w:val="both"/>
      </w:pPr>
    </w:p>
    <w:p w:rsidR="00082131" w:rsidRDefault="00082131" w:rsidP="00887C7B">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082131" w:rsidRDefault="00082131" w:rsidP="00887C7B">
      <w:pPr>
        <w:pStyle w:val="BodyText"/>
        <w:contextualSpacing/>
        <w:jc w:val="both"/>
      </w:pPr>
    </w:p>
    <w:p w:rsidR="00082131" w:rsidRDefault="00082131" w:rsidP="00887C7B">
      <w:pPr>
        <w:pStyle w:val="BodyText"/>
        <w:ind w:left="720" w:right="720"/>
        <w:contextualSpacing/>
        <w:jc w:val="both"/>
      </w:pPr>
      <w:r w:rsidRPr="007E2171">
        <w:t xml:space="preserve">a project of </w:t>
      </w:r>
      <w:r>
        <w:t xml:space="preserve">Boston Street Crossing LLC, </w:t>
      </w:r>
      <w:r w:rsidRPr="007E2171">
        <w:t xml:space="preserve">in </w:t>
      </w:r>
      <w:r>
        <w:t xml:space="preserve">Salem, </w:t>
      </w:r>
      <w:r w:rsidRPr="007E2171">
        <w:t>Massachusetts</w:t>
      </w:r>
      <w:r>
        <w:t xml:space="preserve">, for </w:t>
      </w:r>
      <w:r w:rsidRPr="007E2171">
        <w:t xml:space="preserve">the issuance of </w:t>
      </w:r>
      <w:r>
        <w:t xml:space="preserve">Tax-Exempt Bonds to finance such project </w:t>
      </w:r>
      <w:r w:rsidRPr="007E2171">
        <w:t>in an amount not to exceed $</w:t>
      </w:r>
      <w:r>
        <w:t>3,077,000.</w:t>
      </w:r>
    </w:p>
    <w:p w:rsidR="00A644DC" w:rsidRDefault="00A644DC" w:rsidP="00887C7B">
      <w:pPr>
        <w:pStyle w:val="BodyText"/>
        <w:contextualSpacing/>
        <w:jc w:val="both"/>
      </w:pPr>
    </w:p>
    <w:p w:rsidR="0075770B" w:rsidRPr="001C7C2D" w:rsidRDefault="0075770B" w:rsidP="00887C7B">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rsidR="0075770B" w:rsidRDefault="0075770B" w:rsidP="00887C7B">
      <w:pPr>
        <w:keepNext/>
        <w:contextualSpacing/>
        <w:jc w:val="both"/>
        <w:rPr>
          <w:sz w:val="24"/>
          <w:szCs w:val="24"/>
        </w:rPr>
      </w:pPr>
    </w:p>
    <w:p w:rsidR="00C52362" w:rsidRPr="001C7C2D" w:rsidRDefault="00C52362" w:rsidP="00887C7B">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p>
    <w:p w:rsidR="00C52362" w:rsidRDefault="00C52362" w:rsidP="00887C7B">
      <w:pPr>
        <w:keepNext/>
        <w:contextualSpacing/>
        <w:jc w:val="both"/>
        <w:rPr>
          <w:sz w:val="24"/>
          <w:szCs w:val="24"/>
        </w:rPr>
      </w:pPr>
    </w:p>
    <w:p w:rsidR="0000065C" w:rsidRPr="007E2171" w:rsidRDefault="00FE6E91" w:rsidP="00887C7B">
      <w:pPr>
        <w:pStyle w:val="BodyText"/>
        <w:keepNext/>
        <w:contextualSpacing/>
        <w:jc w:val="both"/>
      </w:pPr>
      <w:r>
        <w:rPr>
          <w:b/>
          <w:bCs/>
        </w:rPr>
        <w:t>1</w:t>
      </w:r>
      <w:r w:rsidR="00082131">
        <w:rPr>
          <w:b/>
          <w:bCs/>
        </w:rPr>
        <w:t>6</w:t>
      </w:r>
      <w:r w:rsidR="0000065C" w:rsidRPr="007E2171">
        <w:rPr>
          <w:b/>
          <w:bCs/>
        </w:rPr>
        <w:t>.</w:t>
      </w:r>
      <w:r w:rsidR="0000065C" w:rsidRPr="009249DE">
        <w:rPr>
          <w:bCs/>
        </w:rPr>
        <w:t xml:space="preserve">  </w:t>
      </w:r>
      <w:r w:rsidR="0000065C">
        <w:t>U</w:t>
      </w:r>
      <w:r w:rsidR="0000065C" w:rsidRPr="007E2171">
        <w:t>pon motion duly made and seconded</w:t>
      </w:r>
      <w:r w:rsidR="0000065C">
        <w:t>,</w:t>
      </w:r>
      <w:r w:rsidR="0000065C" w:rsidRPr="007E2171">
        <w:t xml:space="preserve"> </w:t>
      </w:r>
      <w:r w:rsidR="0000065C">
        <w:t>by the directors present, it was, unanimously</w:t>
      </w:r>
    </w:p>
    <w:p w:rsidR="0000065C" w:rsidRPr="007E2171" w:rsidRDefault="0000065C" w:rsidP="00887C7B">
      <w:pPr>
        <w:pStyle w:val="BodyText"/>
        <w:keepNext/>
        <w:contextualSpacing/>
        <w:jc w:val="both"/>
      </w:pPr>
    </w:p>
    <w:p w:rsidR="0000065C" w:rsidRDefault="0000065C" w:rsidP="00887C7B">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00065C" w:rsidRDefault="0000065C" w:rsidP="00887C7B">
      <w:pPr>
        <w:pStyle w:val="BodyText"/>
        <w:contextualSpacing/>
        <w:jc w:val="both"/>
      </w:pPr>
    </w:p>
    <w:p w:rsidR="0000065C" w:rsidRDefault="0000065C" w:rsidP="00887C7B">
      <w:pPr>
        <w:pStyle w:val="BodyText"/>
        <w:ind w:left="720" w:right="720"/>
        <w:contextualSpacing/>
        <w:jc w:val="both"/>
      </w:pPr>
      <w:r w:rsidRPr="007E2171">
        <w:t xml:space="preserve">a project of </w:t>
      </w:r>
      <w:r w:rsidR="00082131">
        <w:t>Trinity Health Corporation</w:t>
      </w:r>
      <w:r w:rsidR="00516C26">
        <w:t>,</w:t>
      </w:r>
      <w:r>
        <w:t xml:space="preserve"> </w:t>
      </w:r>
      <w:r w:rsidRPr="007E2171">
        <w:t xml:space="preserve">in </w:t>
      </w:r>
      <w:r w:rsidR="00082131">
        <w:t xml:space="preserve">several locations in western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457BEC">
        <w:t>15</w:t>
      </w:r>
      <w:r>
        <w:t>,</w:t>
      </w:r>
      <w:r w:rsidR="00FE6E91">
        <w:t>0</w:t>
      </w:r>
      <w:r>
        <w:t>00,000.</w:t>
      </w:r>
    </w:p>
    <w:p w:rsidR="0000065C" w:rsidRDefault="0000065C" w:rsidP="00887C7B">
      <w:pPr>
        <w:pStyle w:val="BodyText"/>
        <w:ind w:right="720"/>
        <w:contextualSpacing/>
        <w:jc w:val="both"/>
      </w:pPr>
    </w:p>
    <w:p w:rsidR="00082131" w:rsidRPr="007E2171" w:rsidRDefault="00082131" w:rsidP="00887C7B">
      <w:pPr>
        <w:pStyle w:val="BodyText"/>
        <w:keepNext/>
        <w:contextualSpacing/>
        <w:jc w:val="both"/>
      </w:pPr>
      <w:r>
        <w:rPr>
          <w:b/>
          <w:bCs/>
        </w:rPr>
        <w:t>1</w:t>
      </w:r>
      <w:r w:rsidR="00457BEC">
        <w:rPr>
          <w:b/>
          <w:bCs/>
        </w:rPr>
        <w:t>7</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082131" w:rsidRPr="007E2171" w:rsidRDefault="00082131" w:rsidP="00887C7B">
      <w:pPr>
        <w:pStyle w:val="BodyText"/>
        <w:keepNext/>
        <w:contextualSpacing/>
        <w:jc w:val="both"/>
      </w:pPr>
    </w:p>
    <w:p w:rsidR="00082131" w:rsidRDefault="00082131" w:rsidP="00887C7B">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Pr="00AA0F6F">
        <w:t>Official Action / Final Approval</w:t>
      </w:r>
      <w:r>
        <w:t xml:space="preserve"> (“OA/FA”) </w:t>
      </w:r>
      <w:r w:rsidRPr="007E2171">
        <w:t>resolution</w:t>
      </w:r>
      <w:r>
        <w:t>s</w:t>
      </w:r>
      <w:r w:rsidRPr="00AA0F6F">
        <w:t xml:space="preserve"> </w:t>
      </w:r>
      <w:r>
        <w:t>attached and part of these minutes</w:t>
      </w:r>
      <w:r w:rsidRPr="007E2171">
        <w:t xml:space="preserve"> regarding</w:t>
      </w:r>
      <w:r>
        <w:t>:</w:t>
      </w:r>
    </w:p>
    <w:p w:rsidR="00082131" w:rsidRDefault="00082131" w:rsidP="00887C7B">
      <w:pPr>
        <w:pStyle w:val="BodyText"/>
        <w:contextualSpacing/>
        <w:jc w:val="both"/>
      </w:pPr>
    </w:p>
    <w:p w:rsidR="00082131" w:rsidRDefault="00082131" w:rsidP="00887C7B">
      <w:pPr>
        <w:pStyle w:val="BodyText"/>
        <w:ind w:left="720" w:right="720"/>
        <w:contextualSpacing/>
        <w:jc w:val="both"/>
      </w:pPr>
      <w:r w:rsidRPr="007E2171">
        <w:t xml:space="preserve">a project of </w:t>
      </w:r>
      <w:r w:rsidR="00457BEC">
        <w:t>UMass Memorial Health Care, Inc.</w:t>
      </w:r>
      <w:r>
        <w:t xml:space="preserve">, </w:t>
      </w:r>
      <w:r w:rsidRPr="007E2171">
        <w:t xml:space="preserve">in </w:t>
      </w:r>
      <w:r w:rsidR="00457BEC">
        <w:t xml:space="preserve">numerous locations in central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457BEC">
        <w:t>216</w:t>
      </w:r>
      <w:r>
        <w:t>,000,000.</w:t>
      </w:r>
    </w:p>
    <w:p w:rsidR="00082131" w:rsidRDefault="00082131" w:rsidP="00887C7B">
      <w:pPr>
        <w:pStyle w:val="BodyText"/>
        <w:ind w:right="720"/>
        <w:contextualSpacing/>
        <w:jc w:val="both"/>
      </w:pPr>
    </w:p>
    <w:p w:rsidR="00FE6E91" w:rsidRPr="007E2171" w:rsidRDefault="00FE6E91" w:rsidP="00887C7B">
      <w:pPr>
        <w:pStyle w:val="BodyText"/>
        <w:keepNext/>
        <w:contextualSpacing/>
        <w:jc w:val="both"/>
      </w:pPr>
      <w:r>
        <w:rPr>
          <w:b/>
          <w:bCs/>
        </w:rPr>
        <w:t>1</w:t>
      </w:r>
      <w:r w:rsidR="00457BEC">
        <w:rPr>
          <w:b/>
          <w:bCs/>
        </w:rPr>
        <w:t>8</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FE6E91" w:rsidRPr="007E2171" w:rsidRDefault="00FE6E91" w:rsidP="00887C7B">
      <w:pPr>
        <w:pStyle w:val="BodyText"/>
        <w:keepNext/>
        <w:contextualSpacing/>
        <w:jc w:val="both"/>
      </w:pPr>
    </w:p>
    <w:p w:rsidR="00FE6E91" w:rsidRDefault="00FE6E91" w:rsidP="00887C7B">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516C26">
        <w:t xml:space="preserve">OA/FA </w:t>
      </w:r>
      <w:r w:rsidRPr="007E2171">
        <w:t>resolution</w:t>
      </w:r>
      <w:r w:rsidR="00516C26">
        <w:t>s</w:t>
      </w:r>
      <w:r w:rsidRPr="00AA0F6F">
        <w:t xml:space="preserve"> </w:t>
      </w:r>
      <w:r>
        <w:t>attached and part of these minutes</w:t>
      </w:r>
      <w:r w:rsidRPr="007E2171">
        <w:t xml:space="preserve"> regarding</w:t>
      </w:r>
      <w:r>
        <w:t>:</w:t>
      </w:r>
    </w:p>
    <w:p w:rsidR="00FE6E91" w:rsidRDefault="00FE6E91" w:rsidP="00887C7B">
      <w:pPr>
        <w:pStyle w:val="BodyText"/>
        <w:contextualSpacing/>
        <w:jc w:val="both"/>
      </w:pPr>
    </w:p>
    <w:p w:rsidR="00FE6E91" w:rsidRDefault="00FE6E91" w:rsidP="00887C7B">
      <w:pPr>
        <w:pStyle w:val="BodyText"/>
        <w:ind w:left="720" w:right="720"/>
        <w:contextualSpacing/>
        <w:jc w:val="both"/>
      </w:pPr>
      <w:r w:rsidRPr="007E2171">
        <w:t xml:space="preserve">a project of </w:t>
      </w:r>
      <w:r w:rsidR="00457BEC">
        <w:t>Mount Ida College</w:t>
      </w:r>
      <w:r>
        <w:t xml:space="preserve">, </w:t>
      </w:r>
      <w:r w:rsidRPr="007E2171">
        <w:t xml:space="preserve">in </w:t>
      </w:r>
      <w:r w:rsidR="00457BEC">
        <w:t xml:space="preserve">Newton, </w:t>
      </w:r>
      <w:r w:rsidRPr="007E2171">
        <w:t>Massachusetts</w:t>
      </w:r>
      <w:r>
        <w:t>,</w:t>
      </w:r>
      <w:r w:rsidRPr="007E2171">
        <w:t xml:space="preserve"> </w:t>
      </w:r>
      <w:r>
        <w:t xml:space="preserve">for </w:t>
      </w:r>
      <w:r w:rsidRPr="007E2171">
        <w:t xml:space="preserve">the issuance of </w:t>
      </w:r>
      <w:r w:rsidR="00516C26">
        <w:t xml:space="preserve">501(c)(3) </w:t>
      </w:r>
      <w:r>
        <w:t xml:space="preserve">Tax-Exempt Bonds to finance such project </w:t>
      </w:r>
      <w:r w:rsidRPr="007E2171">
        <w:t>in an amount not to exceed $</w:t>
      </w:r>
      <w:r w:rsidR="00457BEC">
        <w:t>113,25</w:t>
      </w:r>
      <w:r>
        <w:t>0,000.</w:t>
      </w:r>
    </w:p>
    <w:p w:rsidR="00FE6E91" w:rsidRDefault="00FE6E91" w:rsidP="00887C7B">
      <w:pPr>
        <w:pStyle w:val="BodyText"/>
        <w:ind w:right="720"/>
        <w:contextualSpacing/>
        <w:jc w:val="both"/>
      </w:pPr>
    </w:p>
    <w:p w:rsidR="005B3BE9" w:rsidRPr="007E2171" w:rsidRDefault="005B3BE9" w:rsidP="00887C7B">
      <w:pPr>
        <w:pStyle w:val="BodyText"/>
        <w:keepNext/>
        <w:contextualSpacing/>
        <w:jc w:val="both"/>
      </w:pPr>
      <w:r>
        <w:rPr>
          <w:b/>
          <w:bCs/>
        </w:rPr>
        <w:t>1</w:t>
      </w:r>
      <w:r w:rsidR="00457BEC">
        <w:rPr>
          <w:b/>
          <w:bCs/>
        </w:rPr>
        <w:t>9</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5B3BE9" w:rsidRPr="007E2171" w:rsidRDefault="005B3BE9" w:rsidP="00887C7B">
      <w:pPr>
        <w:pStyle w:val="BodyText"/>
        <w:keepNext/>
        <w:contextualSpacing/>
        <w:jc w:val="both"/>
      </w:pPr>
    </w:p>
    <w:p w:rsidR="005B3BE9" w:rsidRDefault="005B3BE9" w:rsidP="00887C7B">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w:t>
      </w:r>
      <w:r w:rsidRPr="00AA0F6F">
        <w:t xml:space="preserve"> </w:t>
      </w:r>
      <w:r>
        <w:t>attached and part of these minutes</w:t>
      </w:r>
      <w:r w:rsidRPr="007E2171">
        <w:t xml:space="preserve"> regarding</w:t>
      </w:r>
      <w:r>
        <w:t>:</w:t>
      </w:r>
    </w:p>
    <w:p w:rsidR="005B3BE9" w:rsidRDefault="005B3BE9" w:rsidP="00887C7B">
      <w:pPr>
        <w:pStyle w:val="BodyText"/>
        <w:contextualSpacing/>
        <w:jc w:val="both"/>
      </w:pPr>
    </w:p>
    <w:p w:rsidR="005B3BE9" w:rsidRDefault="005B3BE9" w:rsidP="00887C7B">
      <w:pPr>
        <w:pStyle w:val="BodyText"/>
        <w:ind w:left="720" w:right="720"/>
        <w:contextualSpacing/>
        <w:jc w:val="both"/>
      </w:pPr>
      <w:r w:rsidRPr="007E2171">
        <w:lastRenderedPageBreak/>
        <w:t xml:space="preserve">a project of </w:t>
      </w:r>
      <w:r w:rsidR="00457BEC">
        <w:t>Wentworth Institute of Technology, Inc.</w:t>
      </w:r>
      <w:r>
        <w:t xml:space="preserve">, </w:t>
      </w:r>
      <w:r w:rsidRPr="007E2171">
        <w:t xml:space="preserve">in </w:t>
      </w:r>
      <w:r w:rsidR="00457BEC">
        <w:t>Boston</w:t>
      </w:r>
      <w:r w:rsidR="00E127CA">
        <w:t xml:space="preserve">,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457BEC">
        <w:t>4</w:t>
      </w:r>
      <w:r w:rsidR="00516C26">
        <w:t>5</w:t>
      </w:r>
      <w:r>
        <w:t>,</w:t>
      </w:r>
      <w:r w:rsidR="00457BEC">
        <w:t>0</w:t>
      </w:r>
      <w:r>
        <w:t>00,000.</w:t>
      </w:r>
    </w:p>
    <w:p w:rsidR="00E127CA" w:rsidRDefault="00E127CA" w:rsidP="00887C7B">
      <w:pPr>
        <w:pStyle w:val="BodyText"/>
        <w:ind w:right="720"/>
        <w:contextualSpacing/>
        <w:jc w:val="both"/>
      </w:pPr>
    </w:p>
    <w:p w:rsidR="00457BEC" w:rsidRPr="007E2171" w:rsidRDefault="00457BEC" w:rsidP="00887C7B">
      <w:pPr>
        <w:pStyle w:val="BodyText"/>
        <w:keepNext/>
        <w:contextualSpacing/>
        <w:jc w:val="both"/>
      </w:pPr>
      <w:r>
        <w:rPr>
          <w:b/>
          <w:bCs/>
        </w:rPr>
        <w:t>20</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457BEC" w:rsidRPr="007E2171" w:rsidRDefault="00457BEC" w:rsidP="00887C7B">
      <w:pPr>
        <w:pStyle w:val="BodyText"/>
        <w:keepNext/>
        <w:contextualSpacing/>
        <w:jc w:val="both"/>
      </w:pPr>
    </w:p>
    <w:p w:rsidR="00457BEC" w:rsidRDefault="00457BEC" w:rsidP="00887C7B">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w:t>
      </w:r>
      <w:r w:rsidRPr="00AA0F6F">
        <w:t xml:space="preserve"> </w:t>
      </w:r>
      <w:r>
        <w:t>attached and part of these minutes</w:t>
      </w:r>
      <w:r w:rsidRPr="007E2171">
        <w:t xml:space="preserve"> regarding</w:t>
      </w:r>
      <w:r>
        <w:t>:</w:t>
      </w:r>
    </w:p>
    <w:p w:rsidR="00457BEC" w:rsidRDefault="00457BEC" w:rsidP="00887C7B">
      <w:pPr>
        <w:pStyle w:val="BodyText"/>
        <w:contextualSpacing/>
        <w:jc w:val="both"/>
      </w:pPr>
    </w:p>
    <w:p w:rsidR="00457BEC" w:rsidRDefault="00457BEC" w:rsidP="00887C7B">
      <w:pPr>
        <w:pStyle w:val="BodyText"/>
        <w:ind w:left="720" w:right="720"/>
        <w:contextualSpacing/>
        <w:jc w:val="both"/>
      </w:pPr>
      <w:r w:rsidRPr="007E2171">
        <w:t xml:space="preserve">a project of </w:t>
      </w:r>
      <w:r>
        <w:t xml:space="preserve">Bridgewell, Incorporated, </w:t>
      </w:r>
      <w:r w:rsidRPr="007E2171">
        <w:t xml:space="preserve">in </w:t>
      </w:r>
      <w:r>
        <w:t xml:space="preserve">numerous </w:t>
      </w:r>
      <w:r w:rsidRPr="007E2171">
        <w:t>Massachusetts</w:t>
      </w:r>
      <w:r>
        <w:t xml:space="preserve"> locations,</w:t>
      </w:r>
      <w:r w:rsidRPr="007E2171">
        <w:t xml:space="preserve"> </w:t>
      </w:r>
      <w:r>
        <w:t xml:space="preserve">for </w:t>
      </w:r>
      <w:r w:rsidRPr="007E2171">
        <w:t xml:space="preserve">the issuance of </w:t>
      </w:r>
      <w:r>
        <w:t xml:space="preserve">501(c)(3) Tax-Exempt Bonds to finance such project </w:t>
      </w:r>
      <w:r w:rsidRPr="007E2171">
        <w:t>in an amount not to exceed $</w:t>
      </w:r>
      <w:r>
        <w:t>26,500,000.</w:t>
      </w:r>
    </w:p>
    <w:p w:rsidR="00457BEC" w:rsidRDefault="00457BEC" w:rsidP="00887C7B">
      <w:pPr>
        <w:pStyle w:val="BodyText"/>
        <w:ind w:right="720"/>
        <w:contextualSpacing/>
        <w:jc w:val="both"/>
      </w:pPr>
    </w:p>
    <w:p w:rsidR="00457BEC" w:rsidRPr="007E2171" w:rsidRDefault="00457BEC" w:rsidP="00887C7B">
      <w:pPr>
        <w:pStyle w:val="BodyText"/>
        <w:keepNext/>
        <w:contextualSpacing/>
        <w:jc w:val="both"/>
      </w:pPr>
      <w:r>
        <w:rPr>
          <w:b/>
          <w:bCs/>
        </w:rPr>
        <w:t>21</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457BEC" w:rsidRPr="007E2171" w:rsidRDefault="00457BEC" w:rsidP="00887C7B">
      <w:pPr>
        <w:pStyle w:val="BodyText"/>
        <w:keepNext/>
        <w:contextualSpacing/>
        <w:jc w:val="both"/>
      </w:pPr>
    </w:p>
    <w:p w:rsidR="00457BEC" w:rsidRDefault="00457BEC" w:rsidP="00887C7B">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w:t>
      </w:r>
      <w:r w:rsidRPr="00AA0F6F">
        <w:t xml:space="preserve"> </w:t>
      </w:r>
      <w:r>
        <w:t>attached and part of these minutes</w:t>
      </w:r>
      <w:r w:rsidRPr="007E2171">
        <w:t xml:space="preserve"> regarding</w:t>
      </w:r>
      <w:r>
        <w:t>:</w:t>
      </w:r>
    </w:p>
    <w:p w:rsidR="00457BEC" w:rsidRDefault="00457BEC" w:rsidP="00887C7B">
      <w:pPr>
        <w:pStyle w:val="BodyText"/>
        <w:contextualSpacing/>
        <w:jc w:val="both"/>
      </w:pPr>
    </w:p>
    <w:p w:rsidR="00457BEC" w:rsidRDefault="00457BEC" w:rsidP="00887C7B">
      <w:pPr>
        <w:pStyle w:val="BodyText"/>
        <w:ind w:left="720" w:right="720"/>
        <w:contextualSpacing/>
        <w:jc w:val="both"/>
      </w:pPr>
      <w:r w:rsidRPr="007E2171">
        <w:t xml:space="preserve">a project of </w:t>
      </w:r>
      <w:r>
        <w:t xml:space="preserve">Covenant Health, Inc., </w:t>
      </w:r>
      <w:r w:rsidRPr="007E2171">
        <w:t xml:space="preserve">in </w:t>
      </w:r>
      <w:r>
        <w:t xml:space="preserve">several </w:t>
      </w:r>
      <w:r w:rsidRPr="007E2171">
        <w:t>Massachusetts</w:t>
      </w:r>
      <w:r>
        <w:t xml:space="preserve"> locations,</w:t>
      </w:r>
      <w:r w:rsidRPr="007E2171">
        <w:t xml:space="preserve"> </w:t>
      </w:r>
      <w:r>
        <w:t xml:space="preserve">for </w:t>
      </w:r>
      <w:r w:rsidRPr="007E2171">
        <w:t xml:space="preserve">the issuance of </w:t>
      </w:r>
      <w:r>
        <w:t xml:space="preserve">501(c)(3) Tax-Exempt Bonds to finance such project </w:t>
      </w:r>
      <w:r w:rsidRPr="007E2171">
        <w:t>in an amount not to exceed $</w:t>
      </w:r>
      <w:r>
        <w:t>16,000,000.</w:t>
      </w:r>
    </w:p>
    <w:p w:rsidR="00457BEC" w:rsidRDefault="00457BEC" w:rsidP="00887C7B">
      <w:pPr>
        <w:pStyle w:val="BodyText"/>
        <w:ind w:right="720"/>
        <w:contextualSpacing/>
        <w:jc w:val="both"/>
      </w:pPr>
    </w:p>
    <w:p w:rsidR="00457BEC" w:rsidRPr="007E2171" w:rsidRDefault="00457BEC" w:rsidP="00887C7B">
      <w:pPr>
        <w:pStyle w:val="BodyText"/>
        <w:keepNext/>
        <w:contextualSpacing/>
        <w:jc w:val="both"/>
      </w:pPr>
      <w:r>
        <w:rPr>
          <w:b/>
          <w:bCs/>
        </w:rPr>
        <w:t>22</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457BEC" w:rsidRPr="007E2171" w:rsidRDefault="00457BEC" w:rsidP="00887C7B">
      <w:pPr>
        <w:pStyle w:val="BodyText"/>
        <w:keepNext/>
        <w:contextualSpacing/>
        <w:jc w:val="both"/>
      </w:pPr>
    </w:p>
    <w:p w:rsidR="00457BEC" w:rsidRDefault="00457BEC" w:rsidP="00887C7B">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w:t>
      </w:r>
      <w:r w:rsidRPr="00AA0F6F">
        <w:t xml:space="preserve"> </w:t>
      </w:r>
      <w:r>
        <w:t>attached and part of these minutes</w:t>
      </w:r>
      <w:r w:rsidRPr="007E2171">
        <w:t xml:space="preserve"> regarding</w:t>
      </w:r>
      <w:r>
        <w:t>:</w:t>
      </w:r>
    </w:p>
    <w:p w:rsidR="00457BEC" w:rsidRDefault="00457BEC" w:rsidP="00887C7B">
      <w:pPr>
        <w:pStyle w:val="BodyText"/>
        <w:contextualSpacing/>
        <w:jc w:val="both"/>
      </w:pPr>
    </w:p>
    <w:p w:rsidR="00457BEC" w:rsidRDefault="00457BEC" w:rsidP="00887C7B">
      <w:pPr>
        <w:pStyle w:val="BodyText"/>
        <w:ind w:left="720" w:right="720"/>
        <w:contextualSpacing/>
        <w:jc w:val="both"/>
      </w:pPr>
      <w:r w:rsidRPr="007E2171">
        <w:t xml:space="preserve">a project of </w:t>
      </w:r>
      <w:r>
        <w:t xml:space="preserve">the Edward M. Kennedy Community Health Center, Inc., </w:t>
      </w:r>
      <w:r w:rsidRPr="007E2171">
        <w:t xml:space="preserve">in </w:t>
      </w:r>
      <w:r>
        <w:t xml:space="preserve">Framingham and Worcester,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t>11,900,000.</w:t>
      </w:r>
    </w:p>
    <w:p w:rsidR="00457BEC" w:rsidRDefault="00457BEC" w:rsidP="00887C7B">
      <w:pPr>
        <w:pStyle w:val="BodyText"/>
        <w:ind w:right="720"/>
        <w:contextualSpacing/>
        <w:jc w:val="both"/>
      </w:pPr>
    </w:p>
    <w:p w:rsidR="00457BEC" w:rsidRPr="007E2171" w:rsidRDefault="00457BEC" w:rsidP="00887C7B">
      <w:pPr>
        <w:pStyle w:val="BodyText"/>
        <w:keepNext/>
        <w:contextualSpacing/>
        <w:jc w:val="both"/>
      </w:pPr>
      <w:r>
        <w:rPr>
          <w:b/>
          <w:bCs/>
        </w:rPr>
        <w:t>23</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457BEC" w:rsidRPr="007E2171" w:rsidRDefault="00457BEC" w:rsidP="00887C7B">
      <w:pPr>
        <w:pStyle w:val="BodyText"/>
        <w:keepNext/>
        <w:contextualSpacing/>
        <w:jc w:val="both"/>
      </w:pPr>
    </w:p>
    <w:p w:rsidR="00457BEC" w:rsidRDefault="00457BEC" w:rsidP="00887C7B">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w:t>
      </w:r>
      <w:r w:rsidRPr="00AA0F6F">
        <w:t xml:space="preserve"> </w:t>
      </w:r>
      <w:r>
        <w:t>attached and part of these minutes</w:t>
      </w:r>
      <w:r w:rsidRPr="007E2171">
        <w:t xml:space="preserve"> regarding</w:t>
      </w:r>
      <w:r>
        <w:t>:</w:t>
      </w:r>
    </w:p>
    <w:p w:rsidR="00457BEC" w:rsidRDefault="00457BEC" w:rsidP="00887C7B">
      <w:pPr>
        <w:pStyle w:val="BodyText"/>
        <w:contextualSpacing/>
        <w:jc w:val="both"/>
      </w:pPr>
    </w:p>
    <w:p w:rsidR="00457BEC" w:rsidRDefault="00457BEC" w:rsidP="00887C7B">
      <w:pPr>
        <w:pStyle w:val="BodyText"/>
        <w:ind w:left="720" w:right="720"/>
        <w:contextualSpacing/>
        <w:jc w:val="both"/>
      </w:pPr>
      <w:r w:rsidRPr="007E2171">
        <w:t xml:space="preserve">a project of </w:t>
      </w:r>
      <w:r>
        <w:t xml:space="preserve">The Boston Architectural College, </w:t>
      </w:r>
      <w:r w:rsidRPr="007E2171">
        <w:t xml:space="preserve">in </w:t>
      </w:r>
      <w:r>
        <w:t xml:space="preserve">Boston,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t>9,400,000.</w:t>
      </w:r>
    </w:p>
    <w:p w:rsidR="00457BEC" w:rsidRDefault="00457BEC" w:rsidP="00887C7B">
      <w:pPr>
        <w:pStyle w:val="BodyText"/>
        <w:ind w:right="720"/>
        <w:contextualSpacing/>
        <w:jc w:val="both"/>
      </w:pPr>
    </w:p>
    <w:p w:rsidR="00457BEC" w:rsidRPr="007E2171" w:rsidRDefault="00457BEC" w:rsidP="00887C7B">
      <w:pPr>
        <w:pStyle w:val="BodyText"/>
        <w:keepNext/>
        <w:contextualSpacing/>
        <w:jc w:val="both"/>
      </w:pPr>
      <w:r>
        <w:rPr>
          <w:b/>
          <w:bCs/>
        </w:rPr>
        <w:t>24</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457BEC" w:rsidRPr="007E2171" w:rsidRDefault="00457BEC" w:rsidP="00887C7B">
      <w:pPr>
        <w:pStyle w:val="BodyText"/>
        <w:keepNext/>
        <w:contextualSpacing/>
        <w:jc w:val="both"/>
      </w:pPr>
    </w:p>
    <w:p w:rsidR="00457BEC" w:rsidRDefault="00457BEC" w:rsidP="00887C7B">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w:t>
      </w:r>
      <w:r w:rsidRPr="00AA0F6F">
        <w:t xml:space="preserve"> </w:t>
      </w:r>
      <w:r>
        <w:t>attached and part of these minutes</w:t>
      </w:r>
      <w:r w:rsidRPr="007E2171">
        <w:t xml:space="preserve"> regarding</w:t>
      </w:r>
      <w:r>
        <w:t>:</w:t>
      </w:r>
    </w:p>
    <w:p w:rsidR="00457BEC" w:rsidRDefault="00457BEC" w:rsidP="00887C7B">
      <w:pPr>
        <w:pStyle w:val="BodyText"/>
        <w:contextualSpacing/>
        <w:jc w:val="both"/>
      </w:pPr>
    </w:p>
    <w:p w:rsidR="00457BEC" w:rsidRDefault="00457BEC" w:rsidP="00887C7B">
      <w:pPr>
        <w:pStyle w:val="BodyText"/>
        <w:ind w:left="720" w:right="720"/>
        <w:contextualSpacing/>
        <w:jc w:val="both"/>
      </w:pPr>
      <w:r w:rsidRPr="007E2171">
        <w:lastRenderedPageBreak/>
        <w:t xml:space="preserve">a project of </w:t>
      </w:r>
      <w:r>
        <w:t xml:space="preserve">American Training, Inc., </w:t>
      </w:r>
      <w:r w:rsidRPr="007E2171">
        <w:t xml:space="preserve">in </w:t>
      </w:r>
      <w:r w:rsidR="00405F6E">
        <w:t>several locations</w:t>
      </w:r>
      <w:r w:rsidR="00405F6E" w:rsidRPr="007E2171">
        <w:t xml:space="preserve"> </w:t>
      </w:r>
      <w:r w:rsidR="00405F6E">
        <w:t xml:space="preserve">in northern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rsidR="00405F6E">
        <w:t>9,350</w:t>
      </w:r>
      <w:r>
        <w:t>,000.</w:t>
      </w:r>
    </w:p>
    <w:p w:rsidR="00457BEC" w:rsidRDefault="00457BEC" w:rsidP="00887C7B">
      <w:pPr>
        <w:pStyle w:val="BodyText"/>
        <w:ind w:right="720"/>
        <w:contextualSpacing/>
        <w:jc w:val="both"/>
      </w:pPr>
    </w:p>
    <w:p w:rsidR="00405F6E" w:rsidRPr="007E2171" w:rsidRDefault="00405F6E" w:rsidP="00887C7B">
      <w:pPr>
        <w:pStyle w:val="BodyText"/>
        <w:keepNext/>
        <w:contextualSpacing/>
        <w:jc w:val="both"/>
      </w:pPr>
      <w:r>
        <w:rPr>
          <w:b/>
          <w:bCs/>
        </w:rPr>
        <w:t>25</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405F6E" w:rsidRPr="007E2171" w:rsidRDefault="00405F6E" w:rsidP="00887C7B">
      <w:pPr>
        <w:pStyle w:val="BodyText"/>
        <w:keepNext/>
        <w:contextualSpacing/>
        <w:jc w:val="both"/>
      </w:pPr>
    </w:p>
    <w:p w:rsidR="00405F6E" w:rsidRDefault="00405F6E" w:rsidP="00887C7B">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405F6E" w:rsidRDefault="00405F6E" w:rsidP="00887C7B">
      <w:pPr>
        <w:pStyle w:val="BodyText"/>
        <w:contextualSpacing/>
        <w:jc w:val="both"/>
      </w:pPr>
    </w:p>
    <w:p w:rsidR="00405F6E" w:rsidRDefault="00405F6E" w:rsidP="00887C7B">
      <w:pPr>
        <w:pStyle w:val="BodyText"/>
        <w:ind w:left="720" w:right="720"/>
        <w:contextualSpacing/>
        <w:jc w:val="both"/>
      </w:pPr>
      <w:r w:rsidRPr="007E2171">
        <w:t xml:space="preserve">a project of </w:t>
      </w:r>
      <w:r>
        <w:t xml:space="preserve">The Riverbend School, Inc., </w:t>
      </w:r>
      <w:r w:rsidRPr="007E2171">
        <w:t xml:space="preserve">in </w:t>
      </w:r>
      <w:r>
        <w:t xml:space="preserve">Natick,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t>4,050,000.</w:t>
      </w:r>
    </w:p>
    <w:p w:rsidR="00405F6E" w:rsidRDefault="00405F6E" w:rsidP="00887C7B">
      <w:pPr>
        <w:pStyle w:val="BodyText"/>
        <w:ind w:right="720"/>
        <w:contextualSpacing/>
        <w:jc w:val="both"/>
      </w:pPr>
    </w:p>
    <w:p w:rsidR="00405F6E" w:rsidRPr="007E2171" w:rsidRDefault="00405F6E" w:rsidP="00887C7B">
      <w:pPr>
        <w:pStyle w:val="BodyText"/>
        <w:keepNext/>
        <w:contextualSpacing/>
        <w:jc w:val="both"/>
      </w:pPr>
      <w:r>
        <w:rPr>
          <w:b/>
          <w:bCs/>
        </w:rPr>
        <w:t>26</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405F6E" w:rsidRPr="007E2171" w:rsidRDefault="00405F6E" w:rsidP="00887C7B">
      <w:pPr>
        <w:pStyle w:val="BodyText"/>
        <w:keepNext/>
        <w:contextualSpacing/>
        <w:jc w:val="both"/>
      </w:pPr>
    </w:p>
    <w:p w:rsidR="00405F6E" w:rsidRDefault="00405F6E" w:rsidP="00887C7B">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405F6E" w:rsidRDefault="00405F6E" w:rsidP="00887C7B">
      <w:pPr>
        <w:pStyle w:val="BodyText"/>
        <w:contextualSpacing/>
        <w:jc w:val="both"/>
      </w:pPr>
    </w:p>
    <w:p w:rsidR="00405F6E" w:rsidRDefault="00405F6E" w:rsidP="00887C7B">
      <w:pPr>
        <w:pStyle w:val="BodyText"/>
        <w:ind w:left="720" w:right="720"/>
        <w:contextualSpacing/>
        <w:jc w:val="both"/>
      </w:pPr>
      <w:r w:rsidRPr="007E2171">
        <w:t xml:space="preserve">a project of </w:t>
      </w:r>
      <w:r>
        <w:t xml:space="preserve">Mason Wright Senior Living, Inc., </w:t>
      </w:r>
      <w:r w:rsidRPr="007E2171">
        <w:t xml:space="preserve">in </w:t>
      </w:r>
      <w:r>
        <w:t xml:space="preserve">Springfield, </w:t>
      </w:r>
      <w:r w:rsidRPr="007E2171">
        <w:t>Massachusetts</w:t>
      </w:r>
      <w:r>
        <w:t>,</w:t>
      </w:r>
      <w:r w:rsidRPr="007E2171">
        <w:t xml:space="preserve"> </w:t>
      </w:r>
      <w:r>
        <w:t xml:space="preserve">for </w:t>
      </w:r>
      <w:r w:rsidRPr="007E2171">
        <w:t xml:space="preserve">the issuance of </w:t>
      </w:r>
      <w:r>
        <w:t xml:space="preserve">Non-Profit Housing Bonds to finance such project </w:t>
      </w:r>
      <w:r w:rsidRPr="007E2171">
        <w:t>in an amount not to exceed $</w:t>
      </w:r>
      <w:r>
        <w:t>3,500,000.</w:t>
      </w:r>
    </w:p>
    <w:p w:rsidR="00405F6E" w:rsidRDefault="00405F6E" w:rsidP="00887C7B">
      <w:pPr>
        <w:pStyle w:val="BodyText"/>
        <w:ind w:right="720"/>
        <w:contextualSpacing/>
        <w:jc w:val="both"/>
      </w:pPr>
    </w:p>
    <w:p w:rsidR="004E23FC" w:rsidRPr="001C7C2D" w:rsidRDefault="004E23FC" w:rsidP="00887C7B">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w:t>
      </w:r>
    </w:p>
    <w:p w:rsidR="004E23FC" w:rsidRDefault="004E23FC" w:rsidP="00887C7B">
      <w:pPr>
        <w:keepNext/>
        <w:contextualSpacing/>
        <w:jc w:val="both"/>
        <w:rPr>
          <w:sz w:val="24"/>
          <w:szCs w:val="24"/>
        </w:rPr>
      </w:pPr>
    </w:p>
    <w:p w:rsidR="00CC4E3E" w:rsidRPr="007E2171" w:rsidRDefault="00405F6E" w:rsidP="00887C7B">
      <w:pPr>
        <w:pStyle w:val="BodyText"/>
        <w:keepNext/>
        <w:contextualSpacing/>
        <w:jc w:val="both"/>
      </w:pPr>
      <w:r>
        <w:rPr>
          <w:b/>
        </w:rPr>
        <w:t>27</w:t>
      </w:r>
      <w:r w:rsidR="00CC4E3E" w:rsidRPr="000137A3">
        <w:rPr>
          <w:b/>
        </w:rPr>
        <w:t>.</w:t>
      </w:r>
      <w:r w:rsidR="00CC4E3E" w:rsidRPr="00804EFD">
        <w:t xml:space="preserve">  </w:t>
      </w:r>
      <w:r w:rsidR="00CC4E3E">
        <w:t>U</w:t>
      </w:r>
      <w:r w:rsidR="00CC4E3E" w:rsidRPr="007E2171">
        <w:t>pon motion duly made and seconded</w:t>
      </w:r>
      <w:r w:rsidR="00CC4E3E">
        <w:t>,</w:t>
      </w:r>
      <w:r w:rsidR="00CC4E3E" w:rsidRPr="007E2171">
        <w:t xml:space="preserve"> </w:t>
      </w:r>
      <w:r w:rsidR="00CC4E3E">
        <w:t>by the directors present, it was, unanimously</w:t>
      </w:r>
    </w:p>
    <w:p w:rsidR="00CC4E3E" w:rsidRPr="007E2171" w:rsidRDefault="00CC4E3E" w:rsidP="00887C7B">
      <w:pPr>
        <w:pStyle w:val="BodyText"/>
        <w:keepNext/>
        <w:contextualSpacing/>
        <w:jc w:val="both"/>
      </w:pPr>
    </w:p>
    <w:p w:rsidR="00CC4E3E" w:rsidRDefault="00CC4E3E" w:rsidP="00887C7B">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attached and part of these minutes</w:t>
      </w:r>
      <w:r w:rsidRPr="007E2171">
        <w:t xml:space="preserve"> regarding</w:t>
      </w:r>
      <w:r>
        <w:t>:</w:t>
      </w:r>
    </w:p>
    <w:p w:rsidR="00CC4E3E" w:rsidRDefault="00CC4E3E" w:rsidP="00887C7B">
      <w:pPr>
        <w:pStyle w:val="BodyText"/>
        <w:contextualSpacing/>
        <w:jc w:val="both"/>
      </w:pPr>
    </w:p>
    <w:p w:rsidR="00CC4E3E" w:rsidRDefault="00CC4E3E" w:rsidP="00887C7B">
      <w:pPr>
        <w:pStyle w:val="BodyText"/>
        <w:ind w:left="720" w:right="720"/>
        <w:contextualSpacing/>
        <w:jc w:val="both"/>
      </w:pPr>
      <w:r w:rsidRPr="007E2171">
        <w:t xml:space="preserve">a project of </w:t>
      </w:r>
      <w:r w:rsidR="00405F6E">
        <w:t>D&amp;S Realty LLP</w:t>
      </w:r>
      <w:r>
        <w:t xml:space="preserve">, </w:t>
      </w:r>
      <w:r w:rsidRPr="007E2171">
        <w:t xml:space="preserve">in </w:t>
      </w:r>
      <w:r w:rsidR="00405F6E">
        <w:t>West Boylston</w:t>
      </w:r>
      <w:r>
        <w:t xml:space="preserve">, </w:t>
      </w:r>
      <w:r w:rsidRPr="007E2171">
        <w:t>Massachusetts</w:t>
      </w:r>
      <w:r>
        <w:t xml:space="preserve">, for </w:t>
      </w:r>
      <w:r w:rsidRPr="007E2171">
        <w:t xml:space="preserve">the issuance of </w:t>
      </w:r>
      <w:r>
        <w:t xml:space="preserve">Tax-Exempt </w:t>
      </w:r>
      <w:r w:rsidR="004377BD">
        <w:t xml:space="preserve">Industrial Development </w:t>
      </w:r>
      <w:r>
        <w:t xml:space="preserve">Bonds to finance such project </w:t>
      </w:r>
      <w:r w:rsidRPr="007E2171">
        <w:t>in an amount not to exceed $</w:t>
      </w:r>
      <w:r w:rsidR="00405F6E">
        <w:t>9,000,000</w:t>
      </w:r>
      <w:r w:rsidR="002F07C3">
        <w:t>.</w:t>
      </w:r>
    </w:p>
    <w:p w:rsidR="00CC4E3E" w:rsidRDefault="00CC4E3E" w:rsidP="00887C7B">
      <w:pPr>
        <w:pStyle w:val="BodyText"/>
        <w:ind w:right="720"/>
        <w:contextualSpacing/>
        <w:jc w:val="both"/>
      </w:pPr>
    </w:p>
    <w:p w:rsidR="005A050A" w:rsidRDefault="005A050A" w:rsidP="00887C7B">
      <w:pPr>
        <w:pStyle w:val="BodyText"/>
        <w:ind w:right="720"/>
        <w:contextualSpacing/>
        <w:jc w:val="both"/>
      </w:pPr>
    </w:p>
    <w:p w:rsidR="001A0E10" w:rsidRPr="00FD4412" w:rsidRDefault="001A0E10" w:rsidP="00887C7B">
      <w:pPr>
        <w:keepNext/>
        <w:tabs>
          <w:tab w:val="left" w:pos="2700"/>
        </w:tabs>
        <w:contextualSpacing/>
        <w:jc w:val="both"/>
        <w:rPr>
          <w:b/>
          <w:bCs/>
          <w:caps/>
          <w:sz w:val="24"/>
          <w:szCs w:val="24"/>
          <w:u w:val="single"/>
        </w:rPr>
      </w:pPr>
      <w:r w:rsidRPr="00FD4412">
        <w:rPr>
          <w:b/>
          <w:bCs/>
          <w:caps/>
          <w:sz w:val="24"/>
          <w:szCs w:val="24"/>
          <w:u w:val="single"/>
        </w:rPr>
        <w:t>Standing Board Committee Reports</w:t>
      </w:r>
    </w:p>
    <w:p w:rsidR="001A0E10" w:rsidRDefault="001A0E10" w:rsidP="00887C7B">
      <w:pPr>
        <w:pStyle w:val="BodyText"/>
        <w:keepNext/>
        <w:contextualSpacing/>
        <w:jc w:val="both"/>
      </w:pPr>
    </w:p>
    <w:p w:rsidR="00AC61CD" w:rsidRPr="005E5D1A" w:rsidRDefault="00AC61CD" w:rsidP="00887C7B">
      <w:pPr>
        <w:pStyle w:val="BodyText"/>
        <w:keepNext/>
        <w:contextualSpacing/>
        <w:jc w:val="both"/>
        <w:rPr>
          <w:b/>
          <w:i/>
          <w:u w:val="single"/>
        </w:rPr>
      </w:pPr>
      <w:r>
        <w:rPr>
          <w:b/>
          <w:i/>
          <w:u w:val="single"/>
        </w:rPr>
        <w:t xml:space="preserve">Manufacturing &amp; Defense Sectors </w:t>
      </w:r>
      <w:r w:rsidRPr="005E5D1A">
        <w:rPr>
          <w:b/>
          <w:i/>
          <w:u w:val="single"/>
        </w:rPr>
        <w:t>Committee</w:t>
      </w:r>
    </w:p>
    <w:p w:rsidR="00AC61CD" w:rsidRDefault="00AC61CD" w:rsidP="00887C7B">
      <w:pPr>
        <w:pStyle w:val="BodyText"/>
        <w:keepNext/>
        <w:contextualSpacing/>
        <w:jc w:val="both"/>
      </w:pPr>
    </w:p>
    <w:p w:rsidR="00AC61CD" w:rsidRDefault="00AC61CD" w:rsidP="00887C7B">
      <w:pPr>
        <w:pStyle w:val="BodyText"/>
        <w:tabs>
          <w:tab w:val="left" w:pos="360"/>
          <w:tab w:val="left" w:pos="7538"/>
        </w:tabs>
        <w:contextualSpacing/>
        <w:jc w:val="both"/>
        <w:rPr>
          <w:bCs/>
        </w:rPr>
      </w:pPr>
      <w:r>
        <w:rPr>
          <w:bCs/>
        </w:rPr>
        <w:t>It was noted that the Committee met</w:t>
      </w:r>
      <w:r w:rsidR="00405F6E">
        <w:rPr>
          <w:bCs/>
        </w:rPr>
        <w:t xml:space="preserve"> on </w:t>
      </w:r>
      <w:r>
        <w:rPr>
          <w:bCs/>
        </w:rPr>
        <w:t xml:space="preserve">Tuesday, </w:t>
      </w:r>
      <w:r w:rsidR="00405F6E">
        <w:rPr>
          <w:bCs/>
        </w:rPr>
        <w:t>Dec</w:t>
      </w:r>
      <w:r>
        <w:rPr>
          <w:bCs/>
        </w:rPr>
        <w:t xml:space="preserve">ember </w:t>
      </w:r>
      <w:r w:rsidR="00405F6E">
        <w:rPr>
          <w:bCs/>
        </w:rPr>
        <w:t>6</w:t>
      </w:r>
      <w:r>
        <w:rPr>
          <w:bCs/>
        </w:rPr>
        <w:t>, 2016.</w:t>
      </w:r>
    </w:p>
    <w:p w:rsidR="00AC61CD" w:rsidRDefault="00AC61CD" w:rsidP="00887C7B">
      <w:pPr>
        <w:pStyle w:val="BodyText"/>
        <w:tabs>
          <w:tab w:val="left" w:pos="360"/>
        </w:tabs>
        <w:contextualSpacing/>
        <w:jc w:val="both"/>
        <w:rPr>
          <w:bCs/>
        </w:rPr>
      </w:pPr>
    </w:p>
    <w:p w:rsidR="00405F6E" w:rsidRPr="005E5D1A" w:rsidRDefault="00405F6E" w:rsidP="00887C7B">
      <w:pPr>
        <w:pStyle w:val="BodyText"/>
        <w:keepNext/>
        <w:ind w:right="720"/>
        <w:contextualSpacing/>
        <w:jc w:val="both"/>
        <w:rPr>
          <w:b/>
          <w:u w:val="single"/>
        </w:rPr>
      </w:pPr>
      <w:r>
        <w:rPr>
          <w:b/>
          <w:u w:val="single"/>
        </w:rPr>
        <w:t>Defense Sectors</w:t>
      </w:r>
    </w:p>
    <w:p w:rsidR="00405F6E" w:rsidRPr="001661E6" w:rsidRDefault="00405F6E" w:rsidP="00887C7B">
      <w:pPr>
        <w:pStyle w:val="BodyText"/>
        <w:keepNext/>
        <w:ind w:right="720"/>
        <w:contextualSpacing/>
        <w:jc w:val="both"/>
      </w:pPr>
    </w:p>
    <w:p w:rsidR="00AC61CD" w:rsidRPr="00CA1D81" w:rsidRDefault="00405F6E" w:rsidP="00887C7B">
      <w:pPr>
        <w:pStyle w:val="BodyText"/>
        <w:keepNext/>
        <w:jc w:val="both"/>
        <w:rPr>
          <w:b/>
        </w:rPr>
      </w:pPr>
      <w:r w:rsidRPr="00405F6E">
        <w:rPr>
          <w:b/>
          <w:i/>
        </w:rPr>
        <w:t>Walk-In</w:t>
      </w:r>
      <w:r w:rsidR="00AC61CD" w:rsidRPr="00CA1D81">
        <w:rPr>
          <w:b/>
        </w:rPr>
        <w:t>.  VOTE</w:t>
      </w:r>
      <w:r>
        <w:rPr>
          <w:b/>
        </w:rPr>
        <w:t xml:space="preserve"> </w:t>
      </w:r>
      <w:r w:rsidR="00AC61CD" w:rsidRPr="00CA1D81">
        <w:rPr>
          <w:b/>
        </w:rPr>
        <w:t>–</w:t>
      </w:r>
      <w:r>
        <w:rPr>
          <w:b/>
        </w:rPr>
        <w:t xml:space="preserve"> Gift to Army for Natick Sold</w:t>
      </w:r>
      <w:r w:rsidR="003E5AD4">
        <w:rPr>
          <w:b/>
        </w:rPr>
        <w:t>i</w:t>
      </w:r>
      <w:r>
        <w:rPr>
          <w:b/>
        </w:rPr>
        <w:t>er Systems Center</w:t>
      </w:r>
    </w:p>
    <w:p w:rsidR="00AC61CD" w:rsidRDefault="00AC61CD" w:rsidP="00887C7B">
      <w:pPr>
        <w:pStyle w:val="BodyText"/>
        <w:keepNext/>
        <w:jc w:val="both"/>
      </w:pPr>
    </w:p>
    <w:p w:rsidR="00AC61CD" w:rsidRPr="007E2171" w:rsidRDefault="00405F6E" w:rsidP="00887C7B">
      <w:pPr>
        <w:pStyle w:val="BodyText"/>
        <w:jc w:val="both"/>
        <w:rPr>
          <w:bCs/>
        </w:rPr>
      </w:pPr>
      <w:r>
        <w:t xml:space="preserve">Ms. Jones </w:t>
      </w:r>
      <w:r w:rsidR="003A0141">
        <w:t xml:space="preserve">introduced Mr. Beatty who described this request for </w:t>
      </w:r>
      <w:r w:rsidR="0016454E">
        <w:t xml:space="preserve">a gift of $1.2 million to the Army </w:t>
      </w:r>
      <w:r w:rsidR="003A0141">
        <w:t xml:space="preserve">in connection with </w:t>
      </w:r>
      <w:r w:rsidR="003E5AD4">
        <w:t>establishing a</w:t>
      </w:r>
      <w:r w:rsidR="003A0141">
        <w:t xml:space="preserve"> Soldier Performance </w:t>
      </w:r>
      <w:r w:rsidR="003E5AD4">
        <w:t xml:space="preserve">Institute at the Natick </w:t>
      </w:r>
      <w:r w:rsidR="003E5AD4">
        <w:lastRenderedPageBreak/>
        <w:t xml:space="preserve">Soldier Systems Center.  The Institute will consist of a laboratory facility to study and measure outcomes of teams and squads, as well as their leaders, while they go through normal drills.  Mr. Beatty noted that the Soldier Performance Institute is in the Department of Defense </w:t>
      </w:r>
      <w:r w:rsidR="009904BA">
        <w:t xml:space="preserve">(“DoD”) </w:t>
      </w:r>
      <w:r w:rsidR="003E5AD4">
        <w:t>budget for 2023, but there have been favorable discussions to date</w:t>
      </w:r>
      <w:r w:rsidR="009904BA">
        <w:t xml:space="preserve"> with personnel along the chain of command and staff is confident that getting ahead of this request will place MassDevelopment in a good position for partnering opportunities with the DoD in the future.  In addition, Ms. Jones advised that the offering of such a “gift” to the Army is quite a long and involved process and no funds will be disbursed in the short term.  Staff is sorting out the logistics of this offer, but wanted to obtain formal approval of the Board </w:t>
      </w:r>
      <w:r w:rsidR="0016454E">
        <w:t>before continuing its efforts</w:t>
      </w:r>
      <w:r w:rsidR="009904BA">
        <w:t xml:space="preserve">.  </w:t>
      </w:r>
      <w:r w:rsidR="00AC61CD">
        <w:t xml:space="preserve">The </w:t>
      </w:r>
      <w:r>
        <w:t xml:space="preserve">Vice </w:t>
      </w:r>
      <w:r w:rsidR="00AC61CD">
        <w:t xml:space="preserve">Chair </w:t>
      </w:r>
      <w:r w:rsidR="00AC61CD" w:rsidRPr="007E2171">
        <w:t xml:space="preserve">asked for a vote and, </w:t>
      </w:r>
      <w:r w:rsidR="00AC61CD">
        <w:t xml:space="preserve">upon motion duly made and seconded, </w:t>
      </w:r>
      <w:r w:rsidR="00AC61CD" w:rsidRPr="00B6662B">
        <w:t>by the directors present, it was, unanimously</w:t>
      </w:r>
    </w:p>
    <w:p w:rsidR="00AC61CD" w:rsidRPr="007E2171" w:rsidRDefault="00AC61CD" w:rsidP="00887C7B">
      <w:pPr>
        <w:jc w:val="both"/>
        <w:rPr>
          <w:sz w:val="24"/>
          <w:szCs w:val="24"/>
        </w:rPr>
      </w:pPr>
    </w:p>
    <w:p w:rsidR="00AC61CD" w:rsidRPr="007E2171" w:rsidRDefault="00AC61CD" w:rsidP="00887C7B">
      <w:pPr>
        <w:pStyle w:val="BodyText"/>
        <w:jc w:val="both"/>
      </w:pPr>
      <w:r w:rsidRPr="007E2171">
        <w:rPr>
          <w:b/>
        </w:rPr>
        <w:t>VOTED:</w:t>
      </w:r>
      <w:r w:rsidRPr="007E2171">
        <w:t xml:space="preserve">  That the Board of Directors of Mass</w:t>
      </w:r>
      <w:r w:rsidR="00F31A17">
        <w:t xml:space="preserve">Development approves a </w:t>
      </w:r>
      <w:r w:rsidR="009904BA">
        <w:t xml:space="preserve">gift of $1.2 </w:t>
      </w:r>
      <w:r w:rsidR="0016454E">
        <w:t>m</w:t>
      </w:r>
      <w:r w:rsidR="009904BA">
        <w:t xml:space="preserve">illion </w:t>
      </w:r>
      <w:r w:rsidR="0016454E">
        <w:t xml:space="preserve">to the Army </w:t>
      </w:r>
      <w:r w:rsidR="009904BA">
        <w:t>for the Natick Soldier Systems Center</w:t>
      </w:r>
      <w:r>
        <w:t xml:space="preserve">, </w:t>
      </w:r>
      <w:r w:rsidR="00F31A17">
        <w:t xml:space="preserve">as outlined in </w:t>
      </w:r>
      <w:r w:rsidRPr="00A545AB">
        <w:t xml:space="preserve">the </w:t>
      </w:r>
      <w:r w:rsidR="00F31A17">
        <w:t>vote</w:t>
      </w:r>
      <w:r>
        <w:t xml:space="preserve"> dated </w:t>
      </w:r>
      <w:r w:rsidR="0016454E">
        <w:t>Dec</w:t>
      </w:r>
      <w:r w:rsidR="00F31A17">
        <w:t xml:space="preserve">ember </w:t>
      </w:r>
      <w:r w:rsidR="0016454E">
        <w:t>8</w:t>
      </w:r>
      <w:r>
        <w:t>, 2016</w:t>
      </w:r>
      <w:r w:rsidRPr="007E2171">
        <w:t>, attached and part of the minutes of this meeting.</w:t>
      </w:r>
    </w:p>
    <w:p w:rsidR="00AC61CD" w:rsidRDefault="00AC61CD" w:rsidP="00887C7B">
      <w:pPr>
        <w:contextualSpacing/>
        <w:jc w:val="both"/>
        <w:rPr>
          <w:sz w:val="24"/>
          <w:szCs w:val="24"/>
        </w:rPr>
      </w:pPr>
    </w:p>
    <w:p w:rsidR="00887C7B" w:rsidRDefault="00887C7B" w:rsidP="00887C7B">
      <w:pPr>
        <w:contextualSpacing/>
        <w:jc w:val="both"/>
        <w:rPr>
          <w:sz w:val="24"/>
          <w:szCs w:val="24"/>
        </w:rPr>
      </w:pPr>
    </w:p>
    <w:p w:rsidR="001A0E10" w:rsidRPr="005E5D1A" w:rsidRDefault="001A0E10" w:rsidP="00887C7B">
      <w:pPr>
        <w:pStyle w:val="BodyText"/>
        <w:keepNext/>
        <w:contextualSpacing/>
        <w:jc w:val="both"/>
        <w:rPr>
          <w:b/>
          <w:i/>
          <w:u w:val="single"/>
        </w:rPr>
      </w:pPr>
      <w:r w:rsidRPr="005E5D1A">
        <w:rPr>
          <w:b/>
          <w:i/>
          <w:u w:val="single"/>
        </w:rPr>
        <w:t>Origination &amp; Credit Committee</w:t>
      </w:r>
    </w:p>
    <w:p w:rsidR="001A0E10" w:rsidRDefault="001A0E10" w:rsidP="00887C7B">
      <w:pPr>
        <w:pStyle w:val="BodyText"/>
        <w:keepNext/>
        <w:contextualSpacing/>
        <w:jc w:val="both"/>
      </w:pPr>
    </w:p>
    <w:p w:rsidR="00723AF4" w:rsidRDefault="005A4A07" w:rsidP="00887C7B">
      <w:pPr>
        <w:pStyle w:val="BodyText"/>
        <w:tabs>
          <w:tab w:val="left" w:pos="360"/>
          <w:tab w:val="left" w:pos="7538"/>
        </w:tabs>
        <w:contextualSpacing/>
        <w:jc w:val="both"/>
        <w:rPr>
          <w:bCs/>
        </w:rPr>
      </w:pPr>
      <w:r>
        <w:rPr>
          <w:bCs/>
        </w:rPr>
        <w:t xml:space="preserve">Mr. </w:t>
      </w:r>
      <w:r w:rsidR="00B0328D">
        <w:rPr>
          <w:bCs/>
        </w:rPr>
        <w:t>Kavoogian</w:t>
      </w:r>
      <w:r w:rsidR="00424595">
        <w:rPr>
          <w:bCs/>
        </w:rPr>
        <w:t xml:space="preserve"> </w:t>
      </w:r>
      <w:r w:rsidR="00723AF4">
        <w:rPr>
          <w:bCs/>
        </w:rPr>
        <w:t xml:space="preserve">reported that the Committee met on Tuesday, </w:t>
      </w:r>
      <w:r w:rsidR="00405F6E">
        <w:rPr>
          <w:bCs/>
        </w:rPr>
        <w:t>Dec</w:t>
      </w:r>
      <w:r w:rsidR="00BD60AA">
        <w:rPr>
          <w:bCs/>
        </w:rPr>
        <w:t xml:space="preserve">ember </w:t>
      </w:r>
      <w:r w:rsidR="00405F6E">
        <w:rPr>
          <w:bCs/>
        </w:rPr>
        <w:t>6</w:t>
      </w:r>
      <w:r w:rsidR="001F5F1A">
        <w:rPr>
          <w:bCs/>
        </w:rPr>
        <w:t>, 2016</w:t>
      </w:r>
      <w:r w:rsidR="003D38C6">
        <w:rPr>
          <w:bCs/>
        </w:rPr>
        <w:t>.</w:t>
      </w:r>
    </w:p>
    <w:p w:rsidR="00723AF4" w:rsidRDefault="00723AF4" w:rsidP="00887C7B">
      <w:pPr>
        <w:pStyle w:val="BodyText"/>
        <w:tabs>
          <w:tab w:val="left" w:pos="360"/>
        </w:tabs>
        <w:contextualSpacing/>
        <w:jc w:val="both"/>
        <w:rPr>
          <w:bCs/>
        </w:rPr>
      </w:pPr>
    </w:p>
    <w:p w:rsidR="006F0D0B" w:rsidRPr="007E2171" w:rsidRDefault="0016454E" w:rsidP="00887C7B">
      <w:pPr>
        <w:pStyle w:val="BodyText"/>
        <w:tabs>
          <w:tab w:val="left" w:pos="360"/>
        </w:tabs>
        <w:contextualSpacing/>
        <w:jc w:val="both"/>
      </w:pPr>
      <w:r>
        <w:rPr>
          <w:b/>
          <w:bCs/>
        </w:rPr>
        <w:t>28</w:t>
      </w:r>
      <w:r w:rsidR="006F0D0B">
        <w:rPr>
          <w:b/>
          <w:bCs/>
        </w:rPr>
        <w:t>.</w:t>
      </w:r>
      <w:r w:rsidR="006F0D0B" w:rsidRPr="007E2171">
        <w:rPr>
          <w:b/>
          <w:bCs/>
        </w:rPr>
        <w:t xml:space="preserve">  Minutes of </w:t>
      </w:r>
      <w:r w:rsidR="006F0D0B">
        <w:rPr>
          <w:b/>
          <w:bCs/>
        </w:rPr>
        <w:t>P</w:t>
      </w:r>
      <w:r w:rsidR="006F0D0B" w:rsidRPr="007E2171">
        <w:rPr>
          <w:b/>
          <w:bCs/>
        </w:rPr>
        <w:t xml:space="preserve">rior </w:t>
      </w:r>
      <w:r w:rsidR="006F0D0B">
        <w:rPr>
          <w:b/>
          <w:bCs/>
        </w:rPr>
        <w:t>M</w:t>
      </w:r>
      <w:r w:rsidR="006F0D0B" w:rsidRPr="007E2171">
        <w:rPr>
          <w:b/>
          <w:bCs/>
        </w:rPr>
        <w:t>eeting</w:t>
      </w:r>
      <w:r w:rsidR="006F0D0B" w:rsidRPr="007E2171">
        <w:t xml:space="preserve">.  For information purposes only, the minutes of </w:t>
      </w:r>
      <w:r w:rsidR="006F0D0B">
        <w:t xml:space="preserve">the </w:t>
      </w:r>
      <w:r>
        <w:t>November 8</w:t>
      </w:r>
      <w:r w:rsidR="00351557">
        <w:t>, 2016</w:t>
      </w:r>
      <w:r w:rsidR="006F0D0B">
        <w:t xml:space="preserve"> Origination &amp; Credit </w:t>
      </w:r>
      <w:r w:rsidR="006F0D0B" w:rsidRPr="007E2171">
        <w:t xml:space="preserve">Committee </w:t>
      </w:r>
      <w:r w:rsidR="006F0D0B">
        <w:t>M</w:t>
      </w:r>
      <w:r w:rsidR="006F0D0B" w:rsidRPr="007E2171">
        <w:t>eeting</w:t>
      </w:r>
      <w:r w:rsidR="006F0D0B">
        <w:t xml:space="preserve"> are attached </w:t>
      </w:r>
      <w:r w:rsidR="006F0D0B" w:rsidRPr="007E2171">
        <w:t xml:space="preserve">and part of the minutes of this meeting.  No discussion </w:t>
      </w:r>
      <w:r w:rsidR="006F0D0B">
        <w:t>of</w:t>
      </w:r>
      <w:r w:rsidR="006F0D0B" w:rsidRPr="007E2171">
        <w:t xml:space="preserve"> the</w:t>
      </w:r>
      <w:r w:rsidR="005A4A07">
        <w:t>se</w:t>
      </w:r>
      <w:r w:rsidR="006F0D0B" w:rsidRPr="007E2171">
        <w:t xml:space="preserve"> minutes took place.</w:t>
      </w:r>
    </w:p>
    <w:p w:rsidR="006F0D0B" w:rsidRDefault="006F0D0B" w:rsidP="00887C7B">
      <w:pPr>
        <w:pStyle w:val="BodyText"/>
        <w:tabs>
          <w:tab w:val="left" w:pos="360"/>
        </w:tabs>
        <w:contextualSpacing/>
        <w:jc w:val="both"/>
        <w:rPr>
          <w:bCs/>
        </w:rPr>
      </w:pPr>
    </w:p>
    <w:p w:rsidR="003D38C6" w:rsidRPr="005E5D1A" w:rsidRDefault="003D38C6" w:rsidP="00887C7B">
      <w:pPr>
        <w:pStyle w:val="BodyText"/>
        <w:keepNext/>
        <w:ind w:right="720"/>
        <w:contextualSpacing/>
        <w:jc w:val="both"/>
        <w:rPr>
          <w:b/>
          <w:u w:val="single"/>
        </w:rPr>
      </w:pPr>
      <w:r w:rsidRPr="005E5D1A">
        <w:rPr>
          <w:b/>
          <w:u w:val="single"/>
        </w:rPr>
        <w:t>Lending</w:t>
      </w:r>
    </w:p>
    <w:p w:rsidR="003D38C6" w:rsidRPr="001661E6" w:rsidRDefault="003D38C6" w:rsidP="00887C7B">
      <w:pPr>
        <w:pStyle w:val="BodyText"/>
        <w:keepNext/>
        <w:ind w:right="720"/>
        <w:contextualSpacing/>
        <w:jc w:val="both"/>
      </w:pPr>
    </w:p>
    <w:p w:rsidR="003D38C6" w:rsidRDefault="003D38C6" w:rsidP="00887C7B">
      <w:pPr>
        <w:pStyle w:val="BodyText"/>
        <w:tabs>
          <w:tab w:val="left" w:pos="360"/>
        </w:tabs>
        <w:contextualSpacing/>
        <w:jc w:val="both"/>
      </w:pPr>
      <w:r>
        <w:rPr>
          <w:b/>
          <w:bCs/>
        </w:rPr>
        <w:t>2</w:t>
      </w:r>
      <w:r w:rsidR="0016454E">
        <w:rPr>
          <w:b/>
          <w:bCs/>
        </w:rPr>
        <w:t>9</w:t>
      </w:r>
      <w:r w:rsidRPr="007C1E63">
        <w:rPr>
          <w:b/>
          <w:bCs/>
        </w:rPr>
        <w:t>.  Delegated Authority Report</w:t>
      </w:r>
      <w:r>
        <w:rPr>
          <w:b/>
          <w:bCs/>
        </w:rPr>
        <w:t xml:space="preserve"> for Loan Approvals (</w:t>
      </w:r>
      <w:r w:rsidR="0016454E">
        <w:rPr>
          <w:b/>
          <w:bCs/>
        </w:rPr>
        <w:t xml:space="preserve">October </w:t>
      </w:r>
      <w:r>
        <w:rPr>
          <w:b/>
          <w:bCs/>
        </w:rPr>
        <w:t>2016)</w:t>
      </w:r>
      <w:r w:rsidRPr="00D75A6E">
        <w:rPr>
          <w:bCs/>
        </w:rPr>
        <w:t xml:space="preserve">.  </w:t>
      </w:r>
      <w:r>
        <w:t>F</w:t>
      </w:r>
      <w:r w:rsidRPr="007E2171">
        <w:t xml:space="preserve">or information purposes only, the </w:t>
      </w:r>
      <w:r>
        <w:t xml:space="preserve">Delegated Authority Report regarding Loans is </w:t>
      </w:r>
      <w:r w:rsidRPr="007E2171">
        <w:t xml:space="preserve">attached and part of the minutes of this meeting.  No discussion </w:t>
      </w:r>
      <w:r>
        <w:t>of</w:t>
      </w:r>
      <w:r w:rsidRPr="007E2171">
        <w:t xml:space="preserve"> the </w:t>
      </w:r>
      <w:r>
        <w:t xml:space="preserve">Report </w:t>
      </w:r>
      <w:r w:rsidRPr="007E2171">
        <w:t>took place.</w:t>
      </w:r>
    </w:p>
    <w:p w:rsidR="003D38C6" w:rsidRDefault="003D38C6" w:rsidP="00887C7B">
      <w:pPr>
        <w:pStyle w:val="BodyText"/>
        <w:contextualSpacing/>
        <w:jc w:val="both"/>
      </w:pPr>
    </w:p>
    <w:p w:rsidR="00FB767D" w:rsidRPr="005E5D1A" w:rsidRDefault="00FB767D" w:rsidP="00887C7B">
      <w:pPr>
        <w:pStyle w:val="BodyText"/>
        <w:keepNext/>
        <w:ind w:right="720"/>
        <w:contextualSpacing/>
        <w:jc w:val="both"/>
        <w:rPr>
          <w:b/>
          <w:u w:val="single"/>
        </w:rPr>
      </w:pPr>
      <w:r>
        <w:rPr>
          <w:b/>
          <w:u w:val="single"/>
        </w:rPr>
        <w:t>New Markets Tax Credits (“NMTC”)</w:t>
      </w:r>
    </w:p>
    <w:p w:rsidR="00FB767D" w:rsidRPr="001661E6" w:rsidRDefault="00FB767D" w:rsidP="00887C7B">
      <w:pPr>
        <w:pStyle w:val="BodyText"/>
        <w:keepNext/>
        <w:ind w:right="720"/>
        <w:contextualSpacing/>
        <w:jc w:val="both"/>
      </w:pPr>
    </w:p>
    <w:p w:rsidR="00FB767D" w:rsidRPr="00CA1D81" w:rsidRDefault="00FB767D" w:rsidP="00887C7B">
      <w:pPr>
        <w:pStyle w:val="BodyText"/>
        <w:keepNext/>
        <w:tabs>
          <w:tab w:val="left" w:pos="1440"/>
        </w:tabs>
        <w:ind w:left="1440" w:hanging="1440"/>
        <w:jc w:val="both"/>
        <w:rPr>
          <w:b/>
        </w:rPr>
      </w:pPr>
      <w:r>
        <w:rPr>
          <w:b/>
        </w:rPr>
        <w:t>30</w:t>
      </w:r>
      <w:r w:rsidRPr="00CA1D81">
        <w:rPr>
          <w:b/>
        </w:rPr>
        <w:t>.  VOTE</w:t>
      </w:r>
      <w:r>
        <w:rPr>
          <w:b/>
        </w:rPr>
        <w:t>S</w:t>
      </w:r>
      <w:r w:rsidRPr="00CA1D81">
        <w:rPr>
          <w:b/>
        </w:rPr>
        <w:t xml:space="preserve"> –</w:t>
      </w:r>
      <w:r>
        <w:rPr>
          <w:b/>
        </w:rPr>
        <w:tab/>
      </w:r>
      <w:r w:rsidR="004D2ECF">
        <w:rPr>
          <w:b/>
        </w:rPr>
        <w:t xml:space="preserve"> </w:t>
      </w:r>
      <w:r>
        <w:rPr>
          <w:b/>
        </w:rPr>
        <w:t>A</w:t>
      </w:r>
      <w:r w:rsidR="004377BD">
        <w:rPr>
          <w:b/>
        </w:rPr>
        <w:t>F</w:t>
      </w:r>
      <w:r>
        <w:rPr>
          <w:b/>
        </w:rPr>
        <w:t>H</w:t>
      </w:r>
      <w:r w:rsidR="004377BD">
        <w:rPr>
          <w:b/>
        </w:rPr>
        <w:t xml:space="preserve"> </w:t>
      </w:r>
      <w:r>
        <w:rPr>
          <w:b/>
        </w:rPr>
        <w:t>EpiCenter, Inc. (Boston) – $10,900,000 NMTC Capitalization, Assignment of Allocation, and Guarantee</w:t>
      </w:r>
    </w:p>
    <w:p w:rsidR="00FB767D" w:rsidRDefault="00FB767D" w:rsidP="00887C7B">
      <w:pPr>
        <w:pStyle w:val="BodyText"/>
        <w:keepNext/>
        <w:jc w:val="both"/>
      </w:pPr>
    </w:p>
    <w:p w:rsidR="00FB767D" w:rsidRPr="007E2171" w:rsidRDefault="00921A27" w:rsidP="00887C7B">
      <w:pPr>
        <w:pStyle w:val="BodyText"/>
        <w:jc w:val="both"/>
        <w:rPr>
          <w:bCs/>
        </w:rPr>
      </w:pPr>
      <w:r>
        <w:t>Ms. Sluder described this request for funding</w:t>
      </w:r>
      <w:r w:rsidR="0011291C">
        <w:t xml:space="preserve"> in partnership with Bank of America</w:t>
      </w:r>
      <w:r>
        <w:t xml:space="preserve">, which will assist Artists for Humanity (“AFH”) to expand its </w:t>
      </w:r>
      <w:r w:rsidR="0011291C">
        <w:t xml:space="preserve">facility </w:t>
      </w:r>
      <w:r>
        <w:t>in South Boston for teaching, learning, performance and Maker Space, thereby increasing access and opportunity for underserved youth and the surrounding communities to participate in the growing “innovation economy” in the Fort Point Channel neighborhood</w:t>
      </w:r>
      <w:r w:rsidR="00FB767D">
        <w:t xml:space="preserve">.  </w:t>
      </w:r>
      <w:r>
        <w:t xml:space="preserve">AFH </w:t>
      </w:r>
      <w:r w:rsidR="0011291C">
        <w:t>currently hires/</w:t>
      </w:r>
      <w:r>
        <w:t>employ</w:t>
      </w:r>
      <w:r w:rsidR="0011291C">
        <w:t>s</w:t>
      </w:r>
      <w:r>
        <w:t xml:space="preserve"> about </w:t>
      </w:r>
      <w:r w:rsidR="0011291C">
        <w:t xml:space="preserve">250 students per year, and </w:t>
      </w:r>
      <w:r w:rsidR="004377BD">
        <w:t xml:space="preserve">there are 160 students on its waiting list; </w:t>
      </w:r>
      <w:r w:rsidR="0011291C">
        <w:t>this expansion will allow AFH to double its capacity to 500 students</w:t>
      </w:r>
      <w:r w:rsidR="00EF7484">
        <w:t>, and to add new programs (</w:t>
      </w:r>
      <w:r w:rsidR="004377BD">
        <w:t xml:space="preserve">e.g., </w:t>
      </w:r>
      <w:r w:rsidR="00EF7484">
        <w:t>a metal shop)</w:t>
      </w:r>
      <w:r w:rsidR="0011291C">
        <w:t xml:space="preserve">.  The student artists are paid for their artwork out of the proceeds of the sale of such artwork.  Ms. Sluder described the structure of this </w:t>
      </w:r>
      <w:r w:rsidR="00F802DC">
        <w:t>N</w:t>
      </w:r>
      <w:r w:rsidR="0011291C">
        <w:t xml:space="preserve">ew </w:t>
      </w:r>
      <w:r w:rsidR="00F802DC">
        <w:lastRenderedPageBreak/>
        <w:t>M</w:t>
      </w:r>
      <w:r w:rsidR="0011291C">
        <w:t xml:space="preserve">arkets </w:t>
      </w:r>
      <w:r w:rsidR="00F802DC">
        <w:t>financing.  Although the project was not in a low income census tract, the project did qualify for a New Markets Tax Credit allocation based on the Targeted Populations regulation</w:t>
      </w:r>
      <w:r w:rsidR="0011291C">
        <w:t>.</w:t>
      </w:r>
      <w:r w:rsidR="00F802DC">
        <w:t xml:space="preserve">  Specifically, more than 95% of the students employed are from low income families, and the percentage of all low income employees was anticipated to exceed 60%.</w:t>
      </w:r>
      <w:r w:rsidR="0011291C">
        <w:t xml:space="preserve">  </w:t>
      </w:r>
      <w:r w:rsidR="00FB767D">
        <w:t xml:space="preserve">The </w:t>
      </w:r>
      <w:r>
        <w:t xml:space="preserve">Vice </w:t>
      </w:r>
      <w:r w:rsidR="00FB767D">
        <w:t xml:space="preserve">Chair </w:t>
      </w:r>
      <w:r w:rsidR="00FB767D" w:rsidRPr="007E2171">
        <w:t xml:space="preserve">asked for a vote and, </w:t>
      </w:r>
      <w:r w:rsidR="00FB767D">
        <w:t xml:space="preserve">upon motion duly made and seconded, </w:t>
      </w:r>
      <w:r w:rsidR="00FB767D" w:rsidRPr="00B6662B">
        <w:t>by the directors present, it was, unanimously</w:t>
      </w:r>
    </w:p>
    <w:p w:rsidR="00FB767D" w:rsidRPr="007E2171" w:rsidRDefault="00FB767D" w:rsidP="00887C7B">
      <w:pPr>
        <w:jc w:val="both"/>
        <w:rPr>
          <w:sz w:val="24"/>
          <w:szCs w:val="24"/>
        </w:rPr>
      </w:pPr>
    </w:p>
    <w:p w:rsidR="00FB767D" w:rsidRPr="007E2171" w:rsidRDefault="00FB767D" w:rsidP="00887C7B">
      <w:pPr>
        <w:pStyle w:val="BodyText"/>
        <w:jc w:val="both"/>
      </w:pPr>
      <w:r w:rsidRPr="007E2171">
        <w:rPr>
          <w:b/>
        </w:rPr>
        <w:t>VOTED:</w:t>
      </w:r>
      <w:r w:rsidRPr="007E2171">
        <w:t xml:space="preserve">  That the Board of Directors of Mass</w:t>
      </w:r>
      <w:r>
        <w:t xml:space="preserve">Development approves </w:t>
      </w:r>
      <w:r w:rsidR="00880492">
        <w:t>the NMTC capitalization</w:t>
      </w:r>
      <w:r w:rsidR="004377BD" w:rsidRPr="004377BD">
        <w:t xml:space="preserve"> </w:t>
      </w:r>
      <w:r w:rsidR="004377BD">
        <w:t>of up to $10,900,000</w:t>
      </w:r>
      <w:r w:rsidR="00880492">
        <w:t xml:space="preserve">, assignment of allocation, and guarantee </w:t>
      </w:r>
      <w:r w:rsidR="004377BD">
        <w:t xml:space="preserve">for </w:t>
      </w:r>
      <w:r w:rsidR="00880492">
        <w:t>A</w:t>
      </w:r>
      <w:r w:rsidR="004377BD">
        <w:t>F</w:t>
      </w:r>
      <w:r w:rsidR="00880492">
        <w:t>H</w:t>
      </w:r>
      <w:r w:rsidR="004377BD">
        <w:t xml:space="preserve"> </w:t>
      </w:r>
      <w:r w:rsidR="00880492">
        <w:t>EpiCenter, Inc.</w:t>
      </w:r>
      <w:r>
        <w:t xml:space="preserve">, subject to the terms of </w:t>
      </w:r>
      <w:r w:rsidRPr="00A545AB">
        <w:t xml:space="preserve">the </w:t>
      </w:r>
      <w:r>
        <w:t>memorandum and vote</w:t>
      </w:r>
      <w:r w:rsidR="00D45F1E">
        <w:t>s</w:t>
      </w:r>
      <w:r>
        <w:t xml:space="preserve"> dated </w:t>
      </w:r>
      <w:r w:rsidR="00880492">
        <w:t>December 8</w:t>
      </w:r>
      <w:r>
        <w:t>, 2016</w:t>
      </w:r>
      <w:r w:rsidRPr="007E2171">
        <w:t>, attached and part of the minutes of this meeti</w:t>
      </w:r>
      <w:r>
        <w:t>ng.</w:t>
      </w:r>
    </w:p>
    <w:p w:rsidR="00FB767D" w:rsidRDefault="00FB767D" w:rsidP="00887C7B">
      <w:pPr>
        <w:pStyle w:val="BodyText"/>
        <w:jc w:val="both"/>
      </w:pPr>
    </w:p>
    <w:p w:rsidR="008F17EA" w:rsidRPr="005E5D1A" w:rsidRDefault="008F17EA" w:rsidP="00887C7B">
      <w:pPr>
        <w:pStyle w:val="BodyText"/>
        <w:keepNext/>
        <w:ind w:right="720"/>
        <w:contextualSpacing/>
        <w:jc w:val="both"/>
        <w:rPr>
          <w:b/>
          <w:u w:val="single"/>
        </w:rPr>
      </w:pPr>
      <w:r>
        <w:rPr>
          <w:b/>
          <w:u w:val="single"/>
        </w:rPr>
        <w:t>Community Development</w:t>
      </w:r>
    </w:p>
    <w:p w:rsidR="008F17EA" w:rsidRPr="001661E6" w:rsidRDefault="008F17EA" w:rsidP="00887C7B">
      <w:pPr>
        <w:pStyle w:val="BodyText"/>
        <w:keepNext/>
        <w:ind w:right="720"/>
        <w:contextualSpacing/>
        <w:jc w:val="both"/>
      </w:pPr>
    </w:p>
    <w:p w:rsidR="00FB767D" w:rsidRPr="00CA1D81" w:rsidRDefault="00880492" w:rsidP="00887C7B">
      <w:pPr>
        <w:pStyle w:val="BodyText"/>
        <w:keepNext/>
        <w:tabs>
          <w:tab w:val="left" w:pos="2160"/>
        </w:tabs>
        <w:ind w:left="2160" w:hanging="2160"/>
        <w:jc w:val="both"/>
        <w:rPr>
          <w:b/>
        </w:rPr>
      </w:pPr>
      <w:r w:rsidRPr="009032A3">
        <w:rPr>
          <w:b/>
          <w:i/>
        </w:rPr>
        <w:t>Walk-in</w:t>
      </w:r>
      <w:r w:rsidR="00FB767D" w:rsidRPr="00CA1D81">
        <w:rPr>
          <w:b/>
        </w:rPr>
        <w:t>.  VOTE</w:t>
      </w:r>
      <w:r w:rsidR="009032A3">
        <w:rPr>
          <w:b/>
        </w:rPr>
        <w:t xml:space="preserve"> </w:t>
      </w:r>
      <w:r w:rsidR="00FB767D" w:rsidRPr="00CA1D81">
        <w:rPr>
          <w:b/>
        </w:rPr>
        <w:t xml:space="preserve"> –</w:t>
      </w:r>
      <w:r w:rsidR="00FB767D">
        <w:rPr>
          <w:b/>
        </w:rPr>
        <w:tab/>
      </w:r>
      <w:r>
        <w:rPr>
          <w:b/>
        </w:rPr>
        <w:t>Lawrence Community Works, Inc. (Lawrence) – $334,365 Brownfields grant</w:t>
      </w:r>
    </w:p>
    <w:p w:rsidR="00FB767D" w:rsidRDefault="00FB767D" w:rsidP="00887C7B">
      <w:pPr>
        <w:pStyle w:val="BodyText"/>
        <w:keepNext/>
        <w:jc w:val="both"/>
      </w:pPr>
    </w:p>
    <w:p w:rsidR="00FB767D" w:rsidRPr="007E2171" w:rsidRDefault="00FB767D" w:rsidP="00887C7B">
      <w:pPr>
        <w:pStyle w:val="BodyText"/>
        <w:jc w:val="both"/>
        <w:rPr>
          <w:bCs/>
        </w:rPr>
      </w:pPr>
      <w:r w:rsidRPr="001D45AB">
        <w:t>M</w:t>
      </w:r>
      <w:r w:rsidR="001D45AB" w:rsidRPr="001D45AB">
        <w:t xml:space="preserve">s. Varitimos </w:t>
      </w:r>
      <w:r w:rsidRPr="001D45AB">
        <w:t xml:space="preserve">explained this </w:t>
      </w:r>
      <w:r w:rsidR="001D45AB">
        <w:t xml:space="preserve">request for a </w:t>
      </w:r>
      <w:r w:rsidR="001D45AB" w:rsidRPr="001D45AB">
        <w:t xml:space="preserve">$334,365 Brownfields </w:t>
      </w:r>
      <w:r w:rsidR="001D45AB">
        <w:t>R</w:t>
      </w:r>
      <w:r w:rsidR="001D45AB" w:rsidRPr="001D45AB">
        <w:t xml:space="preserve">emediation Grant </w:t>
      </w:r>
      <w:r w:rsidR="001D45AB">
        <w:t xml:space="preserve">to Lawrence Community Works, Inc. </w:t>
      </w:r>
      <w:r w:rsidR="001D45AB" w:rsidRPr="001D45AB">
        <w:t xml:space="preserve">for costs associated with remediation required due to the unanticipated discovery of asbestos in soil that was intended to be reused as fill under </w:t>
      </w:r>
      <w:r w:rsidR="001D45AB">
        <w:t xml:space="preserve">a </w:t>
      </w:r>
      <w:r w:rsidR="001D45AB" w:rsidRPr="001D45AB">
        <w:t xml:space="preserve">parking lot and in landscaped areas at </w:t>
      </w:r>
      <w:r w:rsidR="001D45AB">
        <w:t xml:space="preserve">the </w:t>
      </w:r>
      <w:r w:rsidR="001D45AB" w:rsidRPr="001D45AB">
        <w:t xml:space="preserve">Union Crossing – Phase II, Duck Mill project in the City of Lawrence.  </w:t>
      </w:r>
      <w:r w:rsidR="001D45AB">
        <w:t>Ms. Varitimos explained some history of the project, noting that p</w:t>
      </w:r>
      <w:r w:rsidR="001D45AB" w:rsidRPr="001D45AB">
        <w:t xml:space="preserve">rior to </w:t>
      </w:r>
      <w:r w:rsidR="001D45AB">
        <w:t xml:space="preserve">this </w:t>
      </w:r>
      <w:r w:rsidR="001D45AB" w:rsidRPr="001D45AB">
        <w:t>construction</w:t>
      </w:r>
      <w:r w:rsidR="001D45AB">
        <w:t xml:space="preserve"> project</w:t>
      </w:r>
      <w:r w:rsidR="001D45AB" w:rsidRPr="001D45AB">
        <w:t xml:space="preserve">, </w:t>
      </w:r>
      <w:r w:rsidR="004377BD">
        <w:t xml:space="preserve">over </w:t>
      </w:r>
      <w:r w:rsidR="001D45AB" w:rsidRPr="001D45AB">
        <w:t>90</w:t>
      </w:r>
      <w:r w:rsidR="001D45AB">
        <w:t xml:space="preserve"> percent </w:t>
      </w:r>
      <w:r w:rsidR="001D45AB" w:rsidRPr="001D45AB">
        <w:t xml:space="preserve">of the </w:t>
      </w:r>
      <w:r w:rsidR="004377BD">
        <w:t>Duck M</w:t>
      </w:r>
      <w:r w:rsidR="001D45AB">
        <w:t xml:space="preserve">ill </w:t>
      </w:r>
      <w:r w:rsidR="001D45AB" w:rsidRPr="001D45AB">
        <w:t xml:space="preserve">building had been vacant for </w:t>
      </w:r>
      <w:r w:rsidR="004377BD">
        <w:t xml:space="preserve">more than </w:t>
      </w:r>
      <w:r w:rsidR="001D45AB" w:rsidRPr="001D45AB">
        <w:t>20 years.  The completion of the Duck Mill project</w:t>
      </w:r>
      <w:r w:rsidR="001D45AB">
        <w:t xml:space="preserve"> </w:t>
      </w:r>
      <w:r w:rsidR="00334617">
        <w:t xml:space="preserve">– scheduled for </w:t>
      </w:r>
      <w:r w:rsidR="001D45AB">
        <w:t>December 31, 2016</w:t>
      </w:r>
      <w:r w:rsidR="009032A3">
        <w:t>, and remains on track</w:t>
      </w:r>
      <w:r w:rsidR="001D45AB">
        <w:t xml:space="preserve"> </w:t>
      </w:r>
      <w:r w:rsidR="004377BD">
        <w:t xml:space="preserve">to meet that date </w:t>
      </w:r>
      <w:r w:rsidR="001D45AB">
        <w:t xml:space="preserve">– will </w:t>
      </w:r>
      <w:r w:rsidR="001D45AB" w:rsidRPr="001D45AB">
        <w:t>eliminate a l</w:t>
      </w:r>
      <w:r w:rsidR="001D45AB">
        <w:t>ong-standing eye</w:t>
      </w:r>
      <w:r w:rsidR="001D45AB" w:rsidRPr="001D45AB">
        <w:t>sore, provide additional new, safe affordable housing, and solidify the foundation for revitalizing this area of the City.</w:t>
      </w:r>
      <w:r w:rsidR="009032A3">
        <w:t xml:space="preserve">  </w:t>
      </w:r>
      <w:r>
        <w:t xml:space="preserve">The </w:t>
      </w:r>
      <w:r w:rsidR="009032A3">
        <w:t xml:space="preserve">Vice </w:t>
      </w:r>
      <w:r>
        <w:t xml:space="preserve">Chair </w:t>
      </w:r>
      <w:r w:rsidRPr="007E2171">
        <w:t xml:space="preserve">asked for a vote and, </w:t>
      </w:r>
      <w:r>
        <w:t xml:space="preserve">upon motion duly made and seconded, </w:t>
      </w:r>
      <w:r w:rsidRPr="00B6662B">
        <w:t>by the directors present, it was, unanimously</w:t>
      </w:r>
    </w:p>
    <w:p w:rsidR="00FB767D" w:rsidRPr="007E2171" w:rsidRDefault="00FB767D" w:rsidP="00887C7B">
      <w:pPr>
        <w:jc w:val="both"/>
        <w:rPr>
          <w:sz w:val="24"/>
          <w:szCs w:val="24"/>
        </w:rPr>
      </w:pPr>
    </w:p>
    <w:p w:rsidR="00FB767D" w:rsidRPr="007E2171" w:rsidRDefault="00FB767D" w:rsidP="00887C7B">
      <w:pPr>
        <w:pStyle w:val="BodyText"/>
        <w:jc w:val="both"/>
      </w:pPr>
      <w:r w:rsidRPr="007E2171">
        <w:rPr>
          <w:b/>
        </w:rPr>
        <w:t>VOTED:</w:t>
      </w:r>
      <w:r w:rsidRPr="007E2171">
        <w:t xml:space="preserve">  That the Board of Directors of Mass</w:t>
      </w:r>
      <w:r>
        <w:t xml:space="preserve">Development approves a </w:t>
      </w:r>
      <w:r w:rsidR="009032A3">
        <w:t xml:space="preserve">Brownfields Remediation Grant </w:t>
      </w:r>
      <w:r>
        <w:t>of up to $</w:t>
      </w:r>
      <w:r w:rsidR="009032A3">
        <w:t>334,365</w:t>
      </w:r>
      <w:r>
        <w:t xml:space="preserve"> to </w:t>
      </w:r>
      <w:r w:rsidR="009032A3">
        <w:t>Lawrence Community Works, Inc.</w:t>
      </w:r>
      <w:r>
        <w:t xml:space="preserve">, subject to the terms of </w:t>
      </w:r>
      <w:r w:rsidRPr="00A545AB">
        <w:t xml:space="preserve">the </w:t>
      </w:r>
      <w:r>
        <w:t xml:space="preserve">memorandum and vote dated </w:t>
      </w:r>
      <w:r w:rsidR="009032A3">
        <w:t>Dec</w:t>
      </w:r>
      <w:r>
        <w:t xml:space="preserve">ember </w:t>
      </w:r>
      <w:r w:rsidR="009032A3">
        <w:t>8</w:t>
      </w:r>
      <w:r>
        <w:t>, 2016</w:t>
      </w:r>
      <w:r w:rsidRPr="007E2171">
        <w:t>, attached and part of the minutes of this meeti</w:t>
      </w:r>
      <w:r>
        <w:t>ng.</w:t>
      </w:r>
    </w:p>
    <w:p w:rsidR="00FB767D" w:rsidRDefault="00FB767D" w:rsidP="00887C7B">
      <w:pPr>
        <w:pStyle w:val="BodyText"/>
        <w:jc w:val="both"/>
      </w:pPr>
    </w:p>
    <w:p w:rsidR="00887C7B" w:rsidRDefault="00887C7B" w:rsidP="00887C7B">
      <w:pPr>
        <w:pStyle w:val="BodyText"/>
        <w:jc w:val="both"/>
      </w:pPr>
    </w:p>
    <w:p w:rsidR="00032132" w:rsidRPr="005E5D1A" w:rsidRDefault="00032132" w:rsidP="00887C7B">
      <w:pPr>
        <w:pStyle w:val="BodyText"/>
        <w:keepNext/>
        <w:contextualSpacing/>
        <w:jc w:val="both"/>
        <w:rPr>
          <w:b/>
          <w:i/>
          <w:u w:val="single"/>
        </w:rPr>
      </w:pPr>
      <w:r w:rsidRPr="005E5D1A">
        <w:rPr>
          <w:b/>
          <w:i/>
          <w:u w:val="single"/>
        </w:rPr>
        <w:t>Real Estate Development &amp; Operations Committee</w:t>
      </w:r>
    </w:p>
    <w:p w:rsidR="00032132" w:rsidRDefault="00032132" w:rsidP="00887C7B">
      <w:pPr>
        <w:pStyle w:val="BodyText"/>
        <w:keepNext/>
        <w:contextualSpacing/>
        <w:jc w:val="both"/>
      </w:pPr>
    </w:p>
    <w:p w:rsidR="00F90405" w:rsidRDefault="00B914D8" w:rsidP="00887C7B">
      <w:pPr>
        <w:pStyle w:val="BodyText"/>
        <w:tabs>
          <w:tab w:val="left" w:pos="360"/>
        </w:tabs>
        <w:contextualSpacing/>
        <w:jc w:val="both"/>
        <w:rPr>
          <w:bCs/>
        </w:rPr>
      </w:pPr>
      <w:r>
        <w:rPr>
          <w:bCs/>
        </w:rPr>
        <w:t xml:space="preserve">Mr. Kavoogian </w:t>
      </w:r>
      <w:r w:rsidR="00F90405">
        <w:rPr>
          <w:bCs/>
        </w:rPr>
        <w:t xml:space="preserve">reported that the Committee met on Tuesday, </w:t>
      </w:r>
      <w:r w:rsidR="009032A3">
        <w:rPr>
          <w:bCs/>
        </w:rPr>
        <w:t>Dec</w:t>
      </w:r>
      <w:r w:rsidR="00A14167">
        <w:rPr>
          <w:bCs/>
        </w:rPr>
        <w:t xml:space="preserve">ember </w:t>
      </w:r>
      <w:r w:rsidR="009032A3">
        <w:rPr>
          <w:bCs/>
        </w:rPr>
        <w:t>6</w:t>
      </w:r>
      <w:r w:rsidR="00F27536">
        <w:rPr>
          <w:bCs/>
        </w:rPr>
        <w:t>, 2016</w:t>
      </w:r>
      <w:r w:rsidR="002206AD">
        <w:rPr>
          <w:bCs/>
        </w:rPr>
        <w:t>.</w:t>
      </w:r>
    </w:p>
    <w:p w:rsidR="00F90405" w:rsidRDefault="00F90405" w:rsidP="00887C7B">
      <w:pPr>
        <w:pStyle w:val="BodyText"/>
        <w:tabs>
          <w:tab w:val="left" w:pos="360"/>
        </w:tabs>
        <w:contextualSpacing/>
        <w:jc w:val="both"/>
        <w:rPr>
          <w:bCs/>
        </w:rPr>
      </w:pPr>
    </w:p>
    <w:p w:rsidR="00EF05C8" w:rsidRPr="007E2171" w:rsidRDefault="00766F3E" w:rsidP="00887C7B">
      <w:pPr>
        <w:pStyle w:val="BodyText"/>
        <w:tabs>
          <w:tab w:val="left" w:pos="360"/>
        </w:tabs>
        <w:contextualSpacing/>
        <w:jc w:val="both"/>
      </w:pPr>
      <w:r>
        <w:rPr>
          <w:b/>
          <w:bCs/>
        </w:rPr>
        <w:t>31</w:t>
      </w:r>
      <w:r w:rsidR="00EF05C8">
        <w:rPr>
          <w:b/>
          <w:bCs/>
        </w:rPr>
        <w:t>.</w:t>
      </w:r>
      <w:r w:rsidR="00EF05C8" w:rsidRPr="007E2171">
        <w:rPr>
          <w:b/>
          <w:bCs/>
        </w:rPr>
        <w:t xml:space="preserve">  Minutes of </w:t>
      </w:r>
      <w:r w:rsidR="00EF05C8">
        <w:rPr>
          <w:b/>
          <w:bCs/>
        </w:rPr>
        <w:t>P</w:t>
      </w:r>
      <w:r w:rsidR="00EF05C8" w:rsidRPr="007E2171">
        <w:rPr>
          <w:b/>
          <w:bCs/>
        </w:rPr>
        <w:t xml:space="preserve">rior </w:t>
      </w:r>
      <w:r w:rsidR="00EF05C8">
        <w:rPr>
          <w:b/>
          <w:bCs/>
        </w:rPr>
        <w:t>M</w:t>
      </w:r>
      <w:r w:rsidR="00EF05C8" w:rsidRPr="007E2171">
        <w:rPr>
          <w:b/>
          <w:bCs/>
        </w:rPr>
        <w:t>eeting</w:t>
      </w:r>
      <w:r w:rsidR="00EF05C8" w:rsidRPr="007E2171">
        <w:t xml:space="preserve">.  For information purposes only, the minutes of </w:t>
      </w:r>
      <w:r w:rsidR="00EF05C8">
        <w:t xml:space="preserve">the </w:t>
      </w:r>
      <w:r>
        <w:t>November 8</w:t>
      </w:r>
      <w:r w:rsidR="006119B8">
        <w:t>, 2016</w:t>
      </w:r>
      <w:r w:rsidR="00EF05C8">
        <w:t xml:space="preserve"> Real Estate Development &amp; Operations </w:t>
      </w:r>
      <w:r w:rsidR="00EF05C8" w:rsidRPr="007E2171">
        <w:t xml:space="preserve">Committee </w:t>
      </w:r>
      <w:r w:rsidR="00EF05C8">
        <w:t>M</w:t>
      </w:r>
      <w:r w:rsidR="00EF05C8" w:rsidRPr="007E2171">
        <w:t>eeting</w:t>
      </w:r>
      <w:r w:rsidR="00EF05C8">
        <w:t xml:space="preserve"> are attached </w:t>
      </w:r>
      <w:r w:rsidR="00EF05C8" w:rsidRPr="007E2171">
        <w:t xml:space="preserve">and part of the minutes of this meeting.  No discussion </w:t>
      </w:r>
      <w:r w:rsidR="00EF05C8">
        <w:t>of</w:t>
      </w:r>
      <w:r w:rsidR="00EF05C8" w:rsidRPr="007E2171">
        <w:t xml:space="preserve"> the minutes took place.</w:t>
      </w:r>
    </w:p>
    <w:p w:rsidR="00EF05C8" w:rsidRDefault="00EF05C8" w:rsidP="00887C7B">
      <w:pPr>
        <w:pStyle w:val="BodyText"/>
        <w:tabs>
          <w:tab w:val="left" w:pos="360"/>
        </w:tabs>
        <w:contextualSpacing/>
        <w:jc w:val="both"/>
        <w:rPr>
          <w:bCs/>
        </w:rPr>
      </w:pPr>
    </w:p>
    <w:p w:rsidR="00D86AD4" w:rsidRDefault="00766F3E" w:rsidP="00887C7B">
      <w:pPr>
        <w:pStyle w:val="BodyText"/>
        <w:contextualSpacing/>
        <w:jc w:val="both"/>
      </w:pPr>
      <w:r>
        <w:rPr>
          <w:b/>
          <w:bCs/>
        </w:rPr>
        <w:lastRenderedPageBreak/>
        <w:t>32</w:t>
      </w:r>
      <w:r w:rsidR="00D86AD4" w:rsidRPr="007E2171">
        <w:rPr>
          <w:b/>
          <w:bCs/>
        </w:rPr>
        <w:t xml:space="preserve">.  Devens </w:t>
      </w:r>
      <w:r w:rsidR="00D86AD4">
        <w:rPr>
          <w:b/>
          <w:bCs/>
        </w:rPr>
        <w:t xml:space="preserve">and Devens Environmental </w:t>
      </w:r>
      <w:r w:rsidR="00D86AD4" w:rsidRPr="007E2171">
        <w:rPr>
          <w:b/>
          <w:bCs/>
        </w:rPr>
        <w:t>Update</w:t>
      </w:r>
      <w:r w:rsidR="00D86AD4">
        <w:rPr>
          <w:b/>
          <w:bCs/>
        </w:rPr>
        <w:t>s</w:t>
      </w:r>
      <w:r w:rsidR="00D86AD4" w:rsidRPr="00D75A6E">
        <w:rPr>
          <w:bCs/>
        </w:rPr>
        <w:t xml:space="preserve">.  </w:t>
      </w:r>
      <w:r w:rsidR="00D86AD4" w:rsidRPr="007E2171">
        <w:t>For information purposes</w:t>
      </w:r>
      <w:r w:rsidR="00204AB2">
        <w:t xml:space="preserve"> only</w:t>
      </w:r>
      <w:r w:rsidR="00D86AD4" w:rsidRPr="007E2171">
        <w:t xml:space="preserve">, the </w:t>
      </w:r>
      <w:r w:rsidR="00D86AD4">
        <w:t xml:space="preserve">Devens and Devens Environmental Updates are attached </w:t>
      </w:r>
      <w:r w:rsidR="00D86AD4" w:rsidRPr="007E2171">
        <w:t xml:space="preserve">and part of the minutes of this meeting.  </w:t>
      </w:r>
      <w:r w:rsidR="00204AB2">
        <w:t>No discussion of the Updates took place.</w:t>
      </w:r>
    </w:p>
    <w:p w:rsidR="00032132" w:rsidRDefault="00032132" w:rsidP="00887C7B">
      <w:pPr>
        <w:pStyle w:val="BodyText"/>
        <w:contextualSpacing/>
        <w:jc w:val="both"/>
      </w:pPr>
    </w:p>
    <w:p w:rsidR="00C15BA6" w:rsidRDefault="00D86AD4" w:rsidP="00887C7B">
      <w:pPr>
        <w:pStyle w:val="BodyText"/>
        <w:contextualSpacing/>
        <w:jc w:val="both"/>
        <w:rPr>
          <w:bCs/>
        </w:rPr>
      </w:pPr>
      <w:r>
        <w:rPr>
          <w:b/>
          <w:bCs/>
        </w:rPr>
        <w:t>3</w:t>
      </w:r>
      <w:r w:rsidR="00766F3E">
        <w:rPr>
          <w:b/>
          <w:bCs/>
        </w:rPr>
        <w:t>3</w:t>
      </w:r>
      <w:r w:rsidRPr="007E2171">
        <w:rPr>
          <w:b/>
          <w:bCs/>
        </w:rPr>
        <w:t xml:space="preserve">.  Statewide </w:t>
      </w:r>
      <w:r>
        <w:rPr>
          <w:b/>
          <w:bCs/>
        </w:rPr>
        <w:t xml:space="preserve">Real Estate </w:t>
      </w:r>
      <w:r w:rsidRPr="007E2171">
        <w:rPr>
          <w:b/>
          <w:bCs/>
        </w:rPr>
        <w:t>Project</w:t>
      </w:r>
      <w:r>
        <w:rPr>
          <w:b/>
          <w:bCs/>
        </w:rPr>
        <w:t>s</w:t>
      </w:r>
      <w:r w:rsidRPr="007E2171">
        <w:rPr>
          <w:b/>
          <w:bCs/>
        </w:rPr>
        <w:t xml:space="preserve"> Updates</w:t>
      </w:r>
      <w:r w:rsidR="00204AB2">
        <w:rPr>
          <w:bCs/>
        </w:rPr>
        <w:t xml:space="preserve">. </w:t>
      </w:r>
      <w:r w:rsidR="00204AB2" w:rsidRPr="00C93688">
        <w:rPr>
          <w:bCs/>
        </w:rPr>
        <w:t xml:space="preserve"> </w:t>
      </w:r>
      <w:r w:rsidR="00204AB2" w:rsidRPr="007E2171">
        <w:t xml:space="preserve">For information purposes, the </w:t>
      </w:r>
      <w:r w:rsidR="00204AB2">
        <w:t xml:space="preserve">Statewide Real Estate Projects Updates are attached </w:t>
      </w:r>
      <w:r w:rsidR="00204AB2" w:rsidRPr="007E2171">
        <w:t xml:space="preserve">and part of the minutes of this meeting.  </w:t>
      </w:r>
      <w:r w:rsidR="004377BD">
        <w:t>Mr. Henderson noted w</w:t>
      </w:r>
      <w:r w:rsidR="00E14E84">
        <w:t xml:space="preserve">ith respect to </w:t>
      </w:r>
      <w:r w:rsidR="00E14E84" w:rsidRPr="00E14E84">
        <w:rPr>
          <w:b/>
          <w:i/>
        </w:rPr>
        <w:t>Springfield</w:t>
      </w:r>
      <w:r w:rsidR="00E14E84">
        <w:t xml:space="preserve"> that leases have been signed by the GSA at 1550 Main Street and work continues at Stearns Square.  He </w:t>
      </w:r>
      <w:r w:rsidR="004377BD">
        <w:t xml:space="preserve">said </w:t>
      </w:r>
      <w:r w:rsidR="00E14E84">
        <w:t xml:space="preserve">construction will </w:t>
      </w:r>
      <w:r w:rsidR="004377BD">
        <w:t xml:space="preserve">be </w:t>
      </w:r>
      <w:r w:rsidR="00E14E84">
        <w:t xml:space="preserve">getting underway soon on the </w:t>
      </w:r>
      <w:r w:rsidR="00EA40AE">
        <w:t xml:space="preserve">demolition of several buildings and the construction of the assisted living project at </w:t>
      </w:r>
      <w:r w:rsidR="00E14E84">
        <w:t xml:space="preserve">Carriage Grove development in </w:t>
      </w:r>
      <w:r w:rsidR="00E14E84" w:rsidRPr="00E14E84">
        <w:rPr>
          <w:b/>
          <w:i/>
        </w:rPr>
        <w:t>Belchertown</w:t>
      </w:r>
      <w:r w:rsidR="00E14E84">
        <w:t xml:space="preserve">.  </w:t>
      </w:r>
      <w:r w:rsidR="00C15BA6">
        <w:t xml:space="preserve">OptoDot Corporation has leased the entire building at 31 MacArthur Avenue, </w:t>
      </w:r>
      <w:r w:rsidR="00C15BA6" w:rsidRPr="00C15BA6">
        <w:rPr>
          <w:b/>
          <w:i/>
        </w:rPr>
        <w:t>Devens</w:t>
      </w:r>
      <w:r w:rsidR="00C15BA6">
        <w:t xml:space="preserve">.  Regarding </w:t>
      </w:r>
      <w:r w:rsidR="00C15BA6" w:rsidRPr="00C15BA6">
        <w:rPr>
          <w:b/>
          <w:i/>
        </w:rPr>
        <w:t>Municipal Services</w:t>
      </w:r>
      <w:r w:rsidR="00C15BA6">
        <w:t>, Mr. Henderson advised of a new project in Wareham, and he mentioned projects in Gardner, Malden, Haverhill, Hyannis, and Chicopee.</w:t>
      </w:r>
      <w:r w:rsidR="00396F5D">
        <w:t xml:space="preserve">  Information session are taking place statewide regarding the Site Readiness Program; a number of sites have already been identified, and </w:t>
      </w:r>
      <w:r w:rsidR="00334617">
        <w:t xml:space="preserve">staff </w:t>
      </w:r>
      <w:r w:rsidR="00396F5D">
        <w:t xml:space="preserve">is drafting guidelines for the </w:t>
      </w:r>
      <w:r w:rsidR="00E806A0">
        <w:t>p</w:t>
      </w:r>
      <w:r w:rsidR="00396F5D">
        <w:t>rogram.  Finally, TDI partnership agreements are in place in all of the established TDI Districts</w:t>
      </w:r>
      <w:r w:rsidR="00EA40AE">
        <w:t xml:space="preserve"> for Year Two</w:t>
      </w:r>
      <w:r w:rsidR="00396F5D">
        <w:t>.</w:t>
      </w:r>
    </w:p>
    <w:p w:rsidR="00967462" w:rsidRDefault="00967462" w:rsidP="00887C7B">
      <w:pPr>
        <w:pStyle w:val="BodyText"/>
        <w:contextualSpacing/>
        <w:jc w:val="both"/>
        <w:rPr>
          <w:bCs/>
        </w:rPr>
      </w:pPr>
    </w:p>
    <w:p w:rsidR="00C06F42" w:rsidRPr="000914E6" w:rsidRDefault="00C06F42" w:rsidP="00887C7B">
      <w:pPr>
        <w:pStyle w:val="BodyText"/>
        <w:keepNext/>
        <w:ind w:left="1440" w:hanging="1440"/>
        <w:contextualSpacing/>
        <w:jc w:val="both"/>
        <w:rPr>
          <w:b/>
        </w:rPr>
      </w:pPr>
      <w:r>
        <w:rPr>
          <w:b/>
        </w:rPr>
        <w:t xml:space="preserve">34.  VOTE – Devens – Tax Increment Financing (“TIF”) Policy </w:t>
      </w:r>
    </w:p>
    <w:p w:rsidR="00C06F42" w:rsidRDefault="00C06F42" w:rsidP="00887C7B">
      <w:pPr>
        <w:pStyle w:val="BodyText"/>
        <w:keepNext/>
        <w:contextualSpacing/>
        <w:jc w:val="both"/>
      </w:pPr>
    </w:p>
    <w:p w:rsidR="00C06F42" w:rsidRDefault="00C06F42" w:rsidP="00887C7B">
      <w:pPr>
        <w:pStyle w:val="BodyText"/>
        <w:jc w:val="both"/>
      </w:pPr>
      <w:r>
        <w:t>Mr. Carley briefly explained the request that the Board approve the proposed TIF Policy for Devens.  He noted the policy</w:t>
      </w:r>
      <w:r w:rsidR="00396F5D">
        <w:t>, among other things,</w:t>
      </w:r>
      <w:r>
        <w:t xml:space="preserve"> provides the following benefits for the Agency:  (i) flexibility; (ii) predictability; and (iii) transparency.  Further, the policy language allows the Agency to consider including “claw back” provisions on a case by case basis.  The Vice Chair </w:t>
      </w:r>
      <w:r w:rsidRPr="007E2171">
        <w:t xml:space="preserve">asked for a vote and, </w:t>
      </w:r>
      <w:r>
        <w:t xml:space="preserve">upon motion duly made and seconded, </w:t>
      </w:r>
      <w:r w:rsidRPr="00B6662B">
        <w:t>by the directors present, it was, unanimously</w:t>
      </w:r>
    </w:p>
    <w:p w:rsidR="00C06F42" w:rsidRDefault="00C06F42" w:rsidP="00887C7B">
      <w:pPr>
        <w:pStyle w:val="BodyText"/>
        <w:jc w:val="both"/>
      </w:pPr>
    </w:p>
    <w:p w:rsidR="00C06F42" w:rsidRDefault="00C06F42" w:rsidP="00887C7B">
      <w:pPr>
        <w:pStyle w:val="BodyText"/>
        <w:jc w:val="both"/>
      </w:pPr>
      <w:r w:rsidRPr="00967462">
        <w:rPr>
          <w:b/>
        </w:rPr>
        <w:t>VOTED</w:t>
      </w:r>
      <w:r>
        <w:t>:  that the Board of Directors of MassDevelopment approves the Tax Increment Financing Policy, as outlined in the memorandum and vote dated December 8, 2016, attached and part of the minutes of this meeting.</w:t>
      </w:r>
    </w:p>
    <w:p w:rsidR="00C06F42" w:rsidRDefault="00C06F42" w:rsidP="00887C7B">
      <w:pPr>
        <w:pStyle w:val="BodyText"/>
        <w:jc w:val="both"/>
      </w:pPr>
    </w:p>
    <w:p w:rsidR="00766F3E" w:rsidRPr="000914E6" w:rsidRDefault="00766F3E" w:rsidP="00887C7B">
      <w:pPr>
        <w:pStyle w:val="BodyText"/>
        <w:keepNext/>
        <w:ind w:left="1440" w:hanging="1440"/>
        <w:contextualSpacing/>
        <w:jc w:val="both"/>
        <w:rPr>
          <w:b/>
        </w:rPr>
      </w:pPr>
      <w:r>
        <w:rPr>
          <w:b/>
        </w:rPr>
        <w:t>3</w:t>
      </w:r>
      <w:r w:rsidR="00C06F42">
        <w:rPr>
          <w:b/>
        </w:rPr>
        <w:t>5</w:t>
      </w:r>
      <w:r>
        <w:rPr>
          <w:b/>
        </w:rPr>
        <w:t>.  VOTE –</w:t>
      </w:r>
      <w:r w:rsidR="00967462">
        <w:rPr>
          <w:b/>
        </w:rPr>
        <w:t xml:space="preserve"> </w:t>
      </w:r>
      <w:r>
        <w:rPr>
          <w:b/>
        </w:rPr>
        <w:t>Devens – Approval of Fiscal Year 2017 Real Estate Tax Rates</w:t>
      </w:r>
    </w:p>
    <w:p w:rsidR="00766F3E" w:rsidRDefault="00766F3E" w:rsidP="00887C7B">
      <w:pPr>
        <w:pStyle w:val="BodyText"/>
        <w:keepNext/>
        <w:contextualSpacing/>
        <w:jc w:val="both"/>
      </w:pPr>
    </w:p>
    <w:p w:rsidR="00766F3E" w:rsidRDefault="00967462" w:rsidP="00887C7B">
      <w:pPr>
        <w:pStyle w:val="BodyText"/>
        <w:jc w:val="both"/>
      </w:pPr>
      <w:r>
        <w:t>Mr. Kezer explained the request that the Board approve the tax rates and residential and commercial shift factors that will be used in setting FY2017 tax rates for Devens and authorize the Agency to impose the residential and commercial tax rates correlating therewith upon recommendation of the Devens Board of Assessors and approval of the Massachusetts Commissioner of Revenue.  He described the formula used in setting the rates and noted</w:t>
      </w:r>
      <w:r w:rsidRPr="0043649D">
        <w:t xml:space="preserve"> </w:t>
      </w:r>
      <w:r>
        <w:t xml:space="preserve">the average assessed valuation increase from FY2016 to FY2017 for the residential class is </w:t>
      </w:r>
      <w:r w:rsidR="0019025F">
        <w:t>2.51</w:t>
      </w:r>
      <w:r>
        <w:t xml:space="preserve">%, </w:t>
      </w:r>
      <w:r w:rsidR="0019025F">
        <w:t>1.49</w:t>
      </w:r>
      <w:r>
        <w:t xml:space="preserve">% for the industrial class, and </w:t>
      </w:r>
      <w:r w:rsidR="0019025F">
        <w:t>0.90</w:t>
      </w:r>
      <w:r>
        <w:t xml:space="preserve">% for the commercial class.  </w:t>
      </w:r>
      <w:r w:rsidR="0019025F">
        <w:t xml:space="preserve">He also noted “comparables” for surrounding towns.  </w:t>
      </w:r>
      <w:r w:rsidR="00766F3E">
        <w:t xml:space="preserve">The Vice Chair </w:t>
      </w:r>
      <w:r w:rsidR="00766F3E" w:rsidRPr="007E2171">
        <w:t xml:space="preserve">asked for a vote and, </w:t>
      </w:r>
      <w:r w:rsidR="00766F3E">
        <w:t xml:space="preserve">upon motion duly made and seconded, </w:t>
      </w:r>
      <w:r w:rsidR="00766F3E" w:rsidRPr="00B6662B">
        <w:t>by the directors present, it was, unanimously</w:t>
      </w:r>
    </w:p>
    <w:p w:rsidR="00766F3E" w:rsidRDefault="00766F3E" w:rsidP="00887C7B">
      <w:pPr>
        <w:pStyle w:val="BodyText"/>
        <w:jc w:val="both"/>
      </w:pPr>
    </w:p>
    <w:p w:rsidR="00967462" w:rsidRDefault="00967462" w:rsidP="00887C7B">
      <w:pPr>
        <w:pStyle w:val="BodyText"/>
        <w:jc w:val="both"/>
      </w:pPr>
      <w:r w:rsidRPr="00967462">
        <w:rPr>
          <w:b/>
        </w:rPr>
        <w:t>VOTED</w:t>
      </w:r>
      <w:r>
        <w:t xml:space="preserve">:  that the Board of Directors of MassDevelopment approves the tax rate and the residential and commercial shift factors that will be used in setting FY2017 tax rates for </w:t>
      </w:r>
      <w:r>
        <w:lastRenderedPageBreak/>
        <w:t>Devens and authorizes the Agency to impose the residential and commercial tax rates correlating therewith, as outlined in the memorandum and vote dated December 8, 2016, attached and part of the minutes of this meeting.</w:t>
      </w:r>
    </w:p>
    <w:p w:rsidR="00967462" w:rsidRDefault="00967462" w:rsidP="00887C7B">
      <w:pPr>
        <w:pStyle w:val="BodyText"/>
        <w:jc w:val="both"/>
      </w:pPr>
    </w:p>
    <w:p w:rsidR="00766F3E" w:rsidRDefault="00766F3E" w:rsidP="00887C7B">
      <w:pPr>
        <w:pStyle w:val="BodyText"/>
        <w:jc w:val="both"/>
      </w:pPr>
      <w:r>
        <w:t>[</w:t>
      </w:r>
      <w:r w:rsidRPr="0094005D">
        <w:rPr>
          <w:i/>
        </w:rPr>
        <w:t xml:space="preserve">Secretary’s Note:  The </w:t>
      </w:r>
      <w:r w:rsidR="00967462">
        <w:rPr>
          <w:i/>
        </w:rPr>
        <w:t xml:space="preserve">Vice Chair </w:t>
      </w:r>
      <w:r w:rsidRPr="0094005D">
        <w:rPr>
          <w:i/>
        </w:rPr>
        <w:t xml:space="preserve">informed the Board members their signatures are required on a Classification Tax Allocation form certifying </w:t>
      </w:r>
      <w:r w:rsidR="00396F5D" w:rsidRPr="0094005D">
        <w:rPr>
          <w:i/>
        </w:rPr>
        <w:t xml:space="preserve">that </w:t>
      </w:r>
      <w:r w:rsidRPr="0094005D">
        <w:rPr>
          <w:i/>
        </w:rPr>
        <w:t>this hearing and vote occurred, in connection with the approval above, to be provided to the Massachusetts Department of Revenue, Bureau of Accounts</w:t>
      </w:r>
      <w:r w:rsidR="00396F5D">
        <w:rPr>
          <w:i/>
        </w:rPr>
        <w:t>,</w:t>
      </w:r>
      <w:r w:rsidRPr="0094005D">
        <w:rPr>
          <w:i/>
        </w:rPr>
        <w:t xml:space="preserve"> and </w:t>
      </w:r>
      <w:r w:rsidR="00967462">
        <w:rPr>
          <w:i/>
        </w:rPr>
        <w:t xml:space="preserve">he noted the form is being </w:t>
      </w:r>
      <w:r w:rsidRPr="0094005D">
        <w:rPr>
          <w:i/>
        </w:rPr>
        <w:t>circulate</w:t>
      </w:r>
      <w:r w:rsidR="00967462">
        <w:rPr>
          <w:i/>
        </w:rPr>
        <w:t>d</w:t>
      </w:r>
      <w:r w:rsidRPr="0094005D">
        <w:rPr>
          <w:i/>
        </w:rPr>
        <w:t xml:space="preserve"> for signature</w:t>
      </w:r>
      <w:r w:rsidR="00967462">
        <w:rPr>
          <w:i/>
        </w:rPr>
        <w:t>s</w:t>
      </w:r>
      <w:r w:rsidRPr="0094005D">
        <w:rPr>
          <w:i/>
        </w:rPr>
        <w:t xml:space="preserve"> </w:t>
      </w:r>
      <w:r w:rsidR="00967462">
        <w:rPr>
          <w:i/>
        </w:rPr>
        <w:t>at this time</w:t>
      </w:r>
      <w:r w:rsidRPr="0094005D">
        <w:rPr>
          <w:i/>
        </w:rPr>
        <w:t>.</w:t>
      </w:r>
      <w:r>
        <w:t>]</w:t>
      </w:r>
    </w:p>
    <w:p w:rsidR="00766F3E" w:rsidRDefault="00766F3E" w:rsidP="00887C7B">
      <w:pPr>
        <w:pStyle w:val="BodyText"/>
        <w:contextualSpacing/>
        <w:jc w:val="both"/>
        <w:rPr>
          <w:bCs/>
        </w:rPr>
      </w:pPr>
    </w:p>
    <w:p w:rsidR="0019025F" w:rsidRPr="000914E6" w:rsidRDefault="0019025F" w:rsidP="00887C7B">
      <w:pPr>
        <w:pStyle w:val="BodyText"/>
        <w:keepNext/>
        <w:ind w:left="1440" w:hanging="1440"/>
        <w:contextualSpacing/>
        <w:jc w:val="both"/>
        <w:rPr>
          <w:b/>
        </w:rPr>
      </w:pPr>
      <w:r>
        <w:rPr>
          <w:b/>
        </w:rPr>
        <w:t>36.  VOTE – Belchertown – Contract Award for Phase III Demolition</w:t>
      </w:r>
    </w:p>
    <w:p w:rsidR="0019025F" w:rsidRDefault="0019025F" w:rsidP="00887C7B">
      <w:pPr>
        <w:pStyle w:val="BodyText"/>
        <w:keepNext/>
        <w:contextualSpacing/>
        <w:jc w:val="both"/>
      </w:pPr>
    </w:p>
    <w:p w:rsidR="0019025F" w:rsidRDefault="00396F5D" w:rsidP="00887C7B">
      <w:pPr>
        <w:pStyle w:val="BodyText"/>
        <w:jc w:val="both"/>
      </w:pPr>
      <w:r>
        <w:t xml:space="preserve">Referring to the revised memorandum and vote provided today, </w:t>
      </w:r>
      <w:r w:rsidR="0019025F">
        <w:t>Ms. O’Neill described briefly the request to approve the award of a contract to American Environmental Inc</w:t>
      </w:r>
      <w:r>
        <w:t xml:space="preserve">. </w:t>
      </w:r>
      <w:r w:rsidR="0019025F">
        <w:t>of Holyoke, Massachusetts, for the Phase III demolition and abatement project at the former Belchertown State School</w:t>
      </w:r>
      <w:r w:rsidR="00E14E84">
        <w:t>, pursuant to a Request for Proposals (RFP) process, to which American Environmental was the lowest responsive and responsible bidder.  Ms. O’Neill advised that three highly visible buildings will be torn down under this contract, two of which have compromised roofs and present a potential danger</w:t>
      </w:r>
      <w:r>
        <w:t>; removal of the third building will allow the assisted living project to proceed</w:t>
      </w:r>
      <w:r w:rsidR="00E14E84">
        <w:t xml:space="preserve">.  She also noted this phase of demolition was anticipated in the Belchertown project budget and the bid (at $1,302,310) came in under budget.  </w:t>
      </w:r>
      <w:r w:rsidR="0019025F">
        <w:t xml:space="preserve">The Vice Chair </w:t>
      </w:r>
      <w:r w:rsidR="0019025F" w:rsidRPr="007E2171">
        <w:t xml:space="preserve">asked for a vote and, </w:t>
      </w:r>
      <w:r w:rsidR="0019025F">
        <w:t xml:space="preserve">upon motion duly made and seconded, </w:t>
      </w:r>
      <w:r w:rsidR="0019025F" w:rsidRPr="00B6662B">
        <w:t>by the directors present, it was, unanimously</w:t>
      </w:r>
    </w:p>
    <w:p w:rsidR="0019025F" w:rsidRDefault="0019025F" w:rsidP="00887C7B">
      <w:pPr>
        <w:pStyle w:val="BodyText"/>
        <w:jc w:val="both"/>
      </w:pPr>
    </w:p>
    <w:p w:rsidR="0019025F" w:rsidRDefault="0019025F" w:rsidP="00887C7B">
      <w:pPr>
        <w:pStyle w:val="BodyText"/>
        <w:jc w:val="both"/>
      </w:pPr>
      <w:r w:rsidRPr="00967462">
        <w:rPr>
          <w:b/>
        </w:rPr>
        <w:t>VOTED</w:t>
      </w:r>
      <w:r>
        <w:t xml:space="preserve">:  that the Board of Directors of MassDevelopment approves the </w:t>
      </w:r>
      <w:r w:rsidR="00E14E84">
        <w:t>demolition contract with American Environmental Inc</w:t>
      </w:r>
      <w:r w:rsidR="00396F5D">
        <w:t>.</w:t>
      </w:r>
      <w:r>
        <w:t xml:space="preserve">, as outlined in the </w:t>
      </w:r>
      <w:r w:rsidR="00E14E84">
        <w:t xml:space="preserve">revised </w:t>
      </w:r>
      <w:r>
        <w:t>memorandum and vote dated December 8, 2016, attached and part of the minutes of this meeting.</w:t>
      </w:r>
    </w:p>
    <w:p w:rsidR="0019025F" w:rsidRDefault="0019025F" w:rsidP="00887C7B">
      <w:pPr>
        <w:pStyle w:val="BodyText"/>
        <w:jc w:val="both"/>
      </w:pPr>
    </w:p>
    <w:p w:rsidR="00387499" w:rsidRPr="00387499" w:rsidRDefault="00387499" w:rsidP="00887C7B">
      <w:pPr>
        <w:pStyle w:val="BodyText"/>
        <w:keepNext/>
        <w:ind w:left="1440" w:hanging="1440"/>
        <w:jc w:val="both"/>
        <w:rPr>
          <w:b/>
        </w:rPr>
      </w:pPr>
      <w:r w:rsidRPr="00387499">
        <w:rPr>
          <w:b/>
        </w:rPr>
        <w:t>3</w:t>
      </w:r>
      <w:r w:rsidR="00C15BA6">
        <w:rPr>
          <w:b/>
        </w:rPr>
        <w:t>7</w:t>
      </w:r>
      <w:r w:rsidRPr="00387499">
        <w:rPr>
          <w:b/>
        </w:rPr>
        <w:t xml:space="preserve">.  </w:t>
      </w:r>
      <w:r>
        <w:rPr>
          <w:b/>
        </w:rPr>
        <w:t>VOTE –</w:t>
      </w:r>
      <w:r>
        <w:rPr>
          <w:b/>
        </w:rPr>
        <w:tab/>
      </w:r>
      <w:r w:rsidR="00C15BA6">
        <w:rPr>
          <w:b/>
        </w:rPr>
        <w:t>Boston Regional Team Office – Authority to Enter into an Office Lease in Quincy</w:t>
      </w:r>
    </w:p>
    <w:p w:rsidR="00387499" w:rsidRDefault="00387499" w:rsidP="00887C7B">
      <w:pPr>
        <w:pStyle w:val="BodyText"/>
        <w:keepNext/>
        <w:jc w:val="both"/>
      </w:pPr>
    </w:p>
    <w:p w:rsidR="00387499" w:rsidRDefault="00C15BA6" w:rsidP="00887C7B">
      <w:pPr>
        <w:pStyle w:val="BodyText"/>
        <w:tabs>
          <w:tab w:val="left" w:pos="360"/>
        </w:tabs>
        <w:contextualSpacing/>
        <w:jc w:val="both"/>
        <w:rPr>
          <w:bCs/>
        </w:rPr>
      </w:pPr>
      <w:r>
        <w:t xml:space="preserve">On the advice of the Real Estate </w:t>
      </w:r>
      <w:r w:rsidR="00396F5D">
        <w:t xml:space="preserve">Development </w:t>
      </w:r>
      <w:r>
        <w:t>&amp; Operations Committee, this item was removed from consideration at this meeting.</w:t>
      </w:r>
    </w:p>
    <w:p w:rsidR="00387499" w:rsidRDefault="00387499" w:rsidP="00887C7B">
      <w:pPr>
        <w:pStyle w:val="BodyText"/>
        <w:tabs>
          <w:tab w:val="left" w:pos="360"/>
        </w:tabs>
        <w:contextualSpacing/>
        <w:jc w:val="both"/>
        <w:rPr>
          <w:bCs/>
        </w:rPr>
      </w:pPr>
    </w:p>
    <w:p w:rsidR="00FE7A7F" w:rsidRPr="00FE7A7F" w:rsidRDefault="001014DB" w:rsidP="00887C7B">
      <w:pPr>
        <w:pStyle w:val="BodyText"/>
        <w:keepNext/>
        <w:ind w:left="1080" w:hanging="1080"/>
        <w:contextualSpacing/>
        <w:jc w:val="both"/>
        <w:rPr>
          <w:b/>
          <w:bCs/>
        </w:rPr>
      </w:pPr>
      <w:r>
        <w:rPr>
          <w:b/>
          <w:bCs/>
        </w:rPr>
        <w:t xml:space="preserve">Update </w:t>
      </w:r>
      <w:r w:rsidR="0082252A" w:rsidRPr="00FE7A7F">
        <w:rPr>
          <w:b/>
          <w:bCs/>
        </w:rPr>
        <w:t>–</w:t>
      </w:r>
      <w:r w:rsidR="0078499D">
        <w:rPr>
          <w:b/>
          <w:bCs/>
        </w:rPr>
        <w:t xml:space="preserve"> </w:t>
      </w:r>
      <w:r w:rsidR="00FE7A7F">
        <w:rPr>
          <w:b/>
          <w:bCs/>
        </w:rPr>
        <w:t>5 and 6 Necco Court and Related Open Space</w:t>
      </w:r>
      <w:r w:rsidR="004543A5">
        <w:rPr>
          <w:b/>
          <w:bCs/>
        </w:rPr>
        <w:t xml:space="preserve"> </w:t>
      </w:r>
      <w:r w:rsidR="00387499">
        <w:rPr>
          <w:b/>
          <w:bCs/>
        </w:rPr>
        <w:t>(Boston)</w:t>
      </w:r>
      <w:r w:rsidR="00934C29">
        <w:rPr>
          <w:b/>
          <w:bCs/>
        </w:rPr>
        <w:t xml:space="preserve"> – Purchase</w:t>
      </w:r>
    </w:p>
    <w:p w:rsidR="00FE7A7F" w:rsidRDefault="00FE7A7F" w:rsidP="00887C7B">
      <w:pPr>
        <w:pStyle w:val="BodyText"/>
        <w:keepNext/>
        <w:tabs>
          <w:tab w:val="left" w:pos="360"/>
        </w:tabs>
        <w:contextualSpacing/>
        <w:jc w:val="both"/>
        <w:rPr>
          <w:bCs/>
        </w:rPr>
      </w:pPr>
    </w:p>
    <w:p w:rsidR="00FE7A7F" w:rsidRDefault="00FE7A7F" w:rsidP="00887C7B">
      <w:pPr>
        <w:pStyle w:val="BodyText"/>
        <w:tabs>
          <w:tab w:val="left" w:pos="360"/>
        </w:tabs>
        <w:contextualSpacing/>
        <w:jc w:val="both"/>
        <w:rPr>
          <w:bCs/>
        </w:rPr>
      </w:pPr>
      <w:r>
        <w:t xml:space="preserve">Due to components involving valuation of real property </w:t>
      </w:r>
      <w:r w:rsidR="0009111A">
        <w:t>and potential purchase and sale</w:t>
      </w:r>
      <w:r>
        <w:t xml:space="preserve"> and lease terms, the discussion of this item occurred in Executive Session.</w:t>
      </w:r>
    </w:p>
    <w:p w:rsidR="00514309" w:rsidRDefault="00514309" w:rsidP="00887C7B">
      <w:pPr>
        <w:pStyle w:val="BodyText"/>
        <w:tabs>
          <w:tab w:val="left" w:pos="360"/>
        </w:tabs>
        <w:contextualSpacing/>
        <w:jc w:val="both"/>
        <w:rPr>
          <w:bCs/>
        </w:rPr>
      </w:pPr>
    </w:p>
    <w:p w:rsidR="00C15BA6" w:rsidRPr="00FE7A7F" w:rsidRDefault="00C15BA6" w:rsidP="00887C7B">
      <w:pPr>
        <w:pStyle w:val="BodyText"/>
        <w:keepNext/>
        <w:ind w:left="1080" w:hanging="1080"/>
        <w:contextualSpacing/>
        <w:jc w:val="both"/>
        <w:rPr>
          <w:b/>
          <w:bCs/>
        </w:rPr>
      </w:pPr>
      <w:r>
        <w:rPr>
          <w:b/>
          <w:bCs/>
        </w:rPr>
        <w:t xml:space="preserve">Update </w:t>
      </w:r>
      <w:r w:rsidRPr="00FE7A7F">
        <w:rPr>
          <w:b/>
          <w:bCs/>
        </w:rPr>
        <w:t>–</w:t>
      </w:r>
      <w:r>
        <w:rPr>
          <w:b/>
          <w:bCs/>
        </w:rPr>
        <w:t xml:space="preserve"> Energy Positive Homes at Village Hill (Northampton)</w:t>
      </w:r>
    </w:p>
    <w:p w:rsidR="00C15BA6" w:rsidRDefault="00C15BA6" w:rsidP="00887C7B">
      <w:pPr>
        <w:pStyle w:val="BodyText"/>
        <w:keepNext/>
        <w:tabs>
          <w:tab w:val="left" w:pos="360"/>
        </w:tabs>
        <w:contextualSpacing/>
        <w:jc w:val="both"/>
        <w:rPr>
          <w:bCs/>
        </w:rPr>
      </w:pPr>
    </w:p>
    <w:p w:rsidR="00C15BA6" w:rsidRDefault="00C15BA6" w:rsidP="00887C7B">
      <w:pPr>
        <w:pStyle w:val="BodyText"/>
        <w:tabs>
          <w:tab w:val="left" w:pos="360"/>
        </w:tabs>
        <w:contextualSpacing/>
        <w:jc w:val="both"/>
        <w:rPr>
          <w:bCs/>
        </w:rPr>
      </w:pPr>
      <w:r>
        <w:t>Due to components involving valuation of real property and potential purchase and sale and lease terms, the discussion of this item occurred in Executive Session.</w:t>
      </w:r>
    </w:p>
    <w:p w:rsidR="00C15BA6" w:rsidRDefault="00C15BA6" w:rsidP="00887C7B">
      <w:pPr>
        <w:pStyle w:val="BodyText"/>
        <w:tabs>
          <w:tab w:val="left" w:pos="360"/>
        </w:tabs>
        <w:contextualSpacing/>
        <w:jc w:val="both"/>
        <w:rPr>
          <w:bCs/>
        </w:rPr>
      </w:pPr>
    </w:p>
    <w:p w:rsidR="00CB2C43" w:rsidRDefault="00CB2C43" w:rsidP="00887C7B">
      <w:pPr>
        <w:pStyle w:val="BodyText"/>
        <w:tabs>
          <w:tab w:val="left" w:pos="360"/>
        </w:tabs>
        <w:contextualSpacing/>
        <w:jc w:val="both"/>
        <w:rPr>
          <w:bCs/>
        </w:rPr>
      </w:pPr>
    </w:p>
    <w:p w:rsidR="00DE77C2" w:rsidRPr="00B43FAB" w:rsidRDefault="00DE77C2" w:rsidP="00887C7B">
      <w:pPr>
        <w:keepNext/>
        <w:tabs>
          <w:tab w:val="left" w:pos="2700"/>
        </w:tabs>
        <w:contextualSpacing/>
        <w:jc w:val="both"/>
        <w:rPr>
          <w:b/>
          <w:bCs/>
          <w:caps/>
          <w:sz w:val="24"/>
          <w:szCs w:val="24"/>
          <w:u w:val="single"/>
        </w:rPr>
      </w:pPr>
      <w:r w:rsidRPr="00B43FAB">
        <w:rPr>
          <w:b/>
          <w:bCs/>
          <w:caps/>
          <w:sz w:val="24"/>
          <w:szCs w:val="24"/>
          <w:u w:val="single"/>
        </w:rPr>
        <w:lastRenderedPageBreak/>
        <w:t>Strategic Planning</w:t>
      </w:r>
      <w:r>
        <w:rPr>
          <w:b/>
          <w:bCs/>
          <w:caps/>
          <w:sz w:val="24"/>
          <w:szCs w:val="24"/>
          <w:u w:val="single"/>
        </w:rPr>
        <w:t xml:space="preserve"> (</w:t>
      </w:r>
      <w:r>
        <w:rPr>
          <w:rFonts w:ascii="Times New Roman Bold" w:hAnsi="Times New Roman Bold"/>
          <w:b/>
          <w:bCs/>
          <w:sz w:val="24"/>
          <w:szCs w:val="24"/>
          <w:u w:val="single"/>
        </w:rPr>
        <w:t>C</w:t>
      </w:r>
      <w:r w:rsidRPr="00C15BA6">
        <w:rPr>
          <w:rFonts w:ascii="Times New Roman Bold" w:hAnsi="Times New Roman Bold"/>
          <w:b/>
          <w:bCs/>
          <w:sz w:val="24"/>
          <w:szCs w:val="24"/>
          <w:u w:val="single"/>
        </w:rPr>
        <w:t>ont’d</w:t>
      </w:r>
      <w:r>
        <w:rPr>
          <w:b/>
          <w:bCs/>
          <w:caps/>
          <w:sz w:val="24"/>
          <w:szCs w:val="24"/>
          <w:u w:val="single"/>
        </w:rPr>
        <w:t>)</w:t>
      </w:r>
    </w:p>
    <w:p w:rsidR="00DE77C2" w:rsidRPr="00B43FAB" w:rsidRDefault="00DE77C2" w:rsidP="00887C7B">
      <w:pPr>
        <w:pStyle w:val="BodyText"/>
        <w:keepNext/>
        <w:contextualSpacing/>
        <w:jc w:val="both"/>
      </w:pPr>
    </w:p>
    <w:p w:rsidR="00DE77C2" w:rsidRPr="00F11BCD" w:rsidRDefault="00DE77C2" w:rsidP="00887C7B">
      <w:pPr>
        <w:pStyle w:val="BodyText"/>
        <w:contextualSpacing/>
        <w:jc w:val="both"/>
      </w:pPr>
      <w:r>
        <w:rPr>
          <w:b/>
        </w:rPr>
        <w:t>6.  MassDevelopment Jobs Survey</w:t>
      </w:r>
      <w:r w:rsidRPr="00F11BCD">
        <w:t>.</w:t>
      </w:r>
      <w:r>
        <w:t xml:space="preserve">  Mr. McGrail </w:t>
      </w:r>
      <w:r w:rsidR="00D42D34">
        <w:t xml:space="preserve">offered </w:t>
      </w:r>
      <w:r w:rsidR="00F25D8A">
        <w:t>detail</w:t>
      </w:r>
      <w:r w:rsidR="00D42D34">
        <w:t xml:space="preserve">s </w:t>
      </w:r>
      <w:r w:rsidR="00F25D8A">
        <w:t>regarding</w:t>
      </w:r>
      <w:r w:rsidR="00D42D34">
        <w:t xml:space="preserve"> the</w:t>
      </w:r>
      <w:r w:rsidR="00F25D8A">
        <w:t xml:space="preserve"> </w:t>
      </w:r>
      <w:r w:rsidR="00D42D34">
        <w:t>MassDevelopment Job Creation Methodology and Data presentation, attached and part of the minutes of this meeting</w:t>
      </w:r>
      <w:r w:rsidR="009208D1">
        <w:t>, including examples</w:t>
      </w:r>
      <w:r w:rsidR="00D42D34">
        <w:t>.  He advised that the numbers presented (p. 2 of the presentation) were derived using an economic modeling calculator developed by UMass</w:t>
      </w:r>
      <w:r w:rsidR="009208D1">
        <w:t xml:space="preserve"> and</w:t>
      </w:r>
      <w:r w:rsidR="00D42D34">
        <w:t xml:space="preserve"> used strictly for construction job creation.  </w:t>
      </w:r>
      <w:r w:rsidR="00396F5D">
        <w:t>T</w:t>
      </w:r>
      <w:r w:rsidR="00D42D34">
        <w:t>he survey methodology involved intensive outreach and significant follow-up efforts by staff, resulting in a 90 percent response rate</w:t>
      </w:r>
      <w:r w:rsidR="009208D1">
        <w:t xml:space="preserve">, and aligning actual jobs created versus projections.  </w:t>
      </w:r>
      <w:r w:rsidR="00EA391E">
        <w:t xml:space="preserve">When </w:t>
      </w:r>
      <w:r w:rsidR="009208D1">
        <w:t xml:space="preserve">Mr. Blake </w:t>
      </w:r>
      <w:r w:rsidR="00EA391E">
        <w:t xml:space="preserve">asked if there was any punitive action if Borrowers did not meet their job projections, Ms. Canter said, “No, but we do ask for an explanation.”  Ms. Jones noted there are many variables involved; there are usually economic reasons </w:t>
      </w:r>
      <w:r w:rsidR="00396F5D">
        <w:t xml:space="preserve">when </w:t>
      </w:r>
      <w:r w:rsidR="00EA391E">
        <w:t xml:space="preserve">Borrowers </w:t>
      </w:r>
      <w:r w:rsidR="00396F5D">
        <w:t xml:space="preserve">do </w:t>
      </w:r>
      <w:r w:rsidR="00EA40AE">
        <w:t>not meet</w:t>
      </w:r>
      <w:r w:rsidR="00EA391E">
        <w:t xml:space="preserve"> projections.  Ms. Courtney wanted to know what role the projections play in providing financing, and Ms. Jones said the data collected is important to know, but it has little impact on the </w:t>
      </w:r>
      <w:r w:rsidR="00EA40AE">
        <w:t xml:space="preserve">details of the </w:t>
      </w:r>
      <w:r w:rsidR="00EA391E">
        <w:t xml:space="preserve">financing for a specific project.  Mr. Gerlin </w:t>
      </w:r>
      <w:r w:rsidR="00396F5D">
        <w:t xml:space="preserve">added </w:t>
      </w:r>
      <w:r w:rsidR="00EA391E">
        <w:t>that bond fees are an important source of revenues for the Agency</w:t>
      </w:r>
      <w:r w:rsidR="00EA40AE">
        <w:t xml:space="preserve"> and that tax exempt financings help to strengthen the financial position of these non-profit organizations</w:t>
      </w:r>
      <w:r w:rsidR="00EA391E">
        <w:t>.</w:t>
      </w:r>
    </w:p>
    <w:p w:rsidR="00DE77C2" w:rsidRPr="00F11BCD" w:rsidRDefault="00DE77C2" w:rsidP="00887C7B">
      <w:pPr>
        <w:pStyle w:val="BodyText"/>
        <w:contextualSpacing/>
        <w:jc w:val="both"/>
      </w:pPr>
    </w:p>
    <w:p w:rsidR="00DE77C2" w:rsidRDefault="00DE77C2" w:rsidP="00887C7B">
      <w:pPr>
        <w:pStyle w:val="BodyText"/>
        <w:tabs>
          <w:tab w:val="left" w:pos="360"/>
        </w:tabs>
        <w:contextualSpacing/>
        <w:jc w:val="both"/>
        <w:rPr>
          <w:bCs/>
        </w:rPr>
      </w:pPr>
    </w:p>
    <w:p w:rsidR="00514309" w:rsidRDefault="00514309" w:rsidP="00887C7B">
      <w:pPr>
        <w:pStyle w:val="BodyText"/>
        <w:keepNext/>
        <w:contextualSpacing/>
        <w:jc w:val="both"/>
        <w:rPr>
          <w:b/>
          <w:u w:val="single"/>
        </w:rPr>
      </w:pPr>
      <w:r>
        <w:rPr>
          <w:b/>
          <w:u w:val="single"/>
        </w:rPr>
        <w:t>EXECUTIVE SESSION</w:t>
      </w:r>
    </w:p>
    <w:p w:rsidR="00514309" w:rsidRDefault="00514309" w:rsidP="00887C7B">
      <w:pPr>
        <w:pStyle w:val="BodyText"/>
        <w:keepNext/>
        <w:contextualSpacing/>
        <w:jc w:val="both"/>
      </w:pPr>
    </w:p>
    <w:p w:rsidR="00514309" w:rsidRDefault="00514309" w:rsidP="00887C7B">
      <w:pPr>
        <w:pStyle w:val="BodyText"/>
        <w:contextualSpacing/>
        <w:jc w:val="both"/>
      </w:pPr>
      <w:r w:rsidRPr="00271512">
        <w:t xml:space="preserve">The Chair </w:t>
      </w:r>
      <w:r>
        <w:t xml:space="preserve">then </w:t>
      </w:r>
      <w:r w:rsidRPr="00271512">
        <w:t>advised</w:t>
      </w:r>
      <w:r>
        <w:t>, at 11:</w:t>
      </w:r>
      <w:r w:rsidR="00DE77C2">
        <w:t>4</w:t>
      </w:r>
      <w:r w:rsidR="001014DB">
        <w:t>5</w:t>
      </w:r>
      <w:r>
        <w:t xml:space="preserve"> </w:t>
      </w:r>
      <w:r w:rsidRPr="00231963">
        <w:t xml:space="preserve">a.m., that, </w:t>
      </w:r>
      <w:r w:rsidRPr="00271512">
        <w:t>pursuant to MGL Chapter 30A</w:t>
      </w:r>
      <w:r>
        <w:t>,</w:t>
      </w:r>
      <w:r w:rsidRPr="00271512">
        <w:t xml:space="preserve"> </w:t>
      </w:r>
      <w:r>
        <w:t>t</w:t>
      </w:r>
      <w:r w:rsidRPr="00271512">
        <w:t xml:space="preserve">he Board of Directors of MassDevelopment </w:t>
      </w:r>
      <w:r>
        <w:t xml:space="preserve">was </w:t>
      </w:r>
      <w:r w:rsidRPr="00271512">
        <w:t>going into Executive Session, following a roll call vote, which was taken and unanimously voted in favor, to discuss</w:t>
      </w:r>
      <w:r>
        <w:t xml:space="preserve"> matter</w:t>
      </w:r>
      <w:r w:rsidR="00934C29">
        <w:t>s</w:t>
      </w:r>
      <w:r>
        <w:t xml:space="preserve"> involving valuation of real property in </w:t>
      </w:r>
      <w:r w:rsidR="00396F5D">
        <w:t xml:space="preserve">Boston and Northampton </w:t>
      </w:r>
      <w:r>
        <w:t xml:space="preserve">and potential purchase and sale and lease terms, the discussion of which in Open Session would have a detrimental effect on the negotiating positions of the Agency.  </w:t>
      </w:r>
      <w:r w:rsidRPr="003B66A9">
        <w:t xml:space="preserve">The </w:t>
      </w:r>
      <w:r>
        <w:t>Chair</w:t>
      </w:r>
      <w:r w:rsidRPr="003B66A9">
        <w:t xml:space="preserve"> instructed all persons who </w:t>
      </w:r>
      <w:r w:rsidR="0082252A" w:rsidRPr="003B66A9">
        <w:t>are not Board m</w:t>
      </w:r>
      <w:r w:rsidR="0082252A">
        <w:t xml:space="preserve">embers or staff involved in these matters to </w:t>
      </w:r>
      <w:r w:rsidR="0082252A" w:rsidRPr="003B66A9">
        <w:t>leave the room.  He noted that the Board w</w:t>
      </w:r>
      <w:r w:rsidR="0082252A">
        <w:t>ill</w:t>
      </w:r>
      <w:r w:rsidR="0082252A" w:rsidRPr="003B66A9">
        <w:t xml:space="preserve"> </w:t>
      </w:r>
      <w:r w:rsidR="00934C29">
        <w:t xml:space="preserve">not </w:t>
      </w:r>
      <w:r w:rsidR="0082252A" w:rsidRPr="003B66A9">
        <w:t>reconvene in Open Session following Executive Session.</w:t>
      </w:r>
    </w:p>
    <w:p w:rsidR="0082252A" w:rsidRDefault="0082252A" w:rsidP="00887C7B">
      <w:pPr>
        <w:pStyle w:val="BodyText"/>
        <w:contextualSpacing/>
        <w:jc w:val="both"/>
      </w:pPr>
    </w:p>
    <w:p w:rsidR="00514309" w:rsidRDefault="00514309" w:rsidP="00887C7B">
      <w:pPr>
        <w:pStyle w:val="BodyText"/>
        <w:contextualSpacing/>
        <w:jc w:val="both"/>
      </w:pPr>
      <w:r>
        <w:t>[</w:t>
      </w:r>
      <w:r w:rsidRPr="002D3396">
        <w:rPr>
          <w:i/>
        </w:rPr>
        <w:t>Executive Session held</w:t>
      </w:r>
      <w:r>
        <w:t>]</w:t>
      </w:r>
    </w:p>
    <w:p w:rsidR="00514309" w:rsidRDefault="00514309" w:rsidP="00887C7B">
      <w:pPr>
        <w:pStyle w:val="BodyText"/>
        <w:contextualSpacing/>
        <w:jc w:val="both"/>
      </w:pPr>
    </w:p>
    <w:p w:rsidR="00514309" w:rsidRDefault="00514309" w:rsidP="00887C7B">
      <w:pPr>
        <w:pStyle w:val="BodyText"/>
        <w:contextualSpacing/>
        <w:jc w:val="both"/>
      </w:pPr>
    </w:p>
    <w:p w:rsidR="00387499" w:rsidRDefault="00387499" w:rsidP="00887C7B">
      <w:pPr>
        <w:pStyle w:val="BodyText"/>
        <w:contextualSpacing/>
        <w:jc w:val="both"/>
      </w:pPr>
      <w:r>
        <w:t>There being no further business before the Board of MassDevelopment, the Open Session portion of the meeting was adjourned at 11:</w:t>
      </w:r>
      <w:r w:rsidR="00DE77C2">
        <w:t>4</w:t>
      </w:r>
      <w:r>
        <w:t>5 a.m.; the meeting was adjourned in Executive Session at 1</w:t>
      </w:r>
      <w:r w:rsidR="00DE77C2">
        <w:t>1</w:t>
      </w:r>
      <w:r>
        <w:t>:</w:t>
      </w:r>
      <w:r w:rsidR="00DE77C2">
        <w:t>54</w:t>
      </w:r>
      <w:r>
        <w:t xml:space="preserve"> </w:t>
      </w:r>
      <w:r w:rsidR="00DE77C2">
        <w:t>a</w:t>
      </w:r>
      <w:r>
        <w:t>.m.</w:t>
      </w:r>
    </w:p>
    <w:sectPr w:rsidR="00387499" w:rsidSect="006D6ED9">
      <w:headerReference w:type="default" r:id="rId9"/>
      <w:footerReference w:type="default" r:id="rId10"/>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C7B" w:rsidRDefault="00887C7B">
      <w:r>
        <w:separator/>
      </w:r>
    </w:p>
  </w:endnote>
  <w:endnote w:type="continuationSeparator" w:id="0">
    <w:p w:rsidR="00887C7B" w:rsidRDefault="0088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7B" w:rsidRDefault="00887C7B"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Dec. 8, 2016</w:t>
    </w:r>
  </w:p>
  <w:p w:rsidR="00887C7B" w:rsidRDefault="00887C7B" w:rsidP="008F1391">
    <w:pPr>
      <w:pStyle w:val="Footer"/>
      <w:tabs>
        <w:tab w:val="left" w:pos="5384"/>
        <w:tab w:val="left" w:pos="7789"/>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720D2D">
      <w:rPr>
        <w:rStyle w:val="PageNumber"/>
        <w:noProof/>
        <w:sz w:val="16"/>
        <w:szCs w:val="16"/>
      </w:rPr>
      <w:t>\\Massdevelopment.com\mdfa\BosGroups\Legal\BdBook\2017 Board\1-12-17\General\12-8-16 Minutes (Final).docx</w:t>
    </w:r>
    <w:r>
      <w:rPr>
        <w:rStyle w:val="PageNumber"/>
        <w:noProof/>
        <w:sz w:val="16"/>
        <w:szCs w:val="16"/>
      </w:rPr>
      <w:fldChar w:fldCharType="end"/>
    </w:r>
  </w:p>
  <w:p w:rsidR="00887C7B" w:rsidRPr="00530960" w:rsidRDefault="00887C7B"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2C1A3C">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C7B" w:rsidRDefault="00887C7B">
      <w:r>
        <w:separator/>
      </w:r>
    </w:p>
  </w:footnote>
  <w:footnote w:type="continuationSeparator" w:id="0">
    <w:p w:rsidR="00887C7B" w:rsidRDefault="00887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E0" w:rsidRPr="001E7475" w:rsidRDefault="001E7475" w:rsidP="001E7475">
    <w:pPr>
      <w:pStyle w:val="Header"/>
      <w:jc w:val="right"/>
      <w:rPr>
        <w:b/>
        <w:i/>
      </w:rPr>
    </w:pPr>
    <w:r w:rsidRPr="001E7475">
      <w:rPr>
        <w:b/>
        <w:i/>
      </w:rPr>
      <w:t>Approved:</w:t>
    </w:r>
  </w:p>
  <w:p w:rsidR="001E7475" w:rsidRPr="001E7475" w:rsidRDefault="001E7475" w:rsidP="001E7475">
    <w:pPr>
      <w:pStyle w:val="Header"/>
      <w:jc w:val="right"/>
      <w:rPr>
        <w:b/>
        <w:i/>
      </w:rPr>
    </w:pPr>
    <w:r w:rsidRPr="001E7475">
      <w:rPr>
        <w:b/>
        <w:i/>
      </w:rPr>
      <w:t>January 12,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3"/>
  </w:num>
  <w:num w:numId="4">
    <w:abstractNumId w:val="4"/>
  </w:num>
  <w:num w:numId="5">
    <w:abstractNumId w:val="14"/>
  </w:num>
  <w:num w:numId="6">
    <w:abstractNumId w:val="2"/>
  </w:num>
  <w:num w:numId="7">
    <w:abstractNumId w:val="13"/>
  </w:num>
  <w:num w:numId="8">
    <w:abstractNumId w:val="18"/>
  </w:num>
  <w:num w:numId="9">
    <w:abstractNumId w:val="17"/>
  </w:num>
  <w:num w:numId="10">
    <w:abstractNumId w:val="22"/>
  </w:num>
  <w:num w:numId="11">
    <w:abstractNumId w:val="21"/>
  </w:num>
  <w:num w:numId="12">
    <w:abstractNumId w:val="9"/>
  </w:num>
  <w:num w:numId="13">
    <w:abstractNumId w:val="20"/>
  </w:num>
  <w:num w:numId="14">
    <w:abstractNumId w:val="19"/>
  </w:num>
  <w:num w:numId="15">
    <w:abstractNumId w:val="16"/>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5"/>
  </w:num>
  <w:num w:numId="22">
    <w:abstractNumId w:val="3"/>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MIPfLgfUHpvNtA3qU2YpLZOSl/g=" w:salt="0ra3km66l8n6T0KRA07ky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1E"/>
    <w:rsid w:val="0000065C"/>
    <w:rsid w:val="000016E6"/>
    <w:rsid w:val="0000197B"/>
    <w:rsid w:val="00001D2F"/>
    <w:rsid w:val="00002509"/>
    <w:rsid w:val="000037E0"/>
    <w:rsid w:val="000038D0"/>
    <w:rsid w:val="00004583"/>
    <w:rsid w:val="00004C3D"/>
    <w:rsid w:val="00004DFB"/>
    <w:rsid w:val="00004EC1"/>
    <w:rsid w:val="00005E81"/>
    <w:rsid w:val="000068F0"/>
    <w:rsid w:val="000072B3"/>
    <w:rsid w:val="00007A66"/>
    <w:rsid w:val="00007E57"/>
    <w:rsid w:val="0001023A"/>
    <w:rsid w:val="000110B8"/>
    <w:rsid w:val="0001110D"/>
    <w:rsid w:val="000111AF"/>
    <w:rsid w:val="00011498"/>
    <w:rsid w:val="000118A2"/>
    <w:rsid w:val="00011BE7"/>
    <w:rsid w:val="000128B3"/>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0B6"/>
    <w:rsid w:val="000238DC"/>
    <w:rsid w:val="00023A65"/>
    <w:rsid w:val="00023DBF"/>
    <w:rsid w:val="00023E64"/>
    <w:rsid w:val="000240EB"/>
    <w:rsid w:val="00024DB4"/>
    <w:rsid w:val="00024E05"/>
    <w:rsid w:val="00025C0F"/>
    <w:rsid w:val="00026683"/>
    <w:rsid w:val="00026C6C"/>
    <w:rsid w:val="00026EFC"/>
    <w:rsid w:val="000271E6"/>
    <w:rsid w:val="000308B7"/>
    <w:rsid w:val="00030ADD"/>
    <w:rsid w:val="00031EDB"/>
    <w:rsid w:val="00032132"/>
    <w:rsid w:val="000337ED"/>
    <w:rsid w:val="00033A33"/>
    <w:rsid w:val="00033B8F"/>
    <w:rsid w:val="00035178"/>
    <w:rsid w:val="00036312"/>
    <w:rsid w:val="000367CB"/>
    <w:rsid w:val="00037372"/>
    <w:rsid w:val="000379E8"/>
    <w:rsid w:val="00037B13"/>
    <w:rsid w:val="0004036C"/>
    <w:rsid w:val="00040EB2"/>
    <w:rsid w:val="00041284"/>
    <w:rsid w:val="000414B3"/>
    <w:rsid w:val="000419E2"/>
    <w:rsid w:val="00042149"/>
    <w:rsid w:val="0004278F"/>
    <w:rsid w:val="00043248"/>
    <w:rsid w:val="00043B4D"/>
    <w:rsid w:val="00044263"/>
    <w:rsid w:val="0004427A"/>
    <w:rsid w:val="00044D78"/>
    <w:rsid w:val="00044DDF"/>
    <w:rsid w:val="000452F9"/>
    <w:rsid w:val="000456E9"/>
    <w:rsid w:val="00047C27"/>
    <w:rsid w:val="00050BBC"/>
    <w:rsid w:val="00050DCD"/>
    <w:rsid w:val="00051181"/>
    <w:rsid w:val="000516C1"/>
    <w:rsid w:val="000523D6"/>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1037"/>
    <w:rsid w:val="0006217D"/>
    <w:rsid w:val="000628DF"/>
    <w:rsid w:val="0006356D"/>
    <w:rsid w:val="00063E17"/>
    <w:rsid w:val="00063E34"/>
    <w:rsid w:val="000643F2"/>
    <w:rsid w:val="000678C8"/>
    <w:rsid w:val="000703DF"/>
    <w:rsid w:val="00071EF9"/>
    <w:rsid w:val="000722C8"/>
    <w:rsid w:val="0007270C"/>
    <w:rsid w:val="0007296E"/>
    <w:rsid w:val="000740C1"/>
    <w:rsid w:val="00074E22"/>
    <w:rsid w:val="00074E34"/>
    <w:rsid w:val="00075B08"/>
    <w:rsid w:val="00075DCD"/>
    <w:rsid w:val="000763C0"/>
    <w:rsid w:val="000766F4"/>
    <w:rsid w:val="00076C98"/>
    <w:rsid w:val="00077BA2"/>
    <w:rsid w:val="00081112"/>
    <w:rsid w:val="00081AFA"/>
    <w:rsid w:val="00081DB7"/>
    <w:rsid w:val="00081DB8"/>
    <w:rsid w:val="00082131"/>
    <w:rsid w:val="00082150"/>
    <w:rsid w:val="0008230C"/>
    <w:rsid w:val="00082403"/>
    <w:rsid w:val="00082417"/>
    <w:rsid w:val="00083043"/>
    <w:rsid w:val="0008314E"/>
    <w:rsid w:val="00083784"/>
    <w:rsid w:val="000841F0"/>
    <w:rsid w:val="00084243"/>
    <w:rsid w:val="00084462"/>
    <w:rsid w:val="0008453A"/>
    <w:rsid w:val="00084B6F"/>
    <w:rsid w:val="00087C00"/>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2457"/>
    <w:rsid w:val="000A2AC7"/>
    <w:rsid w:val="000A3EBB"/>
    <w:rsid w:val="000A4532"/>
    <w:rsid w:val="000A4567"/>
    <w:rsid w:val="000A495E"/>
    <w:rsid w:val="000A51A6"/>
    <w:rsid w:val="000A521C"/>
    <w:rsid w:val="000A5250"/>
    <w:rsid w:val="000A5BF6"/>
    <w:rsid w:val="000A610A"/>
    <w:rsid w:val="000A63B4"/>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8B7"/>
    <w:rsid w:val="000B630E"/>
    <w:rsid w:val="000B6D3A"/>
    <w:rsid w:val="000B70F4"/>
    <w:rsid w:val="000B718B"/>
    <w:rsid w:val="000B7835"/>
    <w:rsid w:val="000C036A"/>
    <w:rsid w:val="000C0E05"/>
    <w:rsid w:val="000C15B6"/>
    <w:rsid w:val="000C1892"/>
    <w:rsid w:val="000C2986"/>
    <w:rsid w:val="000C2DD4"/>
    <w:rsid w:val="000C3128"/>
    <w:rsid w:val="000C3149"/>
    <w:rsid w:val="000C39CD"/>
    <w:rsid w:val="000C3D3C"/>
    <w:rsid w:val="000C487A"/>
    <w:rsid w:val="000C5779"/>
    <w:rsid w:val="000C6C24"/>
    <w:rsid w:val="000C72FE"/>
    <w:rsid w:val="000C75FB"/>
    <w:rsid w:val="000C7B1A"/>
    <w:rsid w:val="000D0756"/>
    <w:rsid w:val="000D0A8D"/>
    <w:rsid w:val="000D0C41"/>
    <w:rsid w:val="000D2533"/>
    <w:rsid w:val="000D2A90"/>
    <w:rsid w:val="000D3087"/>
    <w:rsid w:val="000D30BA"/>
    <w:rsid w:val="000D3358"/>
    <w:rsid w:val="000D3FA1"/>
    <w:rsid w:val="000D41F7"/>
    <w:rsid w:val="000D4C49"/>
    <w:rsid w:val="000D5427"/>
    <w:rsid w:val="000D5782"/>
    <w:rsid w:val="000D58DF"/>
    <w:rsid w:val="000D709F"/>
    <w:rsid w:val="000D782D"/>
    <w:rsid w:val="000D7B88"/>
    <w:rsid w:val="000D7E0A"/>
    <w:rsid w:val="000E07DD"/>
    <w:rsid w:val="000E08D7"/>
    <w:rsid w:val="000E0F0F"/>
    <w:rsid w:val="000E2036"/>
    <w:rsid w:val="000E329A"/>
    <w:rsid w:val="000E34D9"/>
    <w:rsid w:val="000E392E"/>
    <w:rsid w:val="000E3931"/>
    <w:rsid w:val="000E3EFC"/>
    <w:rsid w:val="000E4342"/>
    <w:rsid w:val="000E5705"/>
    <w:rsid w:val="000E581F"/>
    <w:rsid w:val="000E5CA3"/>
    <w:rsid w:val="000E5DCC"/>
    <w:rsid w:val="000E611B"/>
    <w:rsid w:val="000E684A"/>
    <w:rsid w:val="000E7DF5"/>
    <w:rsid w:val="000F00FC"/>
    <w:rsid w:val="000F0AC8"/>
    <w:rsid w:val="000F11BF"/>
    <w:rsid w:val="000F219C"/>
    <w:rsid w:val="000F326A"/>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261A"/>
    <w:rsid w:val="001028A5"/>
    <w:rsid w:val="00103F6E"/>
    <w:rsid w:val="00104253"/>
    <w:rsid w:val="001044EE"/>
    <w:rsid w:val="001048F3"/>
    <w:rsid w:val="00106061"/>
    <w:rsid w:val="00106A37"/>
    <w:rsid w:val="00106C47"/>
    <w:rsid w:val="00106F42"/>
    <w:rsid w:val="00107FB9"/>
    <w:rsid w:val="00110043"/>
    <w:rsid w:val="0011005E"/>
    <w:rsid w:val="00110EA1"/>
    <w:rsid w:val="001127D5"/>
    <w:rsid w:val="0011291C"/>
    <w:rsid w:val="00113424"/>
    <w:rsid w:val="00113853"/>
    <w:rsid w:val="001138F4"/>
    <w:rsid w:val="00115004"/>
    <w:rsid w:val="0011563B"/>
    <w:rsid w:val="00116124"/>
    <w:rsid w:val="001166F4"/>
    <w:rsid w:val="001178D1"/>
    <w:rsid w:val="0012096D"/>
    <w:rsid w:val="00121142"/>
    <w:rsid w:val="00121D72"/>
    <w:rsid w:val="001238F5"/>
    <w:rsid w:val="001238FA"/>
    <w:rsid w:val="0012429E"/>
    <w:rsid w:val="00124649"/>
    <w:rsid w:val="00124871"/>
    <w:rsid w:val="00124E24"/>
    <w:rsid w:val="00125C7D"/>
    <w:rsid w:val="00125DB5"/>
    <w:rsid w:val="00125F3C"/>
    <w:rsid w:val="001272A0"/>
    <w:rsid w:val="00127A03"/>
    <w:rsid w:val="001302D0"/>
    <w:rsid w:val="00130752"/>
    <w:rsid w:val="00130D35"/>
    <w:rsid w:val="00131209"/>
    <w:rsid w:val="001316BA"/>
    <w:rsid w:val="00132086"/>
    <w:rsid w:val="00133079"/>
    <w:rsid w:val="001332BB"/>
    <w:rsid w:val="0013341C"/>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87"/>
    <w:rsid w:val="001405A5"/>
    <w:rsid w:val="00142137"/>
    <w:rsid w:val="00142773"/>
    <w:rsid w:val="00142A3E"/>
    <w:rsid w:val="0014327F"/>
    <w:rsid w:val="001432CB"/>
    <w:rsid w:val="00143E79"/>
    <w:rsid w:val="00144B81"/>
    <w:rsid w:val="00145210"/>
    <w:rsid w:val="001460F4"/>
    <w:rsid w:val="0014635E"/>
    <w:rsid w:val="00146825"/>
    <w:rsid w:val="00146AD7"/>
    <w:rsid w:val="001472FD"/>
    <w:rsid w:val="001477AF"/>
    <w:rsid w:val="00150091"/>
    <w:rsid w:val="00150D8B"/>
    <w:rsid w:val="001513A3"/>
    <w:rsid w:val="00152723"/>
    <w:rsid w:val="001529AC"/>
    <w:rsid w:val="001539BD"/>
    <w:rsid w:val="00153C5B"/>
    <w:rsid w:val="00153DA5"/>
    <w:rsid w:val="0015451A"/>
    <w:rsid w:val="00154E31"/>
    <w:rsid w:val="00154F07"/>
    <w:rsid w:val="0015567D"/>
    <w:rsid w:val="0015583A"/>
    <w:rsid w:val="001563DC"/>
    <w:rsid w:val="00156648"/>
    <w:rsid w:val="00156888"/>
    <w:rsid w:val="00157B75"/>
    <w:rsid w:val="00157DE7"/>
    <w:rsid w:val="00160980"/>
    <w:rsid w:val="00161BC6"/>
    <w:rsid w:val="00161CFD"/>
    <w:rsid w:val="00162177"/>
    <w:rsid w:val="00162299"/>
    <w:rsid w:val="001630C8"/>
    <w:rsid w:val="001633BD"/>
    <w:rsid w:val="001634E3"/>
    <w:rsid w:val="00163842"/>
    <w:rsid w:val="00163917"/>
    <w:rsid w:val="00163DBB"/>
    <w:rsid w:val="00164342"/>
    <w:rsid w:val="001644F9"/>
    <w:rsid w:val="0016454E"/>
    <w:rsid w:val="001650A7"/>
    <w:rsid w:val="00165A8A"/>
    <w:rsid w:val="00165EA4"/>
    <w:rsid w:val="001661E6"/>
    <w:rsid w:val="001664D7"/>
    <w:rsid w:val="001668DC"/>
    <w:rsid w:val="00166B43"/>
    <w:rsid w:val="00166C66"/>
    <w:rsid w:val="00166DA9"/>
    <w:rsid w:val="001679CA"/>
    <w:rsid w:val="00167AF9"/>
    <w:rsid w:val="00171871"/>
    <w:rsid w:val="00171E6F"/>
    <w:rsid w:val="0017355C"/>
    <w:rsid w:val="001738DD"/>
    <w:rsid w:val="001747C8"/>
    <w:rsid w:val="00175746"/>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1A19"/>
    <w:rsid w:val="00183054"/>
    <w:rsid w:val="0018351F"/>
    <w:rsid w:val="00184A14"/>
    <w:rsid w:val="00184E54"/>
    <w:rsid w:val="00185666"/>
    <w:rsid w:val="00185C4B"/>
    <w:rsid w:val="00185E69"/>
    <w:rsid w:val="00185F35"/>
    <w:rsid w:val="0018746E"/>
    <w:rsid w:val="00187CB2"/>
    <w:rsid w:val="00190131"/>
    <w:rsid w:val="0019025F"/>
    <w:rsid w:val="0019064A"/>
    <w:rsid w:val="0019073B"/>
    <w:rsid w:val="00190B2F"/>
    <w:rsid w:val="001922AF"/>
    <w:rsid w:val="001925EF"/>
    <w:rsid w:val="0019328B"/>
    <w:rsid w:val="00193578"/>
    <w:rsid w:val="0019402D"/>
    <w:rsid w:val="0019437A"/>
    <w:rsid w:val="00194644"/>
    <w:rsid w:val="001946B5"/>
    <w:rsid w:val="00194CF0"/>
    <w:rsid w:val="0019546D"/>
    <w:rsid w:val="00196301"/>
    <w:rsid w:val="001966FA"/>
    <w:rsid w:val="0019676B"/>
    <w:rsid w:val="00196EDB"/>
    <w:rsid w:val="00197137"/>
    <w:rsid w:val="0019743F"/>
    <w:rsid w:val="00197F06"/>
    <w:rsid w:val="001A06C0"/>
    <w:rsid w:val="001A0DAB"/>
    <w:rsid w:val="001A0E10"/>
    <w:rsid w:val="001A0FD8"/>
    <w:rsid w:val="001A250F"/>
    <w:rsid w:val="001A2A42"/>
    <w:rsid w:val="001A2DB7"/>
    <w:rsid w:val="001A3069"/>
    <w:rsid w:val="001A3395"/>
    <w:rsid w:val="001A34C3"/>
    <w:rsid w:val="001A4F58"/>
    <w:rsid w:val="001A53F9"/>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B95"/>
    <w:rsid w:val="001B2BFA"/>
    <w:rsid w:val="001B3616"/>
    <w:rsid w:val="001B37AB"/>
    <w:rsid w:val="001B394D"/>
    <w:rsid w:val="001B3A77"/>
    <w:rsid w:val="001B3F6D"/>
    <w:rsid w:val="001B418E"/>
    <w:rsid w:val="001B421E"/>
    <w:rsid w:val="001B4D54"/>
    <w:rsid w:val="001B4E46"/>
    <w:rsid w:val="001B5277"/>
    <w:rsid w:val="001B5A85"/>
    <w:rsid w:val="001B62B2"/>
    <w:rsid w:val="001B6DF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C2D"/>
    <w:rsid w:val="001D0221"/>
    <w:rsid w:val="001D19AE"/>
    <w:rsid w:val="001D21D0"/>
    <w:rsid w:val="001D268F"/>
    <w:rsid w:val="001D2763"/>
    <w:rsid w:val="001D2F6C"/>
    <w:rsid w:val="001D3904"/>
    <w:rsid w:val="001D3AD6"/>
    <w:rsid w:val="001D3C3E"/>
    <w:rsid w:val="001D3E15"/>
    <w:rsid w:val="001D3E37"/>
    <w:rsid w:val="001D45AB"/>
    <w:rsid w:val="001D4EDB"/>
    <w:rsid w:val="001D4FDD"/>
    <w:rsid w:val="001D6462"/>
    <w:rsid w:val="001D6749"/>
    <w:rsid w:val="001D6C97"/>
    <w:rsid w:val="001D6D15"/>
    <w:rsid w:val="001D78DE"/>
    <w:rsid w:val="001E0135"/>
    <w:rsid w:val="001E03E1"/>
    <w:rsid w:val="001E0CD9"/>
    <w:rsid w:val="001E1471"/>
    <w:rsid w:val="001E1932"/>
    <w:rsid w:val="001E2828"/>
    <w:rsid w:val="001E2E17"/>
    <w:rsid w:val="001E33A9"/>
    <w:rsid w:val="001E3513"/>
    <w:rsid w:val="001E4110"/>
    <w:rsid w:val="001E468F"/>
    <w:rsid w:val="001E592D"/>
    <w:rsid w:val="001E7475"/>
    <w:rsid w:val="001F0486"/>
    <w:rsid w:val="001F0E21"/>
    <w:rsid w:val="001F0E4F"/>
    <w:rsid w:val="001F1077"/>
    <w:rsid w:val="001F10A4"/>
    <w:rsid w:val="001F147D"/>
    <w:rsid w:val="001F1989"/>
    <w:rsid w:val="001F1FBF"/>
    <w:rsid w:val="001F21B3"/>
    <w:rsid w:val="001F2602"/>
    <w:rsid w:val="001F3660"/>
    <w:rsid w:val="001F3A68"/>
    <w:rsid w:val="001F3C7C"/>
    <w:rsid w:val="001F4276"/>
    <w:rsid w:val="001F50E9"/>
    <w:rsid w:val="001F5491"/>
    <w:rsid w:val="001F54A1"/>
    <w:rsid w:val="001F567A"/>
    <w:rsid w:val="001F58B3"/>
    <w:rsid w:val="001F5B91"/>
    <w:rsid w:val="001F5F1A"/>
    <w:rsid w:val="001F6273"/>
    <w:rsid w:val="001F6E3F"/>
    <w:rsid w:val="002015BE"/>
    <w:rsid w:val="00201AEF"/>
    <w:rsid w:val="00201E90"/>
    <w:rsid w:val="00201EDB"/>
    <w:rsid w:val="0020335D"/>
    <w:rsid w:val="00203520"/>
    <w:rsid w:val="002035A2"/>
    <w:rsid w:val="002038AD"/>
    <w:rsid w:val="00203957"/>
    <w:rsid w:val="0020399D"/>
    <w:rsid w:val="002039A6"/>
    <w:rsid w:val="00203BB6"/>
    <w:rsid w:val="00204AB2"/>
    <w:rsid w:val="00204E9A"/>
    <w:rsid w:val="0020583A"/>
    <w:rsid w:val="00205ABD"/>
    <w:rsid w:val="00205FAF"/>
    <w:rsid w:val="0020656A"/>
    <w:rsid w:val="002068E2"/>
    <w:rsid w:val="00206BAE"/>
    <w:rsid w:val="002079B2"/>
    <w:rsid w:val="00211271"/>
    <w:rsid w:val="002119F3"/>
    <w:rsid w:val="00211CBA"/>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F8"/>
    <w:rsid w:val="00217066"/>
    <w:rsid w:val="00217F94"/>
    <w:rsid w:val="00217FA3"/>
    <w:rsid w:val="002206AD"/>
    <w:rsid w:val="00220A81"/>
    <w:rsid w:val="00220DBD"/>
    <w:rsid w:val="00220F51"/>
    <w:rsid w:val="00220F6B"/>
    <w:rsid w:val="002213E4"/>
    <w:rsid w:val="00221C49"/>
    <w:rsid w:val="00221D57"/>
    <w:rsid w:val="00221E30"/>
    <w:rsid w:val="00223318"/>
    <w:rsid w:val="00223ED9"/>
    <w:rsid w:val="002248D0"/>
    <w:rsid w:val="00224B63"/>
    <w:rsid w:val="00224C40"/>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0FD"/>
    <w:rsid w:val="002335C9"/>
    <w:rsid w:val="0023424C"/>
    <w:rsid w:val="002350D3"/>
    <w:rsid w:val="00235D33"/>
    <w:rsid w:val="00235FF5"/>
    <w:rsid w:val="00236D70"/>
    <w:rsid w:val="0023701C"/>
    <w:rsid w:val="00237B58"/>
    <w:rsid w:val="002418F4"/>
    <w:rsid w:val="0024300F"/>
    <w:rsid w:val="00244035"/>
    <w:rsid w:val="002442EE"/>
    <w:rsid w:val="00244E94"/>
    <w:rsid w:val="00244FD1"/>
    <w:rsid w:val="0024513A"/>
    <w:rsid w:val="002452A1"/>
    <w:rsid w:val="00245DA8"/>
    <w:rsid w:val="00246573"/>
    <w:rsid w:val="00246B8C"/>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5AB2"/>
    <w:rsid w:val="00256AB0"/>
    <w:rsid w:val="00256D91"/>
    <w:rsid w:val="00256DAC"/>
    <w:rsid w:val="002571B5"/>
    <w:rsid w:val="0025794E"/>
    <w:rsid w:val="0026033B"/>
    <w:rsid w:val="0026075E"/>
    <w:rsid w:val="0026087B"/>
    <w:rsid w:val="0026157F"/>
    <w:rsid w:val="0026207B"/>
    <w:rsid w:val="002635DB"/>
    <w:rsid w:val="00263E6B"/>
    <w:rsid w:val="0026458B"/>
    <w:rsid w:val="0026483B"/>
    <w:rsid w:val="0026509E"/>
    <w:rsid w:val="0026512E"/>
    <w:rsid w:val="00265AFF"/>
    <w:rsid w:val="0026654C"/>
    <w:rsid w:val="002669C8"/>
    <w:rsid w:val="00266B58"/>
    <w:rsid w:val="002670D1"/>
    <w:rsid w:val="00267D85"/>
    <w:rsid w:val="00267F38"/>
    <w:rsid w:val="00270427"/>
    <w:rsid w:val="00270D97"/>
    <w:rsid w:val="00271512"/>
    <w:rsid w:val="00271C01"/>
    <w:rsid w:val="00271F17"/>
    <w:rsid w:val="00272162"/>
    <w:rsid w:val="00272676"/>
    <w:rsid w:val="00272B80"/>
    <w:rsid w:val="0027318D"/>
    <w:rsid w:val="002735F9"/>
    <w:rsid w:val="0027395B"/>
    <w:rsid w:val="00274509"/>
    <w:rsid w:val="002748B3"/>
    <w:rsid w:val="00275122"/>
    <w:rsid w:val="00275839"/>
    <w:rsid w:val="002764EB"/>
    <w:rsid w:val="0027772F"/>
    <w:rsid w:val="00277AA1"/>
    <w:rsid w:val="00277ACC"/>
    <w:rsid w:val="00277DEB"/>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9059A"/>
    <w:rsid w:val="0029068D"/>
    <w:rsid w:val="00290794"/>
    <w:rsid w:val="002908BA"/>
    <w:rsid w:val="00290B11"/>
    <w:rsid w:val="00290C30"/>
    <w:rsid w:val="00290DB1"/>
    <w:rsid w:val="0029130C"/>
    <w:rsid w:val="0029134F"/>
    <w:rsid w:val="00291953"/>
    <w:rsid w:val="00291FCD"/>
    <w:rsid w:val="0029215F"/>
    <w:rsid w:val="0029259E"/>
    <w:rsid w:val="00292779"/>
    <w:rsid w:val="00292DE0"/>
    <w:rsid w:val="00293590"/>
    <w:rsid w:val="00293A66"/>
    <w:rsid w:val="00293D68"/>
    <w:rsid w:val="00294A30"/>
    <w:rsid w:val="00294C15"/>
    <w:rsid w:val="00294C9A"/>
    <w:rsid w:val="002959C2"/>
    <w:rsid w:val="00295AD3"/>
    <w:rsid w:val="00295E6A"/>
    <w:rsid w:val="00296186"/>
    <w:rsid w:val="00297BB1"/>
    <w:rsid w:val="00297CE5"/>
    <w:rsid w:val="002A0994"/>
    <w:rsid w:val="002A0E61"/>
    <w:rsid w:val="002A1248"/>
    <w:rsid w:val="002A12BB"/>
    <w:rsid w:val="002A134B"/>
    <w:rsid w:val="002A16A1"/>
    <w:rsid w:val="002A1884"/>
    <w:rsid w:val="002A2C23"/>
    <w:rsid w:val="002A30D7"/>
    <w:rsid w:val="002A3979"/>
    <w:rsid w:val="002A3A49"/>
    <w:rsid w:val="002A3B1C"/>
    <w:rsid w:val="002A455C"/>
    <w:rsid w:val="002A4B1A"/>
    <w:rsid w:val="002A5B62"/>
    <w:rsid w:val="002A6172"/>
    <w:rsid w:val="002A6188"/>
    <w:rsid w:val="002A6F28"/>
    <w:rsid w:val="002A72D0"/>
    <w:rsid w:val="002A7D57"/>
    <w:rsid w:val="002A7DC7"/>
    <w:rsid w:val="002B024E"/>
    <w:rsid w:val="002B0EEA"/>
    <w:rsid w:val="002B16A7"/>
    <w:rsid w:val="002B2199"/>
    <w:rsid w:val="002B2615"/>
    <w:rsid w:val="002B26CF"/>
    <w:rsid w:val="002B27E6"/>
    <w:rsid w:val="002B28FC"/>
    <w:rsid w:val="002B29F9"/>
    <w:rsid w:val="002B3279"/>
    <w:rsid w:val="002B3923"/>
    <w:rsid w:val="002B3E24"/>
    <w:rsid w:val="002B3F64"/>
    <w:rsid w:val="002B4730"/>
    <w:rsid w:val="002B49D7"/>
    <w:rsid w:val="002B5078"/>
    <w:rsid w:val="002B5E25"/>
    <w:rsid w:val="002B64D2"/>
    <w:rsid w:val="002B65DF"/>
    <w:rsid w:val="002B6808"/>
    <w:rsid w:val="002B6824"/>
    <w:rsid w:val="002B685F"/>
    <w:rsid w:val="002B6F58"/>
    <w:rsid w:val="002B7687"/>
    <w:rsid w:val="002B7781"/>
    <w:rsid w:val="002B7C45"/>
    <w:rsid w:val="002C0019"/>
    <w:rsid w:val="002C0916"/>
    <w:rsid w:val="002C0CDC"/>
    <w:rsid w:val="002C1044"/>
    <w:rsid w:val="002C10A0"/>
    <w:rsid w:val="002C1A3C"/>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F8"/>
    <w:rsid w:val="002D2593"/>
    <w:rsid w:val="002D2AED"/>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3B88"/>
    <w:rsid w:val="002E4B05"/>
    <w:rsid w:val="002E4BB5"/>
    <w:rsid w:val="002E4F5A"/>
    <w:rsid w:val="002E5767"/>
    <w:rsid w:val="002E640A"/>
    <w:rsid w:val="002E6677"/>
    <w:rsid w:val="002E68FA"/>
    <w:rsid w:val="002E69FA"/>
    <w:rsid w:val="002E6E4F"/>
    <w:rsid w:val="002E7141"/>
    <w:rsid w:val="002E74CA"/>
    <w:rsid w:val="002F02A3"/>
    <w:rsid w:val="002F044A"/>
    <w:rsid w:val="002F0742"/>
    <w:rsid w:val="002F07C3"/>
    <w:rsid w:val="002F1154"/>
    <w:rsid w:val="002F11D3"/>
    <w:rsid w:val="002F157E"/>
    <w:rsid w:val="002F163B"/>
    <w:rsid w:val="002F1796"/>
    <w:rsid w:val="002F22C5"/>
    <w:rsid w:val="002F233C"/>
    <w:rsid w:val="002F3E01"/>
    <w:rsid w:val="002F44B9"/>
    <w:rsid w:val="002F4507"/>
    <w:rsid w:val="002F4585"/>
    <w:rsid w:val="002F5C5A"/>
    <w:rsid w:val="002F5CFE"/>
    <w:rsid w:val="002F6062"/>
    <w:rsid w:val="002F60F8"/>
    <w:rsid w:val="002F6DC7"/>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5192"/>
    <w:rsid w:val="0031598E"/>
    <w:rsid w:val="00316C0A"/>
    <w:rsid w:val="00316CD1"/>
    <w:rsid w:val="00316D2F"/>
    <w:rsid w:val="00316F83"/>
    <w:rsid w:val="0032020F"/>
    <w:rsid w:val="00320522"/>
    <w:rsid w:val="00320551"/>
    <w:rsid w:val="00320A66"/>
    <w:rsid w:val="00320AF5"/>
    <w:rsid w:val="00320B76"/>
    <w:rsid w:val="0032100D"/>
    <w:rsid w:val="00321AC2"/>
    <w:rsid w:val="00321E49"/>
    <w:rsid w:val="00321EF7"/>
    <w:rsid w:val="00322151"/>
    <w:rsid w:val="003221F0"/>
    <w:rsid w:val="00322347"/>
    <w:rsid w:val="00322700"/>
    <w:rsid w:val="00322AAD"/>
    <w:rsid w:val="00322F5D"/>
    <w:rsid w:val="00323693"/>
    <w:rsid w:val="00323938"/>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17"/>
    <w:rsid w:val="003346B5"/>
    <w:rsid w:val="003350FA"/>
    <w:rsid w:val="0033597D"/>
    <w:rsid w:val="003359BE"/>
    <w:rsid w:val="00335EA7"/>
    <w:rsid w:val="00337004"/>
    <w:rsid w:val="0033725F"/>
    <w:rsid w:val="0033745A"/>
    <w:rsid w:val="00337D7D"/>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80E"/>
    <w:rsid w:val="003504D2"/>
    <w:rsid w:val="003511AE"/>
    <w:rsid w:val="00351557"/>
    <w:rsid w:val="003515A4"/>
    <w:rsid w:val="0035207F"/>
    <w:rsid w:val="003525F5"/>
    <w:rsid w:val="0035296F"/>
    <w:rsid w:val="00353005"/>
    <w:rsid w:val="003538AC"/>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C6F"/>
    <w:rsid w:val="00363D83"/>
    <w:rsid w:val="00363DAF"/>
    <w:rsid w:val="003642D9"/>
    <w:rsid w:val="00365274"/>
    <w:rsid w:val="00366B73"/>
    <w:rsid w:val="00366D21"/>
    <w:rsid w:val="00366EA5"/>
    <w:rsid w:val="00367F44"/>
    <w:rsid w:val="0037077D"/>
    <w:rsid w:val="00370895"/>
    <w:rsid w:val="003708FF"/>
    <w:rsid w:val="0037132A"/>
    <w:rsid w:val="00371AD2"/>
    <w:rsid w:val="00371AD7"/>
    <w:rsid w:val="00371EE4"/>
    <w:rsid w:val="00372428"/>
    <w:rsid w:val="0037299A"/>
    <w:rsid w:val="00372A2A"/>
    <w:rsid w:val="00372FDF"/>
    <w:rsid w:val="00373562"/>
    <w:rsid w:val="003736DD"/>
    <w:rsid w:val="0037403C"/>
    <w:rsid w:val="003751F5"/>
    <w:rsid w:val="00375E13"/>
    <w:rsid w:val="00376371"/>
    <w:rsid w:val="00377041"/>
    <w:rsid w:val="0037752D"/>
    <w:rsid w:val="0038058E"/>
    <w:rsid w:val="0038070A"/>
    <w:rsid w:val="00380DA4"/>
    <w:rsid w:val="00380E0F"/>
    <w:rsid w:val="0038197E"/>
    <w:rsid w:val="00382D5D"/>
    <w:rsid w:val="00382E14"/>
    <w:rsid w:val="00382F5C"/>
    <w:rsid w:val="003834EE"/>
    <w:rsid w:val="003836C6"/>
    <w:rsid w:val="0038402D"/>
    <w:rsid w:val="00384D85"/>
    <w:rsid w:val="00386958"/>
    <w:rsid w:val="00387499"/>
    <w:rsid w:val="00390062"/>
    <w:rsid w:val="0039020D"/>
    <w:rsid w:val="00390CA3"/>
    <w:rsid w:val="00390F47"/>
    <w:rsid w:val="003928AF"/>
    <w:rsid w:val="003930CB"/>
    <w:rsid w:val="0039314F"/>
    <w:rsid w:val="003939B9"/>
    <w:rsid w:val="003940A6"/>
    <w:rsid w:val="00394191"/>
    <w:rsid w:val="0039470A"/>
    <w:rsid w:val="00394A47"/>
    <w:rsid w:val="00394B75"/>
    <w:rsid w:val="00395115"/>
    <w:rsid w:val="003962D0"/>
    <w:rsid w:val="0039690B"/>
    <w:rsid w:val="00396A4E"/>
    <w:rsid w:val="00396F5D"/>
    <w:rsid w:val="00397513"/>
    <w:rsid w:val="003A0020"/>
    <w:rsid w:val="003A0141"/>
    <w:rsid w:val="003A019C"/>
    <w:rsid w:val="003A028A"/>
    <w:rsid w:val="003A04E9"/>
    <w:rsid w:val="003A06AA"/>
    <w:rsid w:val="003A0AEF"/>
    <w:rsid w:val="003A0E88"/>
    <w:rsid w:val="003A13D4"/>
    <w:rsid w:val="003A1923"/>
    <w:rsid w:val="003A1B3B"/>
    <w:rsid w:val="003A2AAF"/>
    <w:rsid w:val="003A2ECC"/>
    <w:rsid w:val="003A3DDB"/>
    <w:rsid w:val="003A3E27"/>
    <w:rsid w:val="003A3EEF"/>
    <w:rsid w:val="003A3F46"/>
    <w:rsid w:val="003A3F53"/>
    <w:rsid w:val="003A4207"/>
    <w:rsid w:val="003A48D0"/>
    <w:rsid w:val="003A5306"/>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EFC"/>
    <w:rsid w:val="003B45EF"/>
    <w:rsid w:val="003B48B0"/>
    <w:rsid w:val="003B5167"/>
    <w:rsid w:val="003B5492"/>
    <w:rsid w:val="003B577E"/>
    <w:rsid w:val="003B635E"/>
    <w:rsid w:val="003B6BCA"/>
    <w:rsid w:val="003B702D"/>
    <w:rsid w:val="003B7091"/>
    <w:rsid w:val="003B71AC"/>
    <w:rsid w:val="003B7332"/>
    <w:rsid w:val="003C131B"/>
    <w:rsid w:val="003C1FF1"/>
    <w:rsid w:val="003C1FFD"/>
    <w:rsid w:val="003C2354"/>
    <w:rsid w:val="003C25F7"/>
    <w:rsid w:val="003C2C2F"/>
    <w:rsid w:val="003C3024"/>
    <w:rsid w:val="003C33E8"/>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A43"/>
    <w:rsid w:val="003E17F4"/>
    <w:rsid w:val="003E182C"/>
    <w:rsid w:val="003E212E"/>
    <w:rsid w:val="003E2143"/>
    <w:rsid w:val="003E25B0"/>
    <w:rsid w:val="003E2613"/>
    <w:rsid w:val="003E2AFD"/>
    <w:rsid w:val="003E2BFD"/>
    <w:rsid w:val="003E2F27"/>
    <w:rsid w:val="003E31BE"/>
    <w:rsid w:val="003E32B6"/>
    <w:rsid w:val="003E430A"/>
    <w:rsid w:val="003E4A41"/>
    <w:rsid w:val="003E56EB"/>
    <w:rsid w:val="003E5AD4"/>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E1"/>
    <w:rsid w:val="003F3768"/>
    <w:rsid w:val="003F3BAA"/>
    <w:rsid w:val="003F3E8D"/>
    <w:rsid w:val="003F53BC"/>
    <w:rsid w:val="003F564E"/>
    <w:rsid w:val="003F59B0"/>
    <w:rsid w:val="003F690F"/>
    <w:rsid w:val="003F715C"/>
    <w:rsid w:val="003F7AC8"/>
    <w:rsid w:val="0040010A"/>
    <w:rsid w:val="00400873"/>
    <w:rsid w:val="0040095B"/>
    <w:rsid w:val="00400E9D"/>
    <w:rsid w:val="00400F6F"/>
    <w:rsid w:val="00401462"/>
    <w:rsid w:val="004016D5"/>
    <w:rsid w:val="00401939"/>
    <w:rsid w:val="004028CB"/>
    <w:rsid w:val="00402A1C"/>
    <w:rsid w:val="00402BD6"/>
    <w:rsid w:val="00402FD5"/>
    <w:rsid w:val="00403804"/>
    <w:rsid w:val="004038EC"/>
    <w:rsid w:val="00403F14"/>
    <w:rsid w:val="00404326"/>
    <w:rsid w:val="0040437B"/>
    <w:rsid w:val="0040476E"/>
    <w:rsid w:val="00405DBD"/>
    <w:rsid w:val="00405F6E"/>
    <w:rsid w:val="00406348"/>
    <w:rsid w:val="00406922"/>
    <w:rsid w:val="00407BD5"/>
    <w:rsid w:val="00407C6E"/>
    <w:rsid w:val="00410817"/>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53CD"/>
    <w:rsid w:val="00415618"/>
    <w:rsid w:val="0041587E"/>
    <w:rsid w:val="00415C6E"/>
    <w:rsid w:val="004161A9"/>
    <w:rsid w:val="00417582"/>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2778A"/>
    <w:rsid w:val="004300C7"/>
    <w:rsid w:val="004310B6"/>
    <w:rsid w:val="0043212D"/>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377BD"/>
    <w:rsid w:val="004406BC"/>
    <w:rsid w:val="00440B3E"/>
    <w:rsid w:val="00440F93"/>
    <w:rsid w:val="00441329"/>
    <w:rsid w:val="004420CD"/>
    <w:rsid w:val="00442574"/>
    <w:rsid w:val="00442B53"/>
    <w:rsid w:val="00443142"/>
    <w:rsid w:val="0044363E"/>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1AAB"/>
    <w:rsid w:val="00451BD7"/>
    <w:rsid w:val="00451DD9"/>
    <w:rsid w:val="004528CA"/>
    <w:rsid w:val="00452E5C"/>
    <w:rsid w:val="00452FF9"/>
    <w:rsid w:val="004531B0"/>
    <w:rsid w:val="0045334A"/>
    <w:rsid w:val="00453675"/>
    <w:rsid w:val="00453C1C"/>
    <w:rsid w:val="00453E40"/>
    <w:rsid w:val="004543A5"/>
    <w:rsid w:val="00454CF0"/>
    <w:rsid w:val="00454E8E"/>
    <w:rsid w:val="00455124"/>
    <w:rsid w:val="00455511"/>
    <w:rsid w:val="004557A7"/>
    <w:rsid w:val="0045588E"/>
    <w:rsid w:val="00456618"/>
    <w:rsid w:val="00457149"/>
    <w:rsid w:val="004572EA"/>
    <w:rsid w:val="00457598"/>
    <w:rsid w:val="00457915"/>
    <w:rsid w:val="0045797E"/>
    <w:rsid w:val="00457A60"/>
    <w:rsid w:val="00457BEC"/>
    <w:rsid w:val="00460169"/>
    <w:rsid w:val="004602A7"/>
    <w:rsid w:val="00460581"/>
    <w:rsid w:val="00460A51"/>
    <w:rsid w:val="00460D80"/>
    <w:rsid w:val="00461311"/>
    <w:rsid w:val="00461379"/>
    <w:rsid w:val="00461491"/>
    <w:rsid w:val="00461FC9"/>
    <w:rsid w:val="004625B7"/>
    <w:rsid w:val="00462766"/>
    <w:rsid w:val="00462796"/>
    <w:rsid w:val="004627A6"/>
    <w:rsid w:val="00462B51"/>
    <w:rsid w:val="00462D38"/>
    <w:rsid w:val="00463E06"/>
    <w:rsid w:val="004643E4"/>
    <w:rsid w:val="00464453"/>
    <w:rsid w:val="0046455D"/>
    <w:rsid w:val="004646BD"/>
    <w:rsid w:val="00464D4C"/>
    <w:rsid w:val="00464D5D"/>
    <w:rsid w:val="00465A22"/>
    <w:rsid w:val="004661D5"/>
    <w:rsid w:val="0046645E"/>
    <w:rsid w:val="004666F9"/>
    <w:rsid w:val="00466ACA"/>
    <w:rsid w:val="00466DC5"/>
    <w:rsid w:val="00466DF7"/>
    <w:rsid w:val="0046742B"/>
    <w:rsid w:val="00467883"/>
    <w:rsid w:val="004708D6"/>
    <w:rsid w:val="004708F9"/>
    <w:rsid w:val="004716DD"/>
    <w:rsid w:val="00471A7D"/>
    <w:rsid w:val="00472169"/>
    <w:rsid w:val="0047273E"/>
    <w:rsid w:val="0047293F"/>
    <w:rsid w:val="00472AE1"/>
    <w:rsid w:val="00472F29"/>
    <w:rsid w:val="00473F19"/>
    <w:rsid w:val="00474462"/>
    <w:rsid w:val="0047499E"/>
    <w:rsid w:val="004751D0"/>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24B3"/>
    <w:rsid w:val="004828D5"/>
    <w:rsid w:val="004836F0"/>
    <w:rsid w:val="00483788"/>
    <w:rsid w:val="00483AA7"/>
    <w:rsid w:val="00483DD6"/>
    <w:rsid w:val="004845CA"/>
    <w:rsid w:val="00484ACE"/>
    <w:rsid w:val="00484AE1"/>
    <w:rsid w:val="00484CBE"/>
    <w:rsid w:val="00486A3F"/>
    <w:rsid w:val="00486AC2"/>
    <w:rsid w:val="00487743"/>
    <w:rsid w:val="004877AE"/>
    <w:rsid w:val="00487C5D"/>
    <w:rsid w:val="00490172"/>
    <w:rsid w:val="004907B6"/>
    <w:rsid w:val="00490F8E"/>
    <w:rsid w:val="004910A1"/>
    <w:rsid w:val="0049160A"/>
    <w:rsid w:val="00491991"/>
    <w:rsid w:val="00491E24"/>
    <w:rsid w:val="00491E26"/>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96E"/>
    <w:rsid w:val="004A2683"/>
    <w:rsid w:val="004A3888"/>
    <w:rsid w:val="004A555B"/>
    <w:rsid w:val="004A5C27"/>
    <w:rsid w:val="004A6A19"/>
    <w:rsid w:val="004A6CE7"/>
    <w:rsid w:val="004A7563"/>
    <w:rsid w:val="004A7E60"/>
    <w:rsid w:val="004B1010"/>
    <w:rsid w:val="004B30A4"/>
    <w:rsid w:val="004B33E9"/>
    <w:rsid w:val="004B4D29"/>
    <w:rsid w:val="004B4F90"/>
    <w:rsid w:val="004B51BC"/>
    <w:rsid w:val="004B61D7"/>
    <w:rsid w:val="004B65F3"/>
    <w:rsid w:val="004B6D7C"/>
    <w:rsid w:val="004B6E25"/>
    <w:rsid w:val="004B6EEB"/>
    <w:rsid w:val="004B7BE8"/>
    <w:rsid w:val="004C06FE"/>
    <w:rsid w:val="004C0D2E"/>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215"/>
    <w:rsid w:val="004D24C3"/>
    <w:rsid w:val="004D2EA0"/>
    <w:rsid w:val="004D2ECF"/>
    <w:rsid w:val="004D3151"/>
    <w:rsid w:val="004D3D1E"/>
    <w:rsid w:val="004D434B"/>
    <w:rsid w:val="004D4896"/>
    <w:rsid w:val="004D5DD7"/>
    <w:rsid w:val="004D6199"/>
    <w:rsid w:val="004D637D"/>
    <w:rsid w:val="004D668E"/>
    <w:rsid w:val="004D6936"/>
    <w:rsid w:val="004D7891"/>
    <w:rsid w:val="004D78DF"/>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3BA"/>
    <w:rsid w:val="004F3741"/>
    <w:rsid w:val="004F41A5"/>
    <w:rsid w:val="004F431F"/>
    <w:rsid w:val="004F4E55"/>
    <w:rsid w:val="004F5B51"/>
    <w:rsid w:val="004F5BE1"/>
    <w:rsid w:val="004F5D60"/>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646"/>
    <w:rsid w:val="00503958"/>
    <w:rsid w:val="00504034"/>
    <w:rsid w:val="00504B9C"/>
    <w:rsid w:val="00504E8F"/>
    <w:rsid w:val="00505526"/>
    <w:rsid w:val="00505797"/>
    <w:rsid w:val="00505973"/>
    <w:rsid w:val="00505C6C"/>
    <w:rsid w:val="005066DA"/>
    <w:rsid w:val="00506877"/>
    <w:rsid w:val="00507B53"/>
    <w:rsid w:val="00507F7A"/>
    <w:rsid w:val="00510B8E"/>
    <w:rsid w:val="00510C43"/>
    <w:rsid w:val="00510ED4"/>
    <w:rsid w:val="00511FC3"/>
    <w:rsid w:val="00512458"/>
    <w:rsid w:val="00512820"/>
    <w:rsid w:val="00512B9A"/>
    <w:rsid w:val="00512DD8"/>
    <w:rsid w:val="00512E95"/>
    <w:rsid w:val="00513211"/>
    <w:rsid w:val="005133F2"/>
    <w:rsid w:val="00513938"/>
    <w:rsid w:val="00513A61"/>
    <w:rsid w:val="0051401C"/>
    <w:rsid w:val="00514309"/>
    <w:rsid w:val="0051450A"/>
    <w:rsid w:val="0051523D"/>
    <w:rsid w:val="005159D4"/>
    <w:rsid w:val="00515D2A"/>
    <w:rsid w:val="0051614B"/>
    <w:rsid w:val="005162AB"/>
    <w:rsid w:val="00516A7C"/>
    <w:rsid w:val="00516C26"/>
    <w:rsid w:val="00516D0D"/>
    <w:rsid w:val="00520135"/>
    <w:rsid w:val="00520736"/>
    <w:rsid w:val="0052184B"/>
    <w:rsid w:val="00521BEA"/>
    <w:rsid w:val="00521FB9"/>
    <w:rsid w:val="00522E38"/>
    <w:rsid w:val="00523AC8"/>
    <w:rsid w:val="00523CC8"/>
    <w:rsid w:val="005243A1"/>
    <w:rsid w:val="005250B8"/>
    <w:rsid w:val="00526988"/>
    <w:rsid w:val="00527026"/>
    <w:rsid w:val="0052768B"/>
    <w:rsid w:val="005302A5"/>
    <w:rsid w:val="00530742"/>
    <w:rsid w:val="00530960"/>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A44"/>
    <w:rsid w:val="00537390"/>
    <w:rsid w:val="005375DE"/>
    <w:rsid w:val="00537DB7"/>
    <w:rsid w:val="00537F46"/>
    <w:rsid w:val="005402FD"/>
    <w:rsid w:val="00540691"/>
    <w:rsid w:val="005410C1"/>
    <w:rsid w:val="00541343"/>
    <w:rsid w:val="005413DB"/>
    <w:rsid w:val="00541547"/>
    <w:rsid w:val="005416A2"/>
    <w:rsid w:val="00541702"/>
    <w:rsid w:val="00541E50"/>
    <w:rsid w:val="005428D5"/>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0EB8"/>
    <w:rsid w:val="00551409"/>
    <w:rsid w:val="00551841"/>
    <w:rsid w:val="0055185B"/>
    <w:rsid w:val="0055191A"/>
    <w:rsid w:val="00551A33"/>
    <w:rsid w:val="00551DAE"/>
    <w:rsid w:val="00552CA9"/>
    <w:rsid w:val="005538BB"/>
    <w:rsid w:val="00553EB0"/>
    <w:rsid w:val="005549A0"/>
    <w:rsid w:val="00554A29"/>
    <w:rsid w:val="00554D38"/>
    <w:rsid w:val="00554FA8"/>
    <w:rsid w:val="00555414"/>
    <w:rsid w:val="00555A44"/>
    <w:rsid w:val="005567EC"/>
    <w:rsid w:val="00556C50"/>
    <w:rsid w:val="00557343"/>
    <w:rsid w:val="005575E3"/>
    <w:rsid w:val="00557F16"/>
    <w:rsid w:val="00557F97"/>
    <w:rsid w:val="00560B11"/>
    <w:rsid w:val="00560CAD"/>
    <w:rsid w:val="00560D2C"/>
    <w:rsid w:val="00560FE0"/>
    <w:rsid w:val="0056108A"/>
    <w:rsid w:val="00561204"/>
    <w:rsid w:val="00561C90"/>
    <w:rsid w:val="00562480"/>
    <w:rsid w:val="005624F5"/>
    <w:rsid w:val="00562CE3"/>
    <w:rsid w:val="00562D12"/>
    <w:rsid w:val="00563102"/>
    <w:rsid w:val="0056374E"/>
    <w:rsid w:val="00563E2B"/>
    <w:rsid w:val="00563FC5"/>
    <w:rsid w:val="005643AC"/>
    <w:rsid w:val="00564689"/>
    <w:rsid w:val="00564B34"/>
    <w:rsid w:val="00565290"/>
    <w:rsid w:val="00565733"/>
    <w:rsid w:val="005659AA"/>
    <w:rsid w:val="00565EBF"/>
    <w:rsid w:val="00565FE6"/>
    <w:rsid w:val="00566066"/>
    <w:rsid w:val="0056648A"/>
    <w:rsid w:val="00567038"/>
    <w:rsid w:val="00567134"/>
    <w:rsid w:val="00567570"/>
    <w:rsid w:val="0056782E"/>
    <w:rsid w:val="00567EBD"/>
    <w:rsid w:val="0057003A"/>
    <w:rsid w:val="00570837"/>
    <w:rsid w:val="00570B2A"/>
    <w:rsid w:val="00570DFC"/>
    <w:rsid w:val="00571115"/>
    <w:rsid w:val="00571302"/>
    <w:rsid w:val="00571F96"/>
    <w:rsid w:val="00572025"/>
    <w:rsid w:val="0057206F"/>
    <w:rsid w:val="005724E9"/>
    <w:rsid w:val="00572F19"/>
    <w:rsid w:val="005734BE"/>
    <w:rsid w:val="005734DD"/>
    <w:rsid w:val="005739DF"/>
    <w:rsid w:val="00573FF3"/>
    <w:rsid w:val="0057463D"/>
    <w:rsid w:val="005756A5"/>
    <w:rsid w:val="005759C8"/>
    <w:rsid w:val="00575E0D"/>
    <w:rsid w:val="00576201"/>
    <w:rsid w:val="00576CB8"/>
    <w:rsid w:val="00577B8C"/>
    <w:rsid w:val="00577F12"/>
    <w:rsid w:val="00580C11"/>
    <w:rsid w:val="00580DFC"/>
    <w:rsid w:val="00581571"/>
    <w:rsid w:val="00581ACA"/>
    <w:rsid w:val="00581CB4"/>
    <w:rsid w:val="00582C66"/>
    <w:rsid w:val="00583489"/>
    <w:rsid w:val="00583A03"/>
    <w:rsid w:val="00584969"/>
    <w:rsid w:val="00584C6F"/>
    <w:rsid w:val="0058576D"/>
    <w:rsid w:val="00585DE8"/>
    <w:rsid w:val="00587A8F"/>
    <w:rsid w:val="00587FB2"/>
    <w:rsid w:val="00590CEC"/>
    <w:rsid w:val="00590D3F"/>
    <w:rsid w:val="005910C4"/>
    <w:rsid w:val="00591630"/>
    <w:rsid w:val="0059188E"/>
    <w:rsid w:val="00591D5F"/>
    <w:rsid w:val="00591FBE"/>
    <w:rsid w:val="00592540"/>
    <w:rsid w:val="00592848"/>
    <w:rsid w:val="00593705"/>
    <w:rsid w:val="00593DF1"/>
    <w:rsid w:val="00594868"/>
    <w:rsid w:val="00594F23"/>
    <w:rsid w:val="0059539D"/>
    <w:rsid w:val="0059541A"/>
    <w:rsid w:val="00595495"/>
    <w:rsid w:val="005954C0"/>
    <w:rsid w:val="00595BA2"/>
    <w:rsid w:val="00596800"/>
    <w:rsid w:val="0059681E"/>
    <w:rsid w:val="005971E6"/>
    <w:rsid w:val="00597B73"/>
    <w:rsid w:val="005A01B3"/>
    <w:rsid w:val="005A04DF"/>
    <w:rsid w:val="005A050A"/>
    <w:rsid w:val="005A17EF"/>
    <w:rsid w:val="005A1A9A"/>
    <w:rsid w:val="005A23CD"/>
    <w:rsid w:val="005A2436"/>
    <w:rsid w:val="005A31E5"/>
    <w:rsid w:val="005A4173"/>
    <w:rsid w:val="005A4618"/>
    <w:rsid w:val="005A4A07"/>
    <w:rsid w:val="005A4B3F"/>
    <w:rsid w:val="005A520C"/>
    <w:rsid w:val="005A5AB5"/>
    <w:rsid w:val="005A5D84"/>
    <w:rsid w:val="005A5EE2"/>
    <w:rsid w:val="005A6302"/>
    <w:rsid w:val="005A653B"/>
    <w:rsid w:val="005A6555"/>
    <w:rsid w:val="005A6D8A"/>
    <w:rsid w:val="005A732D"/>
    <w:rsid w:val="005A79C0"/>
    <w:rsid w:val="005A7CE8"/>
    <w:rsid w:val="005B05B3"/>
    <w:rsid w:val="005B0B6D"/>
    <w:rsid w:val="005B1945"/>
    <w:rsid w:val="005B2ADD"/>
    <w:rsid w:val="005B2DA2"/>
    <w:rsid w:val="005B30E9"/>
    <w:rsid w:val="005B3267"/>
    <w:rsid w:val="005B3284"/>
    <w:rsid w:val="005B34B0"/>
    <w:rsid w:val="005B3BE9"/>
    <w:rsid w:val="005B3EE8"/>
    <w:rsid w:val="005B6797"/>
    <w:rsid w:val="005B6B6F"/>
    <w:rsid w:val="005B6D70"/>
    <w:rsid w:val="005B6F6D"/>
    <w:rsid w:val="005B70C7"/>
    <w:rsid w:val="005B75E8"/>
    <w:rsid w:val="005B7748"/>
    <w:rsid w:val="005C0028"/>
    <w:rsid w:val="005C079B"/>
    <w:rsid w:val="005C07E0"/>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0D19"/>
    <w:rsid w:val="005D1923"/>
    <w:rsid w:val="005D1ADD"/>
    <w:rsid w:val="005D1F38"/>
    <w:rsid w:val="005D1FE1"/>
    <w:rsid w:val="005D24CB"/>
    <w:rsid w:val="005D2D7E"/>
    <w:rsid w:val="005D2D8C"/>
    <w:rsid w:val="005D30D4"/>
    <w:rsid w:val="005D3D8C"/>
    <w:rsid w:val="005D5839"/>
    <w:rsid w:val="005D5853"/>
    <w:rsid w:val="005D5C19"/>
    <w:rsid w:val="005D610D"/>
    <w:rsid w:val="005D63A4"/>
    <w:rsid w:val="005D67C4"/>
    <w:rsid w:val="005D71A9"/>
    <w:rsid w:val="005E09FC"/>
    <w:rsid w:val="005E1A6F"/>
    <w:rsid w:val="005E243E"/>
    <w:rsid w:val="005E2618"/>
    <w:rsid w:val="005E2BBD"/>
    <w:rsid w:val="005E30EA"/>
    <w:rsid w:val="005E4847"/>
    <w:rsid w:val="005E4B1A"/>
    <w:rsid w:val="005E4CF5"/>
    <w:rsid w:val="005E517C"/>
    <w:rsid w:val="005E59B9"/>
    <w:rsid w:val="005E5D1A"/>
    <w:rsid w:val="005E7BCC"/>
    <w:rsid w:val="005E7D3A"/>
    <w:rsid w:val="005E7D62"/>
    <w:rsid w:val="005E7DFB"/>
    <w:rsid w:val="005F130C"/>
    <w:rsid w:val="005F1571"/>
    <w:rsid w:val="005F1A17"/>
    <w:rsid w:val="005F4589"/>
    <w:rsid w:val="005F4707"/>
    <w:rsid w:val="005F4A67"/>
    <w:rsid w:val="005F515F"/>
    <w:rsid w:val="005F62ED"/>
    <w:rsid w:val="005F653C"/>
    <w:rsid w:val="005F70F8"/>
    <w:rsid w:val="005F78D9"/>
    <w:rsid w:val="006000E8"/>
    <w:rsid w:val="0060017D"/>
    <w:rsid w:val="006009C0"/>
    <w:rsid w:val="006015D6"/>
    <w:rsid w:val="00602214"/>
    <w:rsid w:val="00602224"/>
    <w:rsid w:val="00602724"/>
    <w:rsid w:val="006031B7"/>
    <w:rsid w:val="00603E36"/>
    <w:rsid w:val="0060469A"/>
    <w:rsid w:val="00604C99"/>
    <w:rsid w:val="0060527D"/>
    <w:rsid w:val="006054F2"/>
    <w:rsid w:val="0060564A"/>
    <w:rsid w:val="00606D7C"/>
    <w:rsid w:val="006070BB"/>
    <w:rsid w:val="006073D2"/>
    <w:rsid w:val="00607775"/>
    <w:rsid w:val="0060798C"/>
    <w:rsid w:val="00607B4D"/>
    <w:rsid w:val="0061001C"/>
    <w:rsid w:val="0061037C"/>
    <w:rsid w:val="00610511"/>
    <w:rsid w:val="00610787"/>
    <w:rsid w:val="00610DB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27C9"/>
    <w:rsid w:val="00622CC5"/>
    <w:rsid w:val="00623C3C"/>
    <w:rsid w:val="00623CCC"/>
    <w:rsid w:val="00624017"/>
    <w:rsid w:val="00624072"/>
    <w:rsid w:val="006242D6"/>
    <w:rsid w:val="006247EB"/>
    <w:rsid w:val="00624D3D"/>
    <w:rsid w:val="0062554C"/>
    <w:rsid w:val="0062581B"/>
    <w:rsid w:val="00625A0A"/>
    <w:rsid w:val="00625DF3"/>
    <w:rsid w:val="00625E5D"/>
    <w:rsid w:val="006263AE"/>
    <w:rsid w:val="00626575"/>
    <w:rsid w:val="00626588"/>
    <w:rsid w:val="006268F3"/>
    <w:rsid w:val="00626F93"/>
    <w:rsid w:val="00627064"/>
    <w:rsid w:val="0062708A"/>
    <w:rsid w:val="0062764E"/>
    <w:rsid w:val="00627AFB"/>
    <w:rsid w:val="00630146"/>
    <w:rsid w:val="0063015A"/>
    <w:rsid w:val="006303DD"/>
    <w:rsid w:val="00630FAE"/>
    <w:rsid w:val="00632349"/>
    <w:rsid w:val="00632406"/>
    <w:rsid w:val="006338CF"/>
    <w:rsid w:val="00633914"/>
    <w:rsid w:val="00633D2D"/>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D09"/>
    <w:rsid w:val="00641813"/>
    <w:rsid w:val="006418E0"/>
    <w:rsid w:val="00641994"/>
    <w:rsid w:val="0064242C"/>
    <w:rsid w:val="006435E1"/>
    <w:rsid w:val="006439A0"/>
    <w:rsid w:val="00644770"/>
    <w:rsid w:val="00645B90"/>
    <w:rsid w:val="00645DE9"/>
    <w:rsid w:val="00645E44"/>
    <w:rsid w:val="00646054"/>
    <w:rsid w:val="006464F2"/>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4555"/>
    <w:rsid w:val="00655110"/>
    <w:rsid w:val="006557C6"/>
    <w:rsid w:val="00655E08"/>
    <w:rsid w:val="00656864"/>
    <w:rsid w:val="00657748"/>
    <w:rsid w:val="00657DA7"/>
    <w:rsid w:val="006608F5"/>
    <w:rsid w:val="00660CC7"/>
    <w:rsid w:val="00662549"/>
    <w:rsid w:val="00662AAB"/>
    <w:rsid w:val="0066359E"/>
    <w:rsid w:val="00663624"/>
    <w:rsid w:val="00664CE0"/>
    <w:rsid w:val="00664F38"/>
    <w:rsid w:val="00665260"/>
    <w:rsid w:val="00665400"/>
    <w:rsid w:val="00665499"/>
    <w:rsid w:val="006655E5"/>
    <w:rsid w:val="006657F0"/>
    <w:rsid w:val="00665A14"/>
    <w:rsid w:val="00665AD8"/>
    <w:rsid w:val="006672A8"/>
    <w:rsid w:val="00667B8B"/>
    <w:rsid w:val="00670823"/>
    <w:rsid w:val="00670D68"/>
    <w:rsid w:val="00670F19"/>
    <w:rsid w:val="006711FA"/>
    <w:rsid w:val="00671817"/>
    <w:rsid w:val="00671DA3"/>
    <w:rsid w:val="0067215C"/>
    <w:rsid w:val="00672E7E"/>
    <w:rsid w:val="006731DB"/>
    <w:rsid w:val="006732A4"/>
    <w:rsid w:val="006732B5"/>
    <w:rsid w:val="00673618"/>
    <w:rsid w:val="00673849"/>
    <w:rsid w:val="00673D28"/>
    <w:rsid w:val="006745A6"/>
    <w:rsid w:val="0067476C"/>
    <w:rsid w:val="00676C1F"/>
    <w:rsid w:val="00680A3E"/>
    <w:rsid w:val="00680B10"/>
    <w:rsid w:val="006814FC"/>
    <w:rsid w:val="00681D9D"/>
    <w:rsid w:val="006826A7"/>
    <w:rsid w:val="00682AB9"/>
    <w:rsid w:val="006833C1"/>
    <w:rsid w:val="006836E2"/>
    <w:rsid w:val="00683B4A"/>
    <w:rsid w:val="00684272"/>
    <w:rsid w:val="006848F4"/>
    <w:rsid w:val="00684E2B"/>
    <w:rsid w:val="0068591B"/>
    <w:rsid w:val="00685D4E"/>
    <w:rsid w:val="00685F18"/>
    <w:rsid w:val="0068680B"/>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61B0"/>
    <w:rsid w:val="00696532"/>
    <w:rsid w:val="00696822"/>
    <w:rsid w:val="0069688E"/>
    <w:rsid w:val="00696D4E"/>
    <w:rsid w:val="0069703B"/>
    <w:rsid w:val="006974B6"/>
    <w:rsid w:val="00697CDA"/>
    <w:rsid w:val="006A01E5"/>
    <w:rsid w:val="006A03D3"/>
    <w:rsid w:val="006A0D26"/>
    <w:rsid w:val="006A1244"/>
    <w:rsid w:val="006A1443"/>
    <w:rsid w:val="006A14E7"/>
    <w:rsid w:val="006A14EC"/>
    <w:rsid w:val="006A25CC"/>
    <w:rsid w:val="006A485A"/>
    <w:rsid w:val="006A4A81"/>
    <w:rsid w:val="006A57B4"/>
    <w:rsid w:val="006A5993"/>
    <w:rsid w:val="006A6648"/>
    <w:rsid w:val="006A6B33"/>
    <w:rsid w:val="006A6D1D"/>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E1F"/>
    <w:rsid w:val="006B67CE"/>
    <w:rsid w:val="006B6A81"/>
    <w:rsid w:val="006B6ACB"/>
    <w:rsid w:val="006B6DFF"/>
    <w:rsid w:val="006B7105"/>
    <w:rsid w:val="006B739E"/>
    <w:rsid w:val="006B75C6"/>
    <w:rsid w:val="006B772E"/>
    <w:rsid w:val="006B7CD0"/>
    <w:rsid w:val="006C0611"/>
    <w:rsid w:val="006C0F55"/>
    <w:rsid w:val="006C0FEF"/>
    <w:rsid w:val="006C1647"/>
    <w:rsid w:val="006C1674"/>
    <w:rsid w:val="006C174C"/>
    <w:rsid w:val="006C4495"/>
    <w:rsid w:val="006C48D9"/>
    <w:rsid w:val="006C4CD6"/>
    <w:rsid w:val="006C50D7"/>
    <w:rsid w:val="006C5102"/>
    <w:rsid w:val="006C5572"/>
    <w:rsid w:val="006C5E40"/>
    <w:rsid w:val="006C6597"/>
    <w:rsid w:val="006C65BA"/>
    <w:rsid w:val="006C6B4D"/>
    <w:rsid w:val="006C6F4B"/>
    <w:rsid w:val="006C72EE"/>
    <w:rsid w:val="006C7E40"/>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E0364"/>
    <w:rsid w:val="006E069C"/>
    <w:rsid w:val="006E0784"/>
    <w:rsid w:val="006E0901"/>
    <w:rsid w:val="006E14D4"/>
    <w:rsid w:val="006E151C"/>
    <w:rsid w:val="006E1FA9"/>
    <w:rsid w:val="006E2161"/>
    <w:rsid w:val="006E4122"/>
    <w:rsid w:val="006E474F"/>
    <w:rsid w:val="006E4CE6"/>
    <w:rsid w:val="006E583F"/>
    <w:rsid w:val="006E5D24"/>
    <w:rsid w:val="006E5D2F"/>
    <w:rsid w:val="006E6B75"/>
    <w:rsid w:val="006E7B7F"/>
    <w:rsid w:val="006E7DBC"/>
    <w:rsid w:val="006E7FC6"/>
    <w:rsid w:val="006F023F"/>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15"/>
    <w:rsid w:val="006F5CF2"/>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474"/>
    <w:rsid w:val="00706078"/>
    <w:rsid w:val="00706DD7"/>
    <w:rsid w:val="00707B3C"/>
    <w:rsid w:val="00707D35"/>
    <w:rsid w:val="0071043F"/>
    <w:rsid w:val="00710546"/>
    <w:rsid w:val="00711057"/>
    <w:rsid w:val="007126EC"/>
    <w:rsid w:val="007130A6"/>
    <w:rsid w:val="00714301"/>
    <w:rsid w:val="0071430E"/>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F57"/>
    <w:rsid w:val="007205E1"/>
    <w:rsid w:val="00720B5C"/>
    <w:rsid w:val="00720D2D"/>
    <w:rsid w:val="00720E9B"/>
    <w:rsid w:val="00721C86"/>
    <w:rsid w:val="00721F65"/>
    <w:rsid w:val="0072225C"/>
    <w:rsid w:val="00722533"/>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A6"/>
    <w:rsid w:val="00727ED8"/>
    <w:rsid w:val="00730B0C"/>
    <w:rsid w:val="00730B7D"/>
    <w:rsid w:val="00730DB4"/>
    <w:rsid w:val="007315E7"/>
    <w:rsid w:val="00732664"/>
    <w:rsid w:val="00732B92"/>
    <w:rsid w:val="00732BA5"/>
    <w:rsid w:val="0073343D"/>
    <w:rsid w:val="0073374A"/>
    <w:rsid w:val="007339EB"/>
    <w:rsid w:val="00733AC9"/>
    <w:rsid w:val="00733CB3"/>
    <w:rsid w:val="00734310"/>
    <w:rsid w:val="00734966"/>
    <w:rsid w:val="00734A88"/>
    <w:rsid w:val="00734CD0"/>
    <w:rsid w:val="00734E2B"/>
    <w:rsid w:val="0073502B"/>
    <w:rsid w:val="007350CF"/>
    <w:rsid w:val="0073563E"/>
    <w:rsid w:val="00736375"/>
    <w:rsid w:val="00736BBE"/>
    <w:rsid w:val="00737C93"/>
    <w:rsid w:val="00737F24"/>
    <w:rsid w:val="00737F47"/>
    <w:rsid w:val="00740951"/>
    <w:rsid w:val="00740AA5"/>
    <w:rsid w:val="00740BF8"/>
    <w:rsid w:val="00740D82"/>
    <w:rsid w:val="00740F6F"/>
    <w:rsid w:val="00741545"/>
    <w:rsid w:val="007417E2"/>
    <w:rsid w:val="00741FAB"/>
    <w:rsid w:val="00742283"/>
    <w:rsid w:val="00742AEA"/>
    <w:rsid w:val="00742F5C"/>
    <w:rsid w:val="007432BE"/>
    <w:rsid w:val="0074344A"/>
    <w:rsid w:val="007438F7"/>
    <w:rsid w:val="007439D8"/>
    <w:rsid w:val="00743D0D"/>
    <w:rsid w:val="00743DDF"/>
    <w:rsid w:val="007447E8"/>
    <w:rsid w:val="00745242"/>
    <w:rsid w:val="007452E2"/>
    <w:rsid w:val="00745379"/>
    <w:rsid w:val="00745D2A"/>
    <w:rsid w:val="00745E60"/>
    <w:rsid w:val="007463B3"/>
    <w:rsid w:val="007473DA"/>
    <w:rsid w:val="0074745D"/>
    <w:rsid w:val="0074791E"/>
    <w:rsid w:val="00747AE2"/>
    <w:rsid w:val="00747F7B"/>
    <w:rsid w:val="007500DD"/>
    <w:rsid w:val="00750790"/>
    <w:rsid w:val="00750AA5"/>
    <w:rsid w:val="00750C19"/>
    <w:rsid w:val="00751119"/>
    <w:rsid w:val="007511E8"/>
    <w:rsid w:val="007528BB"/>
    <w:rsid w:val="00753208"/>
    <w:rsid w:val="00753D82"/>
    <w:rsid w:val="00753FFE"/>
    <w:rsid w:val="007545CE"/>
    <w:rsid w:val="00754BCC"/>
    <w:rsid w:val="00754BD7"/>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A5A"/>
    <w:rsid w:val="00761BFB"/>
    <w:rsid w:val="00761CDC"/>
    <w:rsid w:val="007633FE"/>
    <w:rsid w:val="00764186"/>
    <w:rsid w:val="007648D8"/>
    <w:rsid w:val="00764C07"/>
    <w:rsid w:val="007656C6"/>
    <w:rsid w:val="0076583A"/>
    <w:rsid w:val="00765E69"/>
    <w:rsid w:val="00766779"/>
    <w:rsid w:val="00766B49"/>
    <w:rsid w:val="00766F3E"/>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4A2"/>
    <w:rsid w:val="0077781D"/>
    <w:rsid w:val="00777E90"/>
    <w:rsid w:val="007806A6"/>
    <w:rsid w:val="00781803"/>
    <w:rsid w:val="007820BD"/>
    <w:rsid w:val="007839B5"/>
    <w:rsid w:val="0078406A"/>
    <w:rsid w:val="007846E0"/>
    <w:rsid w:val="0078499D"/>
    <w:rsid w:val="007853E4"/>
    <w:rsid w:val="00785A6E"/>
    <w:rsid w:val="007862FC"/>
    <w:rsid w:val="00786664"/>
    <w:rsid w:val="00786710"/>
    <w:rsid w:val="00786C6B"/>
    <w:rsid w:val="007878CB"/>
    <w:rsid w:val="00787995"/>
    <w:rsid w:val="00787F04"/>
    <w:rsid w:val="00790161"/>
    <w:rsid w:val="007901D6"/>
    <w:rsid w:val="0079022E"/>
    <w:rsid w:val="0079084D"/>
    <w:rsid w:val="007915C9"/>
    <w:rsid w:val="007915DE"/>
    <w:rsid w:val="007919B6"/>
    <w:rsid w:val="00791B6E"/>
    <w:rsid w:val="0079265F"/>
    <w:rsid w:val="00793825"/>
    <w:rsid w:val="00793BF3"/>
    <w:rsid w:val="00793DB3"/>
    <w:rsid w:val="00793F3F"/>
    <w:rsid w:val="007940B1"/>
    <w:rsid w:val="00794B9E"/>
    <w:rsid w:val="0079504F"/>
    <w:rsid w:val="00796375"/>
    <w:rsid w:val="00797A80"/>
    <w:rsid w:val="00797C41"/>
    <w:rsid w:val="007A04F5"/>
    <w:rsid w:val="007A116F"/>
    <w:rsid w:val="007A1F8C"/>
    <w:rsid w:val="007A239E"/>
    <w:rsid w:val="007A2BAA"/>
    <w:rsid w:val="007A3068"/>
    <w:rsid w:val="007A316D"/>
    <w:rsid w:val="007A34DE"/>
    <w:rsid w:val="007A369F"/>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394D"/>
    <w:rsid w:val="007B3A74"/>
    <w:rsid w:val="007B4EE9"/>
    <w:rsid w:val="007B4F89"/>
    <w:rsid w:val="007B56BB"/>
    <w:rsid w:val="007B582C"/>
    <w:rsid w:val="007B594B"/>
    <w:rsid w:val="007B687E"/>
    <w:rsid w:val="007B77E9"/>
    <w:rsid w:val="007B7B8F"/>
    <w:rsid w:val="007C1E63"/>
    <w:rsid w:val="007C2C26"/>
    <w:rsid w:val="007C2D01"/>
    <w:rsid w:val="007C3264"/>
    <w:rsid w:val="007C3703"/>
    <w:rsid w:val="007C3A3C"/>
    <w:rsid w:val="007C3D9D"/>
    <w:rsid w:val="007C409A"/>
    <w:rsid w:val="007C4413"/>
    <w:rsid w:val="007C54E0"/>
    <w:rsid w:val="007C75A3"/>
    <w:rsid w:val="007C7749"/>
    <w:rsid w:val="007C7884"/>
    <w:rsid w:val="007C78C3"/>
    <w:rsid w:val="007C79B5"/>
    <w:rsid w:val="007C7E47"/>
    <w:rsid w:val="007C7F8F"/>
    <w:rsid w:val="007D02C4"/>
    <w:rsid w:val="007D1C5B"/>
    <w:rsid w:val="007D2052"/>
    <w:rsid w:val="007D293E"/>
    <w:rsid w:val="007D29A2"/>
    <w:rsid w:val="007D3C75"/>
    <w:rsid w:val="007D3E98"/>
    <w:rsid w:val="007D3FBB"/>
    <w:rsid w:val="007D43A2"/>
    <w:rsid w:val="007D45C6"/>
    <w:rsid w:val="007D5197"/>
    <w:rsid w:val="007D6FA9"/>
    <w:rsid w:val="007D73F3"/>
    <w:rsid w:val="007D7D34"/>
    <w:rsid w:val="007E03B2"/>
    <w:rsid w:val="007E0738"/>
    <w:rsid w:val="007E07CD"/>
    <w:rsid w:val="007E0890"/>
    <w:rsid w:val="007E0CE9"/>
    <w:rsid w:val="007E0F82"/>
    <w:rsid w:val="007E1312"/>
    <w:rsid w:val="007E2171"/>
    <w:rsid w:val="007E2476"/>
    <w:rsid w:val="007E2806"/>
    <w:rsid w:val="007E3AE1"/>
    <w:rsid w:val="007E41C3"/>
    <w:rsid w:val="007E49D3"/>
    <w:rsid w:val="007E597E"/>
    <w:rsid w:val="007E7235"/>
    <w:rsid w:val="007E7FE2"/>
    <w:rsid w:val="007F0325"/>
    <w:rsid w:val="007F066C"/>
    <w:rsid w:val="007F0DD0"/>
    <w:rsid w:val="007F16C8"/>
    <w:rsid w:val="007F1C9B"/>
    <w:rsid w:val="007F23AF"/>
    <w:rsid w:val="007F2A2D"/>
    <w:rsid w:val="007F2A99"/>
    <w:rsid w:val="007F2D34"/>
    <w:rsid w:val="007F33AF"/>
    <w:rsid w:val="007F3835"/>
    <w:rsid w:val="007F3868"/>
    <w:rsid w:val="007F44E9"/>
    <w:rsid w:val="007F5834"/>
    <w:rsid w:val="007F58AD"/>
    <w:rsid w:val="007F5BA5"/>
    <w:rsid w:val="007F5C88"/>
    <w:rsid w:val="007F5D06"/>
    <w:rsid w:val="007F612B"/>
    <w:rsid w:val="007F6136"/>
    <w:rsid w:val="007F7117"/>
    <w:rsid w:val="007F78CF"/>
    <w:rsid w:val="008001A8"/>
    <w:rsid w:val="00800E35"/>
    <w:rsid w:val="008014D6"/>
    <w:rsid w:val="008018AB"/>
    <w:rsid w:val="00801E38"/>
    <w:rsid w:val="00802A7C"/>
    <w:rsid w:val="00802C91"/>
    <w:rsid w:val="0080309B"/>
    <w:rsid w:val="00803751"/>
    <w:rsid w:val="00803812"/>
    <w:rsid w:val="0080414C"/>
    <w:rsid w:val="00804D31"/>
    <w:rsid w:val="00804EFD"/>
    <w:rsid w:val="008052F3"/>
    <w:rsid w:val="008056C7"/>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2A82"/>
    <w:rsid w:val="00812AA3"/>
    <w:rsid w:val="008138FD"/>
    <w:rsid w:val="0081413D"/>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1202"/>
    <w:rsid w:val="00821B2D"/>
    <w:rsid w:val="00821F2D"/>
    <w:rsid w:val="0082252A"/>
    <w:rsid w:val="00822F98"/>
    <w:rsid w:val="008233E9"/>
    <w:rsid w:val="00823F05"/>
    <w:rsid w:val="00824802"/>
    <w:rsid w:val="0082493A"/>
    <w:rsid w:val="00824AE4"/>
    <w:rsid w:val="00824C2F"/>
    <w:rsid w:val="008254D9"/>
    <w:rsid w:val="00826718"/>
    <w:rsid w:val="00826AF7"/>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670"/>
    <w:rsid w:val="00836B1B"/>
    <w:rsid w:val="0083752C"/>
    <w:rsid w:val="0083797A"/>
    <w:rsid w:val="00840154"/>
    <w:rsid w:val="00840663"/>
    <w:rsid w:val="00840818"/>
    <w:rsid w:val="00840B92"/>
    <w:rsid w:val="00841B38"/>
    <w:rsid w:val="00841CBF"/>
    <w:rsid w:val="00841F14"/>
    <w:rsid w:val="0084205E"/>
    <w:rsid w:val="0084233D"/>
    <w:rsid w:val="00843403"/>
    <w:rsid w:val="00843888"/>
    <w:rsid w:val="00843BB4"/>
    <w:rsid w:val="00843E8D"/>
    <w:rsid w:val="0084412B"/>
    <w:rsid w:val="0084461A"/>
    <w:rsid w:val="008448D3"/>
    <w:rsid w:val="008448DB"/>
    <w:rsid w:val="008449EB"/>
    <w:rsid w:val="00844B13"/>
    <w:rsid w:val="008452FA"/>
    <w:rsid w:val="00845468"/>
    <w:rsid w:val="008456D9"/>
    <w:rsid w:val="0084626B"/>
    <w:rsid w:val="0084657D"/>
    <w:rsid w:val="00846718"/>
    <w:rsid w:val="00847F96"/>
    <w:rsid w:val="00850D71"/>
    <w:rsid w:val="0085158C"/>
    <w:rsid w:val="00851BA3"/>
    <w:rsid w:val="00851CAC"/>
    <w:rsid w:val="00852658"/>
    <w:rsid w:val="00852996"/>
    <w:rsid w:val="00852A37"/>
    <w:rsid w:val="00852EA9"/>
    <w:rsid w:val="00854AE3"/>
    <w:rsid w:val="00855305"/>
    <w:rsid w:val="00855D49"/>
    <w:rsid w:val="0085600A"/>
    <w:rsid w:val="00856636"/>
    <w:rsid w:val="00856B25"/>
    <w:rsid w:val="0085704D"/>
    <w:rsid w:val="008577B5"/>
    <w:rsid w:val="008578DE"/>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2E3"/>
    <w:rsid w:val="00865CAE"/>
    <w:rsid w:val="00865F9E"/>
    <w:rsid w:val="008660CC"/>
    <w:rsid w:val="008665C6"/>
    <w:rsid w:val="00866C6E"/>
    <w:rsid w:val="00866D90"/>
    <w:rsid w:val="00866ED5"/>
    <w:rsid w:val="0087066E"/>
    <w:rsid w:val="00870C34"/>
    <w:rsid w:val="008712FA"/>
    <w:rsid w:val="00871B4B"/>
    <w:rsid w:val="00871C44"/>
    <w:rsid w:val="00871CE4"/>
    <w:rsid w:val="00871D2D"/>
    <w:rsid w:val="0087322C"/>
    <w:rsid w:val="00873659"/>
    <w:rsid w:val="00873C8E"/>
    <w:rsid w:val="00874606"/>
    <w:rsid w:val="00874EBE"/>
    <w:rsid w:val="00875EE6"/>
    <w:rsid w:val="00877D64"/>
    <w:rsid w:val="0088023C"/>
    <w:rsid w:val="00880492"/>
    <w:rsid w:val="00880978"/>
    <w:rsid w:val="0088168D"/>
    <w:rsid w:val="00882643"/>
    <w:rsid w:val="008826E4"/>
    <w:rsid w:val="0088273E"/>
    <w:rsid w:val="008828DD"/>
    <w:rsid w:val="0088396F"/>
    <w:rsid w:val="00883F48"/>
    <w:rsid w:val="0088469F"/>
    <w:rsid w:val="00884864"/>
    <w:rsid w:val="00884A12"/>
    <w:rsid w:val="00884B82"/>
    <w:rsid w:val="00884E5E"/>
    <w:rsid w:val="008854B2"/>
    <w:rsid w:val="008864FE"/>
    <w:rsid w:val="00887532"/>
    <w:rsid w:val="0088795A"/>
    <w:rsid w:val="00887C7B"/>
    <w:rsid w:val="0089054F"/>
    <w:rsid w:val="008905A4"/>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A01CA"/>
    <w:rsid w:val="008A0359"/>
    <w:rsid w:val="008A06F6"/>
    <w:rsid w:val="008A147C"/>
    <w:rsid w:val="008A1962"/>
    <w:rsid w:val="008A1C4B"/>
    <w:rsid w:val="008A2145"/>
    <w:rsid w:val="008A214D"/>
    <w:rsid w:val="008A2527"/>
    <w:rsid w:val="008A2925"/>
    <w:rsid w:val="008A2A06"/>
    <w:rsid w:val="008A2A99"/>
    <w:rsid w:val="008A2D82"/>
    <w:rsid w:val="008A39C1"/>
    <w:rsid w:val="008A4EB0"/>
    <w:rsid w:val="008A561C"/>
    <w:rsid w:val="008A5EFA"/>
    <w:rsid w:val="008A6878"/>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4B3E"/>
    <w:rsid w:val="008B4F28"/>
    <w:rsid w:val="008B51AF"/>
    <w:rsid w:val="008B598D"/>
    <w:rsid w:val="008B5E29"/>
    <w:rsid w:val="008B603A"/>
    <w:rsid w:val="008B61F4"/>
    <w:rsid w:val="008B6F0A"/>
    <w:rsid w:val="008B78A9"/>
    <w:rsid w:val="008C00D9"/>
    <w:rsid w:val="008C0785"/>
    <w:rsid w:val="008C15E9"/>
    <w:rsid w:val="008C16B5"/>
    <w:rsid w:val="008C178A"/>
    <w:rsid w:val="008C1967"/>
    <w:rsid w:val="008C1AA9"/>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DB"/>
    <w:rsid w:val="008E14B1"/>
    <w:rsid w:val="008E152A"/>
    <w:rsid w:val="008E1AA9"/>
    <w:rsid w:val="008E20CA"/>
    <w:rsid w:val="008E2D2C"/>
    <w:rsid w:val="008E3200"/>
    <w:rsid w:val="008E3486"/>
    <w:rsid w:val="008E470B"/>
    <w:rsid w:val="008E4827"/>
    <w:rsid w:val="008E49E2"/>
    <w:rsid w:val="008E5451"/>
    <w:rsid w:val="008E546A"/>
    <w:rsid w:val="008E5585"/>
    <w:rsid w:val="008E5C97"/>
    <w:rsid w:val="008E64EC"/>
    <w:rsid w:val="008E6A6C"/>
    <w:rsid w:val="008F1391"/>
    <w:rsid w:val="008F17D0"/>
    <w:rsid w:val="008F17EA"/>
    <w:rsid w:val="008F19BF"/>
    <w:rsid w:val="008F2F97"/>
    <w:rsid w:val="008F2FB7"/>
    <w:rsid w:val="008F3B64"/>
    <w:rsid w:val="008F3B72"/>
    <w:rsid w:val="008F428E"/>
    <w:rsid w:val="008F42C6"/>
    <w:rsid w:val="008F4788"/>
    <w:rsid w:val="008F4C3A"/>
    <w:rsid w:val="008F4DD8"/>
    <w:rsid w:val="008F4DFB"/>
    <w:rsid w:val="008F50B1"/>
    <w:rsid w:val="008F54B4"/>
    <w:rsid w:val="008F556F"/>
    <w:rsid w:val="008F5C49"/>
    <w:rsid w:val="008F60AB"/>
    <w:rsid w:val="008F612B"/>
    <w:rsid w:val="008F612D"/>
    <w:rsid w:val="008F62F5"/>
    <w:rsid w:val="008F62F8"/>
    <w:rsid w:val="008F6575"/>
    <w:rsid w:val="008F6E89"/>
    <w:rsid w:val="008F7301"/>
    <w:rsid w:val="008F7474"/>
    <w:rsid w:val="008F768F"/>
    <w:rsid w:val="00900613"/>
    <w:rsid w:val="00900E24"/>
    <w:rsid w:val="0090102D"/>
    <w:rsid w:val="00901A29"/>
    <w:rsid w:val="0090226A"/>
    <w:rsid w:val="009023C3"/>
    <w:rsid w:val="0090290E"/>
    <w:rsid w:val="00902A8A"/>
    <w:rsid w:val="009032A3"/>
    <w:rsid w:val="00903526"/>
    <w:rsid w:val="00903AB0"/>
    <w:rsid w:val="00903DBA"/>
    <w:rsid w:val="00904FF1"/>
    <w:rsid w:val="009062A3"/>
    <w:rsid w:val="00906FDC"/>
    <w:rsid w:val="009079E4"/>
    <w:rsid w:val="00907D98"/>
    <w:rsid w:val="009100DE"/>
    <w:rsid w:val="00910593"/>
    <w:rsid w:val="009116B3"/>
    <w:rsid w:val="00912090"/>
    <w:rsid w:val="0091297F"/>
    <w:rsid w:val="0091358D"/>
    <w:rsid w:val="00914572"/>
    <w:rsid w:val="009146DE"/>
    <w:rsid w:val="00915983"/>
    <w:rsid w:val="00915BCD"/>
    <w:rsid w:val="00915CFF"/>
    <w:rsid w:val="00915D5A"/>
    <w:rsid w:val="009164E1"/>
    <w:rsid w:val="00916B49"/>
    <w:rsid w:val="00917644"/>
    <w:rsid w:val="009177C9"/>
    <w:rsid w:val="00917A59"/>
    <w:rsid w:val="00917C66"/>
    <w:rsid w:val="0092044B"/>
    <w:rsid w:val="009208D1"/>
    <w:rsid w:val="00921A19"/>
    <w:rsid w:val="00921A27"/>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C30"/>
    <w:rsid w:val="00930486"/>
    <w:rsid w:val="0093068B"/>
    <w:rsid w:val="00930D6E"/>
    <w:rsid w:val="009315B4"/>
    <w:rsid w:val="00931C82"/>
    <w:rsid w:val="00931D1D"/>
    <w:rsid w:val="00931DF8"/>
    <w:rsid w:val="0093226B"/>
    <w:rsid w:val="009328BF"/>
    <w:rsid w:val="00933A13"/>
    <w:rsid w:val="00933DB6"/>
    <w:rsid w:val="009345D9"/>
    <w:rsid w:val="00934C29"/>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927"/>
    <w:rsid w:val="009436C9"/>
    <w:rsid w:val="00943D27"/>
    <w:rsid w:val="00945454"/>
    <w:rsid w:val="00945781"/>
    <w:rsid w:val="009466A2"/>
    <w:rsid w:val="00946B67"/>
    <w:rsid w:val="00946C2D"/>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54D"/>
    <w:rsid w:val="00956D12"/>
    <w:rsid w:val="009575B8"/>
    <w:rsid w:val="009575FF"/>
    <w:rsid w:val="009605B9"/>
    <w:rsid w:val="00960827"/>
    <w:rsid w:val="00960992"/>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462"/>
    <w:rsid w:val="009677B6"/>
    <w:rsid w:val="00967C47"/>
    <w:rsid w:val="009701B8"/>
    <w:rsid w:val="00970787"/>
    <w:rsid w:val="00971116"/>
    <w:rsid w:val="0097131F"/>
    <w:rsid w:val="00971665"/>
    <w:rsid w:val="0097167C"/>
    <w:rsid w:val="00972965"/>
    <w:rsid w:val="00972B16"/>
    <w:rsid w:val="009731B9"/>
    <w:rsid w:val="009739FB"/>
    <w:rsid w:val="009749EB"/>
    <w:rsid w:val="009762C7"/>
    <w:rsid w:val="00976596"/>
    <w:rsid w:val="00976700"/>
    <w:rsid w:val="009768D5"/>
    <w:rsid w:val="00976DD5"/>
    <w:rsid w:val="00976F8A"/>
    <w:rsid w:val="009801E7"/>
    <w:rsid w:val="00981487"/>
    <w:rsid w:val="00981EC2"/>
    <w:rsid w:val="009820F4"/>
    <w:rsid w:val="0098219E"/>
    <w:rsid w:val="00982454"/>
    <w:rsid w:val="00982565"/>
    <w:rsid w:val="00982B80"/>
    <w:rsid w:val="009831E3"/>
    <w:rsid w:val="009837F6"/>
    <w:rsid w:val="009838A8"/>
    <w:rsid w:val="0098405E"/>
    <w:rsid w:val="009841C4"/>
    <w:rsid w:val="00984274"/>
    <w:rsid w:val="00984A16"/>
    <w:rsid w:val="0098508C"/>
    <w:rsid w:val="00985303"/>
    <w:rsid w:val="009856EF"/>
    <w:rsid w:val="00986B19"/>
    <w:rsid w:val="00986D68"/>
    <w:rsid w:val="00987416"/>
    <w:rsid w:val="009875A6"/>
    <w:rsid w:val="009876B4"/>
    <w:rsid w:val="00987804"/>
    <w:rsid w:val="009904BA"/>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5414"/>
    <w:rsid w:val="00995A66"/>
    <w:rsid w:val="009960AD"/>
    <w:rsid w:val="00996182"/>
    <w:rsid w:val="0099637C"/>
    <w:rsid w:val="00996520"/>
    <w:rsid w:val="00997388"/>
    <w:rsid w:val="009A0D72"/>
    <w:rsid w:val="009A1302"/>
    <w:rsid w:val="009A2246"/>
    <w:rsid w:val="009A244B"/>
    <w:rsid w:val="009A245C"/>
    <w:rsid w:val="009A2866"/>
    <w:rsid w:val="009A3811"/>
    <w:rsid w:val="009A38B8"/>
    <w:rsid w:val="009A3FB2"/>
    <w:rsid w:val="009A421F"/>
    <w:rsid w:val="009A450D"/>
    <w:rsid w:val="009A48AA"/>
    <w:rsid w:val="009A4AC5"/>
    <w:rsid w:val="009A4FCE"/>
    <w:rsid w:val="009A53D7"/>
    <w:rsid w:val="009A563E"/>
    <w:rsid w:val="009A66DB"/>
    <w:rsid w:val="009A6E9E"/>
    <w:rsid w:val="009A73D1"/>
    <w:rsid w:val="009A7466"/>
    <w:rsid w:val="009B059B"/>
    <w:rsid w:val="009B1BF6"/>
    <w:rsid w:val="009B1D87"/>
    <w:rsid w:val="009B20A2"/>
    <w:rsid w:val="009B22D7"/>
    <w:rsid w:val="009B3996"/>
    <w:rsid w:val="009B39E2"/>
    <w:rsid w:val="009B3B4A"/>
    <w:rsid w:val="009B3BD6"/>
    <w:rsid w:val="009B3BFD"/>
    <w:rsid w:val="009B443B"/>
    <w:rsid w:val="009B4A07"/>
    <w:rsid w:val="009B4A1E"/>
    <w:rsid w:val="009B5F8E"/>
    <w:rsid w:val="009B648A"/>
    <w:rsid w:val="009B6865"/>
    <w:rsid w:val="009B6E09"/>
    <w:rsid w:val="009B6EBA"/>
    <w:rsid w:val="009B75C9"/>
    <w:rsid w:val="009C0799"/>
    <w:rsid w:val="009C0A6D"/>
    <w:rsid w:val="009C0FF9"/>
    <w:rsid w:val="009C1458"/>
    <w:rsid w:val="009C1ED0"/>
    <w:rsid w:val="009C2209"/>
    <w:rsid w:val="009C3309"/>
    <w:rsid w:val="009C3C93"/>
    <w:rsid w:val="009C42AF"/>
    <w:rsid w:val="009C4A73"/>
    <w:rsid w:val="009C4F06"/>
    <w:rsid w:val="009C5A0F"/>
    <w:rsid w:val="009C5D5C"/>
    <w:rsid w:val="009C7272"/>
    <w:rsid w:val="009C7F5B"/>
    <w:rsid w:val="009D0617"/>
    <w:rsid w:val="009D06D9"/>
    <w:rsid w:val="009D0A86"/>
    <w:rsid w:val="009D0B05"/>
    <w:rsid w:val="009D0C3C"/>
    <w:rsid w:val="009D1063"/>
    <w:rsid w:val="009D153D"/>
    <w:rsid w:val="009D19A5"/>
    <w:rsid w:val="009D1AA6"/>
    <w:rsid w:val="009D1CEA"/>
    <w:rsid w:val="009D2043"/>
    <w:rsid w:val="009D2650"/>
    <w:rsid w:val="009D2D25"/>
    <w:rsid w:val="009D2E41"/>
    <w:rsid w:val="009D30DD"/>
    <w:rsid w:val="009D33BB"/>
    <w:rsid w:val="009D341F"/>
    <w:rsid w:val="009D3425"/>
    <w:rsid w:val="009D46CD"/>
    <w:rsid w:val="009D4A3A"/>
    <w:rsid w:val="009D4D20"/>
    <w:rsid w:val="009D5278"/>
    <w:rsid w:val="009D5C03"/>
    <w:rsid w:val="009D654A"/>
    <w:rsid w:val="009D6763"/>
    <w:rsid w:val="009D69C2"/>
    <w:rsid w:val="009D6BD4"/>
    <w:rsid w:val="009D6CA6"/>
    <w:rsid w:val="009D72CF"/>
    <w:rsid w:val="009D7C61"/>
    <w:rsid w:val="009D7E9E"/>
    <w:rsid w:val="009E12D9"/>
    <w:rsid w:val="009E1315"/>
    <w:rsid w:val="009E19B1"/>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E707F"/>
    <w:rsid w:val="009F011E"/>
    <w:rsid w:val="009F013C"/>
    <w:rsid w:val="009F0461"/>
    <w:rsid w:val="009F12AA"/>
    <w:rsid w:val="009F1A85"/>
    <w:rsid w:val="009F2909"/>
    <w:rsid w:val="009F2D7E"/>
    <w:rsid w:val="009F3617"/>
    <w:rsid w:val="009F361B"/>
    <w:rsid w:val="009F39C4"/>
    <w:rsid w:val="009F4A87"/>
    <w:rsid w:val="009F4E2C"/>
    <w:rsid w:val="009F5062"/>
    <w:rsid w:val="009F51DF"/>
    <w:rsid w:val="009F560D"/>
    <w:rsid w:val="009F5819"/>
    <w:rsid w:val="009F5F2D"/>
    <w:rsid w:val="009F601E"/>
    <w:rsid w:val="009F6F9A"/>
    <w:rsid w:val="009F7744"/>
    <w:rsid w:val="009F7B2A"/>
    <w:rsid w:val="00A0016C"/>
    <w:rsid w:val="00A005A5"/>
    <w:rsid w:val="00A00917"/>
    <w:rsid w:val="00A00D76"/>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5B18"/>
    <w:rsid w:val="00A05FC6"/>
    <w:rsid w:val="00A0636D"/>
    <w:rsid w:val="00A06D17"/>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167"/>
    <w:rsid w:val="00A14919"/>
    <w:rsid w:val="00A1577C"/>
    <w:rsid w:val="00A1595A"/>
    <w:rsid w:val="00A1677E"/>
    <w:rsid w:val="00A17292"/>
    <w:rsid w:val="00A20373"/>
    <w:rsid w:val="00A20B6D"/>
    <w:rsid w:val="00A21144"/>
    <w:rsid w:val="00A21921"/>
    <w:rsid w:val="00A22145"/>
    <w:rsid w:val="00A22353"/>
    <w:rsid w:val="00A22563"/>
    <w:rsid w:val="00A22917"/>
    <w:rsid w:val="00A22FD5"/>
    <w:rsid w:val="00A234E3"/>
    <w:rsid w:val="00A2369E"/>
    <w:rsid w:val="00A2401C"/>
    <w:rsid w:val="00A241D2"/>
    <w:rsid w:val="00A241D9"/>
    <w:rsid w:val="00A2429D"/>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2AB0"/>
    <w:rsid w:val="00A32FBE"/>
    <w:rsid w:val="00A33582"/>
    <w:rsid w:val="00A338C0"/>
    <w:rsid w:val="00A33AD9"/>
    <w:rsid w:val="00A33F6B"/>
    <w:rsid w:val="00A3440B"/>
    <w:rsid w:val="00A354BF"/>
    <w:rsid w:val="00A35A47"/>
    <w:rsid w:val="00A360AE"/>
    <w:rsid w:val="00A3659B"/>
    <w:rsid w:val="00A365A6"/>
    <w:rsid w:val="00A369D7"/>
    <w:rsid w:val="00A36DCD"/>
    <w:rsid w:val="00A36EBC"/>
    <w:rsid w:val="00A371A6"/>
    <w:rsid w:val="00A37AD1"/>
    <w:rsid w:val="00A37DB0"/>
    <w:rsid w:val="00A37F4C"/>
    <w:rsid w:val="00A401AF"/>
    <w:rsid w:val="00A401BE"/>
    <w:rsid w:val="00A404A3"/>
    <w:rsid w:val="00A404C3"/>
    <w:rsid w:val="00A4050D"/>
    <w:rsid w:val="00A4062C"/>
    <w:rsid w:val="00A4135A"/>
    <w:rsid w:val="00A414EB"/>
    <w:rsid w:val="00A416FD"/>
    <w:rsid w:val="00A41EFB"/>
    <w:rsid w:val="00A42576"/>
    <w:rsid w:val="00A427C3"/>
    <w:rsid w:val="00A427CA"/>
    <w:rsid w:val="00A42D69"/>
    <w:rsid w:val="00A4310E"/>
    <w:rsid w:val="00A4333B"/>
    <w:rsid w:val="00A4333F"/>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6038D"/>
    <w:rsid w:val="00A606CA"/>
    <w:rsid w:val="00A61361"/>
    <w:rsid w:val="00A621EF"/>
    <w:rsid w:val="00A622A6"/>
    <w:rsid w:val="00A62EC5"/>
    <w:rsid w:val="00A641FD"/>
    <w:rsid w:val="00A6424C"/>
    <w:rsid w:val="00A644DC"/>
    <w:rsid w:val="00A64664"/>
    <w:rsid w:val="00A64A61"/>
    <w:rsid w:val="00A651DF"/>
    <w:rsid w:val="00A65445"/>
    <w:rsid w:val="00A6691B"/>
    <w:rsid w:val="00A674F4"/>
    <w:rsid w:val="00A67848"/>
    <w:rsid w:val="00A70195"/>
    <w:rsid w:val="00A70318"/>
    <w:rsid w:val="00A70C7B"/>
    <w:rsid w:val="00A710C2"/>
    <w:rsid w:val="00A7175C"/>
    <w:rsid w:val="00A71E69"/>
    <w:rsid w:val="00A72533"/>
    <w:rsid w:val="00A731A7"/>
    <w:rsid w:val="00A738E8"/>
    <w:rsid w:val="00A73AE0"/>
    <w:rsid w:val="00A73C07"/>
    <w:rsid w:val="00A74093"/>
    <w:rsid w:val="00A740E5"/>
    <w:rsid w:val="00A74436"/>
    <w:rsid w:val="00A74DE2"/>
    <w:rsid w:val="00A7536C"/>
    <w:rsid w:val="00A7543D"/>
    <w:rsid w:val="00A757C7"/>
    <w:rsid w:val="00A758D9"/>
    <w:rsid w:val="00A759C3"/>
    <w:rsid w:val="00A75AD7"/>
    <w:rsid w:val="00A764F2"/>
    <w:rsid w:val="00A76B07"/>
    <w:rsid w:val="00A778F8"/>
    <w:rsid w:val="00A80C13"/>
    <w:rsid w:val="00A80F79"/>
    <w:rsid w:val="00A8100F"/>
    <w:rsid w:val="00A815A0"/>
    <w:rsid w:val="00A81D8B"/>
    <w:rsid w:val="00A82735"/>
    <w:rsid w:val="00A83364"/>
    <w:rsid w:val="00A834AB"/>
    <w:rsid w:val="00A8401B"/>
    <w:rsid w:val="00A84028"/>
    <w:rsid w:val="00A84144"/>
    <w:rsid w:val="00A84C48"/>
    <w:rsid w:val="00A850C4"/>
    <w:rsid w:val="00A8511C"/>
    <w:rsid w:val="00A857A7"/>
    <w:rsid w:val="00A85A6D"/>
    <w:rsid w:val="00A85FEB"/>
    <w:rsid w:val="00A86727"/>
    <w:rsid w:val="00A87867"/>
    <w:rsid w:val="00A87D53"/>
    <w:rsid w:val="00A87E85"/>
    <w:rsid w:val="00A9041D"/>
    <w:rsid w:val="00A9086D"/>
    <w:rsid w:val="00A90D10"/>
    <w:rsid w:val="00A90E1A"/>
    <w:rsid w:val="00A911CB"/>
    <w:rsid w:val="00A9146D"/>
    <w:rsid w:val="00A9169C"/>
    <w:rsid w:val="00A91911"/>
    <w:rsid w:val="00A9247C"/>
    <w:rsid w:val="00A92933"/>
    <w:rsid w:val="00A93F3B"/>
    <w:rsid w:val="00A945EE"/>
    <w:rsid w:val="00A94BA5"/>
    <w:rsid w:val="00A94C35"/>
    <w:rsid w:val="00A956D2"/>
    <w:rsid w:val="00A956F3"/>
    <w:rsid w:val="00A95A70"/>
    <w:rsid w:val="00A96182"/>
    <w:rsid w:val="00A962BD"/>
    <w:rsid w:val="00A96ECA"/>
    <w:rsid w:val="00AA002C"/>
    <w:rsid w:val="00AA00FF"/>
    <w:rsid w:val="00AA01AA"/>
    <w:rsid w:val="00AA0632"/>
    <w:rsid w:val="00AA0F6F"/>
    <w:rsid w:val="00AA11D7"/>
    <w:rsid w:val="00AA1CEB"/>
    <w:rsid w:val="00AA2643"/>
    <w:rsid w:val="00AA2DA9"/>
    <w:rsid w:val="00AA3D4B"/>
    <w:rsid w:val="00AA3F05"/>
    <w:rsid w:val="00AA3FE6"/>
    <w:rsid w:val="00AA40D9"/>
    <w:rsid w:val="00AA5111"/>
    <w:rsid w:val="00AA5412"/>
    <w:rsid w:val="00AA578B"/>
    <w:rsid w:val="00AA6BF5"/>
    <w:rsid w:val="00AA7124"/>
    <w:rsid w:val="00AA74B7"/>
    <w:rsid w:val="00AA775A"/>
    <w:rsid w:val="00AA7964"/>
    <w:rsid w:val="00AA7AE3"/>
    <w:rsid w:val="00AB0081"/>
    <w:rsid w:val="00AB0E49"/>
    <w:rsid w:val="00AB1477"/>
    <w:rsid w:val="00AB1A2A"/>
    <w:rsid w:val="00AB2168"/>
    <w:rsid w:val="00AB3154"/>
    <w:rsid w:val="00AB3499"/>
    <w:rsid w:val="00AB34E2"/>
    <w:rsid w:val="00AB3DF7"/>
    <w:rsid w:val="00AB54D4"/>
    <w:rsid w:val="00AB5520"/>
    <w:rsid w:val="00AB560A"/>
    <w:rsid w:val="00AB6490"/>
    <w:rsid w:val="00AB6886"/>
    <w:rsid w:val="00AB6A35"/>
    <w:rsid w:val="00AB6F06"/>
    <w:rsid w:val="00AC063A"/>
    <w:rsid w:val="00AC0C47"/>
    <w:rsid w:val="00AC1B38"/>
    <w:rsid w:val="00AC1B9D"/>
    <w:rsid w:val="00AC28CA"/>
    <w:rsid w:val="00AC2906"/>
    <w:rsid w:val="00AC2B85"/>
    <w:rsid w:val="00AC35D9"/>
    <w:rsid w:val="00AC3618"/>
    <w:rsid w:val="00AC3E7F"/>
    <w:rsid w:val="00AC3FDC"/>
    <w:rsid w:val="00AC431A"/>
    <w:rsid w:val="00AC461C"/>
    <w:rsid w:val="00AC5144"/>
    <w:rsid w:val="00AC5168"/>
    <w:rsid w:val="00AC5582"/>
    <w:rsid w:val="00AC5815"/>
    <w:rsid w:val="00AC61CD"/>
    <w:rsid w:val="00AC63AA"/>
    <w:rsid w:val="00AC761C"/>
    <w:rsid w:val="00AC77AB"/>
    <w:rsid w:val="00AC7B41"/>
    <w:rsid w:val="00AD05BE"/>
    <w:rsid w:val="00AD0621"/>
    <w:rsid w:val="00AD14C8"/>
    <w:rsid w:val="00AD17E2"/>
    <w:rsid w:val="00AD1EC8"/>
    <w:rsid w:val="00AD1F9F"/>
    <w:rsid w:val="00AD21CF"/>
    <w:rsid w:val="00AD2ABE"/>
    <w:rsid w:val="00AD30EC"/>
    <w:rsid w:val="00AD31F8"/>
    <w:rsid w:val="00AD3473"/>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6ADE"/>
    <w:rsid w:val="00AE6FB8"/>
    <w:rsid w:val="00AE728A"/>
    <w:rsid w:val="00AE7705"/>
    <w:rsid w:val="00AE77F8"/>
    <w:rsid w:val="00AF0B16"/>
    <w:rsid w:val="00AF1611"/>
    <w:rsid w:val="00AF1749"/>
    <w:rsid w:val="00AF17EA"/>
    <w:rsid w:val="00AF28E5"/>
    <w:rsid w:val="00AF39F3"/>
    <w:rsid w:val="00AF45EA"/>
    <w:rsid w:val="00AF490E"/>
    <w:rsid w:val="00AF4AC2"/>
    <w:rsid w:val="00AF6F2C"/>
    <w:rsid w:val="00AF7B4A"/>
    <w:rsid w:val="00B00201"/>
    <w:rsid w:val="00B007D8"/>
    <w:rsid w:val="00B00E08"/>
    <w:rsid w:val="00B01131"/>
    <w:rsid w:val="00B0167E"/>
    <w:rsid w:val="00B01F51"/>
    <w:rsid w:val="00B025E5"/>
    <w:rsid w:val="00B02C82"/>
    <w:rsid w:val="00B0328D"/>
    <w:rsid w:val="00B0384D"/>
    <w:rsid w:val="00B03A87"/>
    <w:rsid w:val="00B03D24"/>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CD7"/>
    <w:rsid w:val="00B10D72"/>
    <w:rsid w:val="00B10E51"/>
    <w:rsid w:val="00B111E0"/>
    <w:rsid w:val="00B11CE5"/>
    <w:rsid w:val="00B13204"/>
    <w:rsid w:val="00B13285"/>
    <w:rsid w:val="00B13378"/>
    <w:rsid w:val="00B13786"/>
    <w:rsid w:val="00B14272"/>
    <w:rsid w:val="00B14C11"/>
    <w:rsid w:val="00B16751"/>
    <w:rsid w:val="00B16A1C"/>
    <w:rsid w:val="00B16DA0"/>
    <w:rsid w:val="00B171C7"/>
    <w:rsid w:val="00B17FDD"/>
    <w:rsid w:val="00B20015"/>
    <w:rsid w:val="00B207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6CB"/>
    <w:rsid w:val="00B30970"/>
    <w:rsid w:val="00B309FF"/>
    <w:rsid w:val="00B31D2B"/>
    <w:rsid w:val="00B31DF1"/>
    <w:rsid w:val="00B32D6C"/>
    <w:rsid w:val="00B32E69"/>
    <w:rsid w:val="00B32ECC"/>
    <w:rsid w:val="00B3303D"/>
    <w:rsid w:val="00B330BA"/>
    <w:rsid w:val="00B3399D"/>
    <w:rsid w:val="00B33A3B"/>
    <w:rsid w:val="00B345F1"/>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D9C"/>
    <w:rsid w:val="00B46972"/>
    <w:rsid w:val="00B46AEC"/>
    <w:rsid w:val="00B47018"/>
    <w:rsid w:val="00B4708F"/>
    <w:rsid w:val="00B473F2"/>
    <w:rsid w:val="00B500C9"/>
    <w:rsid w:val="00B506B0"/>
    <w:rsid w:val="00B50DC4"/>
    <w:rsid w:val="00B5121F"/>
    <w:rsid w:val="00B514E2"/>
    <w:rsid w:val="00B51545"/>
    <w:rsid w:val="00B51AA2"/>
    <w:rsid w:val="00B52221"/>
    <w:rsid w:val="00B52316"/>
    <w:rsid w:val="00B52969"/>
    <w:rsid w:val="00B529F2"/>
    <w:rsid w:val="00B52E43"/>
    <w:rsid w:val="00B534EB"/>
    <w:rsid w:val="00B53F02"/>
    <w:rsid w:val="00B552BC"/>
    <w:rsid w:val="00B5547F"/>
    <w:rsid w:val="00B5550A"/>
    <w:rsid w:val="00B557F5"/>
    <w:rsid w:val="00B5582A"/>
    <w:rsid w:val="00B55AE8"/>
    <w:rsid w:val="00B55DED"/>
    <w:rsid w:val="00B55DFD"/>
    <w:rsid w:val="00B57411"/>
    <w:rsid w:val="00B6077F"/>
    <w:rsid w:val="00B60D8A"/>
    <w:rsid w:val="00B60F01"/>
    <w:rsid w:val="00B62060"/>
    <w:rsid w:val="00B62606"/>
    <w:rsid w:val="00B633C6"/>
    <w:rsid w:val="00B6388B"/>
    <w:rsid w:val="00B63DA8"/>
    <w:rsid w:val="00B645FB"/>
    <w:rsid w:val="00B64A1B"/>
    <w:rsid w:val="00B64FA1"/>
    <w:rsid w:val="00B6535C"/>
    <w:rsid w:val="00B65CDE"/>
    <w:rsid w:val="00B66618"/>
    <w:rsid w:val="00B6662B"/>
    <w:rsid w:val="00B71235"/>
    <w:rsid w:val="00B714E7"/>
    <w:rsid w:val="00B7150A"/>
    <w:rsid w:val="00B71850"/>
    <w:rsid w:val="00B71C72"/>
    <w:rsid w:val="00B72596"/>
    <w:rsid w:val="00B72C0E"/>
    <w:rsid w:val="00B732A4"/>
    <w:rsid w:val="00B7344A"/>
    <w:rsid w:val="00B73874"/>
    <w:rsid w:val="00B73BDE"/>
    <w:rsid w:val="00B73D28"/>
    <w:rsid w:val="00B746DC"/>
    <w:rsid w:val="00B75412"/>
    <w:rsid w:val="00B7575B"/>
    <w:rsid w:val="00B757CC"/>
    <w:rsid w:val="00B7612D"/>
    <w:rsid w:val="00B76A80"/>
    <w:rsid w:val="00B76E35"/>
    <w:rsid w:val="00B76E74"/>
    <w:rsid w:val="00B7781C"/>
    <w:rsid w:val="00B77AC5"/>
    <w:rsid w:val="00B8071B"/>
    <w:rsid w:val="00B80B20"/>
    <w:rsid w:val="00B81023"/>
    <w:rsid w:val="00B811A4"/>
    <w:rsid w:val="00B81A2E"/>
    <w:rsid w:val="00B81FD8"/>
    <w:rsid w:val="00B8257A"/>
    <w:rsid w:val="00B82671"/>
    <w:rsid w:val="00B8376E"/>
    <w:rsid w:val="00B8392F"/>
    <w:rsid w:val="00B83EB5"/>
    <w:rsid w:val="00B8434C"/>
    <w:rsid w:val="00B8468C"/>
    <w:rsid w:val="00B84847"/>
    <w:rsid w:val="00B8576F"/>
    <w:rsid w:val="00B85842"/>
    <w:rsid w:val="00B8633C"/>
    <w:rsid w:val="00B86B2F"/>
    <w:rsid w:val="00B86BDA"/>
    <w:rsid w:val="00B8700E"/>
    <w:rsid w:val="00B8703C"/>
    <w:rsid w:val="00B87C6E"/>
    <w:rsid w:val="00B9072F"/>
    <w:rsid w:val="00B9114F"/>
    <w:rsid w:val="00B914D8"/>
    <w:rsid w:val="00B91AB2"/>
    <w:rsid w:val="00B91F4A"/>
    <w:rsid w:val="00B92111"/>
    <w:rsid w:val="00B9236D"/>
    <w:rsid w:val="00B92DA1"/>
    <w:rsid w:val="00B93F56"/>
    <w:rsid w:val="00B94263"/>
    <w:rsid w:val="00B94643"/>
    <w:rsid w:val="00B94693"/>
    <w:rsid w:val="00B948C6"/>
    <w:rsid w:val="00B94A1F"/>
    <w:rsid w:val="00B95091"/>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3310"/>
    <w:rsid w:val="00BA36E7"/>
    <w:rsid w:val="00BA3BD1"/>
    <w:rsid w:val="00BA3CEF"/>
    <w:rsid w:val="00BA73D0"/>
    <w:rsid w:val="00BA7741"/>
    <w:rsid w:val="00BA7C06"/>
    <w:rsid w:val="00BB0BFD"/>
    <w:rsid w:val="00BB0C74"/>
    <w:rsid w:val="00BB1419"/>
    <w:rsid w:val="00BB155D"/>
    <w:rsid w:val="00BB1887"/>
    <w:rsid w:val="00BB1988"/>
    <w:rsid w:val="00BB2567"/>
    <w:rsid w:val="00BB3048"/>
    <w:rsid w:val="00BB3E12"/>
    <w:rsid w:val="00BB4453"/>
    <w:rsid w:val="00BB45C6"/>
    <w:rsid w:val="00BB4985"/>
    <w:rsid w:val="00BB50EE"/>
    <w:rsid w:val="00BB56C5"/>
    <w:rsid w:val="00BB5DFB"/>
    <w:rsid w:val="00BB62A6"/>
    <w:rsid w:val="00BB6810"/>
    <w:rsid w:val="00BB72E9"/>
    <w:rsid w:val="00BB730B"/>
    <w:rsid w:val="00BB732F"/>
    <w:rsid w:val="00BB74BB"/>
    <w:rsid w:val="00BB79D5"/>
    <w:rsid w:val="00BC0059"/>
    <w:rsid w:val="00BC033E"/>
    <w:rsid w:val="00BC07C1"/>
    <w:rsid w:val="00BC1476"/>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1EA"/>
    <w:rsid w:val="00BD0268"/>
    <w:rsid w:val="00BD04B8"/>
    <w:rsid w:val="00BD164A"/>
    <w:rsid w:val="00BD16F1"/>
    <w:rsid w:val="00BD1D72"/>
    <w:rsid w:val="00BD1E0F"/>
    <w:rsid w:val="00BD1E52"/>
    <w:rsid w:val="00BD1F8A"/>
    <w:rsid w:val="00BD3400"/>
    <w:rsid w:val="00BD3A9E"/>
    <w:rsid w:val="00BD3DDB"/>
    <w:rsid w:val="00BD405E"/>
    <w:rsid w:val="00BD4423"/>
    <w:rsid w:val="00BD4E4F"/>
    <w:rsid w:val="00BD5329"/>
    <w:rsid w:val="00BD5764"/>
    <w:rsid w:val="00BD60AA"/>
    <w:rsid w:val="00BD6194"/>
    <w:rsid w:val="00BD6C25"/>
    <w:rsid w:val="00BD758F"/>
    <w:rsid w:val="00BD7807"/>
    <w:rsid w:val="00BD7CF5"/>
    <w:rsid w:val="00BD7DE0"/>
    <w:rsid w:val="00BE0733"/>
    <w:rsid w:val="00BE115A"/>
    <w:rsid w:val="00BE1955"/>
    <w:rsid w:val="00BE1C6C"/>
    <w:rsid w:val="00BE1F0B"/>
    <w:rsid w:val="00BE20D0"/>
    <w:rsid w:val="00BE2746"/>
    <w:rsid w:val="00BE29DB"/>
    <w:rsid w:val="00BE306C"/>
    <w:rsid w:val="00BE3776"/>
    <w:rsid w:val="00BE3904"/>
    <w:rsid w:val="00BE3ADA"/>
    <w:rsid w:val="00BE4239"/>
    <w:rsid w:val="00BE4320"/>
    <w:rsid w:val="00BE43B1"/>
    <w:rsid w:val="00BE4C1B"/>
    <w:rsid w:val="00BE548D"/>
    <w:rsid w:val="00BE65A9"/>
    <w:rsid w:val="00BF1006"/>
    <w:rsid w:val="00BF1736"/>
    <w:rsid w:val="00BF1BE1"/>
    <w:rsid w:val="00BF21C7"/>
    <w:rsid w:val="00BF24C5"/>
    <w:rsid w:val="00BF3096"/>
    <w:rsid w:val="00BF314C"/>
    <w:rsid w:val="00BF3434"/>
    <w:rsid w:val="00BF4261"/>
    <w:rsid w:val="00BF4A88"/>
    <w:rsid w:val="00BF4AB1"/>
    <w:rsid w:val="00BF4E75"/>
    <w:rsid w:val="00BF56C7"/>
    <w:rsid w:val="00BF6E72"/>
    <w:rsid w:val="00BF775A"/>
    <w:rsid w:val="00BF7AAA"/>
    <w:rsid w:val="00C001E7"/>
    <w:rsid w:val="00C00742"/>
    <w:rsid w:val="00C01661"/>
    <w:rsid w:val="00C023D9"/>
    <w:rsid w:val="00C02D65"/>
    <w:rsid w:val="00C03725"/>
    <w:rsid w:val="00C03911"/>
    <w:rsid w:val="00C03A92"/>
    <w:rsid w:val="00C049F2"/>
    <w:rsid w:val="00C04EE1"/>
    <w:rsid w:val="00C053A3"/>
    <w:rsid w:val="00C05412"/>
    <w:rsid w:val="00C05973"/>
    <w:rsid w:val="00C05A99"/>
    <w:rsid w:val="00C05C5B"/>
    <w:rsid w:val="00C05CED"/>
    <w:rsid w:val="00C06121"/>
    <w:rsid w:val="00C0688E"/>
    <w:rsid w:val="00C06B55"/>
    <w:rsid w:val="00C06F42"/>
    <w:rsid w:val="00C072F7"/>
    <w:rsid w:val="00C073E0"/>
    <w:rsid w:val="00C07591"/>
    <w:rsid w:val="00C07EDA"/>
    <w:rsid w:val="00C1051A"/>
    <w:rsid w:val="00C10C9E"/>
    <w:rsid w:val="00C11247"/>
    <w:rsid w:val="00C1124B"/>
    <w:rsid w:val="00C11816"/>
    <w:rsid w:val="00C11900"/>
    <w:rsid w:val="00C11A63"/>
    <w:rsid w:val="00C12E11"/>
    <w:rsid w:val="00C13452"/>
    <w:rsid w:val="00C13784"/>
    <w:rsid w:val="00C13810"/>
    <w:rsid w:val="00C139CF"/>
    <w:rsid w:val="00C149F4"/>
    <w:rsid w:val="00C14C02"/>
    <w:rsid w:val="00C14DD2"/>
    <w:rsid w:val="00C1545F"/>
    <w:rsid w:val="00C158D8"/>
    <w:rsid w:val="00C15BA6"/>
    <w:rsid w:val="00C15CB3"/>
    <w:rsid w:val="00C15D74"/>
    <w:rsid w:val="00C16BDA"/>
    <w:rsid w:val="00C16C52"/>
    <w:rsid w:val="00C1789A"/>
    <w:rsid w:val="00C17A39"/>
    <w:rsid w:val="00C17A48"/>
    <w:rsid w:val="00C20299"/>
    <w:rsid w:val="00C203AE"/>
    <w:rsid w:val="00C20BF1"/>
    <w:rsid w:val="00C21870"/>
    <w:rsid w:val="00C21939"/>
    <w:rsid w:val="00C21C91"/>
    <w:rsid w:val="00C21F89"/>
    <w:rsid w:val="00C22AC7"/>
    <w:rsid w:val="00C230CE"/>
    <w:rsid w:val="00C23563"/>
    <w:rsid w:val="00C237B8"/>
    <w:rsid w:val="00C23E91"/>
    <w:rsid w:val="00C240F3"/>
    <w:rsid w:val="00C24338"/>
    <w:rsid w:val="00C25030"/>
    <w:rsid w:val="00C25263"/>
    <w:rsid w:val="00C25C3A"/>
    <w:rsid w:val="00C26554"/>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56F"/>
    <w:rsid w:val="00C36638"/>
    <w:rsid w:val="00C3678D"/>
    <w:rsid w:val="00C37A93"/>
    <w:rsid w:val="00C37ECC"/>
    <w:rsid w:val="00C4021E"/>
    <w:rsid w:val="00C40B23"/>
    <w:rsid w:val="00C40E79"/>
    <w:rsid w:val="00C41221"/>
    <w:rsid w:val="00C41818"/>
    <w:rsid w:val="00C419D3"/>
    <w:rsid w:val="00C41A2F"/>
    <w:rsid w:val="00C41D91"/>
    <w:rsid w:val="00C423C2"/>
    <w:rsid w:val="00C42B3A"/>
    <w:rsid w:val="00C43173"/>
    <w:rsid w:val="00C44842"/>
    <w:rsid w:val="00C44DDD"/>
    <w:rsid w:val="00C455B4"/>
    <w:rsid w:val="00C463B3"/>
    <w:rsid w:val="00C4668A"/>
    <w:rsid w:val="00C466CA"/>
    <w:rsid w:val="00C46A48"/>
    <w:rsid w:val="00C47239"/>
    <w:rsid w:val="00C47D17"/>
    <w:rsid w:val="00C503E9"/>
    <w:rsid w:val="00C505B3"/>
    <w:rsid w:val="00C5124F"/>
    <w:rsid w:val="00C52362"/>
    <w:rsid w:val="00C52DD4"/>
    <w:rsid w:val="00C52DFD"/>
    <w:rsid w:val="00C535D9"/>
    <w:rsid w:val="00C5403B"/>
    <w:rsid w:val="00C541E5"/>
    <w:rsid w:val="00C544B1"/>
    <w:rsid w:val="00C546DA"/>
    <w:rsid w:val="00C54901"/>
    <w:rsid w:val="00C54FDF"/>
    <w:rsid w:val="00C55049"/>
    <w:rsid w:val="00C55660"/>
    <w:rsid w:val="00C55BEA"/>
    <w:rsid w:val="00C56CFE"/>
    <w:rsid w:val="00C56E5D"/>
    <w:rsid w:val="00C57767"/>
    <w:rsid w:val="00C57A92"/>
    <w:rsid w:val="00C6072B"/>
    <w:rsid w:val="00C60C2E"/>
    <w:rsid w:val="00C60C6F"/>
    <w:rsid w:val="00C6171D"/>
    <w:rsid w:val="00C621F2"/>
    <w:rsid w:val="00C628B9"/>
    <w:rsid w:val="00C62A3D"/>
    <w:rsid w:val="00C63212"/>
    <w:rsid w:val="00C63796"/>
    <w:rsid w:val="00C638E3"/>
    <w:rsid w:val="00C63995"/>
    <w:rsid w:val="00C64BDD"/>
    <w:rsid w:val="00C6599D"/>
    <w:rsid w:val="00C65D85"/>
    <w:rsid w:val="00C6616E"/>
    <w:rsid w:val="00C6659F"/>
    <w:rsid w:val="00C66635"/>
    <w:rsid w:val="00C66AB9"/>
    <w:rsid w:val="00C66CA3"/>
    <w:rsid w:val="00C672FD"/>
    <w:rsid w:val="00C6748A"/>
    <w:rsid w:val="00C675DA"/>
    <w:rsid w:val="00C706FA"/>
    <w:rsid w:val="00C7084F"/>
    <w:rsid w:val="00C70D02"/>
    <w:rsid w:val="00C71AFF"/>
    <w:rsid w:val="00C72805"/>
    <w:rsid w:val="00C731CE"/>
    <w:rsid w:val="00C74386"/>
    <w:rsid w:val="00C7494B"/>
    <w:rsid w:val="00C74C5A"/>
    <w:rsid w:val="00C74D31"/>
    <w:rsid w:val="00C757CD"/>
    <w:rsid w:val="00C75B71"/>
    <w:rsid w:val="00C766B3"/>
    <w:rsid w:val="00C77E4A"/>
    <w:rsid w:val="00C818FA"/>
    <w:rsid w:val="00C81B2E"/>
    <w:rsid w:val="00C8207B"/>
    <w:rsid w:val="00C8208D"/>
    <w:rsid w:val="00C82D05"/>
    <w:rsid w:val="00C83EDF"/>
    <w:rsid w:val="00C840AE"/>
    <w:rsid w:val="00C84364"/>
    <w:rsid w:val="00C843DF"/>
    <w:rsid w:val="00C84DA2"/>
    <w:rsid w:val="00C84E8C"/>
    <w:rsid w:val="00C8511A"/>
    <w:rsid w:val="00C8552D"/>
    <w:rsid w:val="00C85B6F"/>
    <w:rsid w:val="00C85C96"/>
    <w:rsid w:val="00C85E0A"/>
    <w:rsid w:val="00C86917"/>
    <w:rsid w:val="00C86987"/>
    <w:rsid w:val="00C86EC4"/>
    <w:rsid w:val="00C87239"/>
    <w:rsid w:val="00C876AF"/>
    <w:rsid w:val="00C903B5"/>
    <w:rsid w:val="00C905FC"/>
    <w:rsid w:val="00C90998"/>
    <w:rsid w:val="00C90A0A"/>
    <w:rsid w:val="00C90C96"/>
    <w:rsid w:val="00C90D18"/>
    <w:rsid w:val="00C91822"/>
    <w:rsid w:val="00C928A0"/>
    <w:rsid w:val="00C92CAC"/>
    <w:rsid w:val="00C93688"/>
    <w:rsid w:val="00C957FF"/>
    <w:rsid w:val="00C95BFE"/>
    <w:rsid w:val="00C95E1D"/>
    <w:rsid w:val="00C96494"/>
    <w:rsid w:val="00C9685B"/>
    <w:rsid w:val="00C96C96"/>
    <w:rsid w:val="00C97599"/>
    <w:rsid w:val="00CA0C83"/>
    <w:rsid w:val="00CA0F8E"/>
    <w:rsid w:val="00CA1591"/>
    <w:rsid w:val="00CA20FB"/>
    <w:rsid w:val="00CA2E47"/>
    <w:rsid w:val="00CA34CB"/>
    <w:rsid w:val="00CA40F0"/>
    <w:rsid w:val="00CA4642"/>
    <w:rsid w:val="00CA4926"/>
    <w:rsid w:val="00CA4947"/>
    <w:rsid w:val="00CA4EF5"/>
    <w:rsid w:val="00CA53FA"/>
    <w:rsid w:val="00CA5ADF"/>
    <w:rsid w:val="00CA67B3"/>
    <w:rsid w:val="00CA6C84"/>
    <w:rsid w:val="00CA6EF4"/>
    <w:rsid w:val="00CA7212"/>
    <w:rsid w:val="00CA7D99"/>
    <w:rsid w:val="00CA7F37"/>
    <w:rsid w:val="00CB09AC"/>
    <w:rsid w:val="00CB0BB7"/>
    <w:rsid w:val="00CB0EF5"/>
    <w:rsid w:val="00CB2358"/>
    <w:rsid w:val="00CB2C43"/>
    <w:rsid w:val="00CB3207"/>
    <w:rsid w:val="00CB32BB"/>
    <w:rsid w:val="00CB4740"/>
    <w:rsid w:val="00CB53F7"/>
    <w:rsid w:val="00CB57F4"/>
    <w:rsid w:val="00CB5B71"/>
    <w:rsid w:val="00CB5BC7"/>
    <w:rsid w:val="00CB5CB6"/>
    <w:rsid w:val="00CB5FF1"/>
    <w:rsid w:val="00CB61A4"/>
    <w:rsid w:val="00CB61D7"/>
    <w:rsid w:val="00CB62D0"/>
    <w:rsid w:val="00CB6A88"/>
    <w:rsid w:val="00CB737B"/>
    <w:rsid w:val="00CB74E0"/>
    <w:rsid w:val="00CB78CF"/>
    <w:rsid w:val="00CB7A9A"/>
    <w:rsid w:val="00CB7C98"/>
    <w:rsid w:val="00CC084D"/>
    <w:rsid w:val="00CC0883"/>
    <w:rsid w:val="00CC0E03"/>
    <w:rsid w:val="00CC10FF"/>
    <w:rsid w:val="00CC22A8"/>
    <w:rsid w:val="00CC2AF6"/>
    <w:rsid w:val="00CC2C40"/>
    <w:rsid w:val="00CC2F56"/>
    <w:rsid w:val="00CC39CB"/>
    <w:rsid w:val="00CC3A07"/>
    <w:rsid w:val="00CC3AD2"/>
    <w:rsid w:val="00CC3F5F"/>
    <w:rsid w:val="00CC401B"/>
    <w:rsid w:val="00CC4484"/>
    <w:rsid w:val="00CC4560"/>
    <w:rsid w:val="00CC4579"/>
    <w:rsid w:val="00CC48A7"/>
    <w:rsid w:val="00CC4C49"/>
    <w:rsid w:val="00CC4E3E"/>
    <w:rsid w:val="00CC54F9"/>
    <w:rsid w:val="00CC56CB"/>
    <w:rsid w:val="00CC65B3"/>
    <w:rsid w:val="00CC6680"/>
    <w:rsid w:val="00CC6846"/>
    <w:rsid w:val="00CC6BB0"/>
    <w:rsid w:val="00CC6BB5"/>
    <w:rsid w:val="00CC7465"/>
    <w:rsid w:val="00CC788F"/>
    <w:rsid w:val="00CC7CC9"/>
    <w:rsid w:val="00CC7FA4"/>
    <w:rsid w:val="00CD033F"/>
    <w:rsid w:val="00CD0F0E"/>
    <w:rsid w:val="00CD3466"/>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E86"/>
    <w:rsid w:val="00CE2F44"/>
    <w:rsid w:val="00CE3A6A"/>
    <w:rsid w:val="00CE40EA"/>
    <w:rsid w:val="00CE4956"/>
    <w:rsid w:val="00CE501A"/>
    <w:rsid w:val="00CE53D9"/>
    <w:rsid w:val="00CE54CB"/>
    <w:rsid w:val="00CE61E3"/>
    <w:rsid w:val="00CE65FB"/>
    <w:rsid w:val="00CE6CEF"/>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923"/>
    <w:rsid w:val="00CF43D5"/>
    <w:rsid w:val="00CF4B63"/>
    <w:rsid w:val="00CF4F84"/>
    <w:rsid w:val="00CF574F"/>
    <w:rsid w:val="00CF5E6A"/>
    <w:rsid w:val="00CF707E"/>
    <w:rsid w:val="00CF725B"/>
    <w:rsid w:val="00CF753E"/>
    <w:rsid w:val="00CF79E8"/>
    <w:rsid w:val="00D006A1"/>
    <w:rsid w:val="00D00AA8"/>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7A1"/>
    <w:rsid w:val="00D13C68"/>
    <w:rsid w:val="00D13D93"/>
    <w:rsid w:val="00D13FBC"/>
    <w:rsid w:val="00D1424D"/>
    <w:rsid w:val="00D14F43"/>
    <w:rsid w:val="00D1561E"/>
    <w:rsid w:val="00D157B4"/>
    <w:rsid w:val="00D16218"/>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430"/>
    <w:rsid w:val="00D225E2"/>
    <w:rsid w:val="00D232D8"/>
    <w:rsid w:val="00D24F31"/>
    <w:rsid w:val="00D252A8"/>
    <w:rsid w:val="00D26022"/>
    <w:rsid w:val="00D26048"/>
    <w:rsid w:val="00D2663C"/>
    <w:rsid w:val="00D2671F"/>
    <w:rsid w:val="00D26A1B"/>
    <w:rsid w:val="00D26BE7"/>
    <w:rsid w:val="00D272FD"/>
    <w:rsid w:val="00D27A07"/>
    <w:rsid w:val="00D27FF6"/>
    <w:rsid w:val="00D30039"/>
    <w:rsid w:val="00D301DD"/>
    <w:rsid w:val="00D30D96"/>
    <w:rsid w:val="00D311CD"/>
    <w:rsid w:val="00D314A9"/>
    <w:rsid w:val="00D319E3"/>
    <w:rsid w:val="00D31B17"/>
    <w:rsid w:val="00D32210"/>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1E6A"/>
    <w:rsid w:val="00D42013"/>
    <w:rsid w:val="00D423DC"/>
    <w:rsid w:val="00D425B1"/>
    <w:rsid w:val="00D42D34"/>
    <w:rsid w:val="00D43728"/>
    <w:rsid w:val="00D43BB9"/>
    <w:rsid w:val="00D43C9A"/>
    <w:rsid w:val="00D441D1"/>
    <w:rsid w:val="00D44CA0"/>
    <w:rsid w:val="00D44E47"/>
    <w:rsid w:val="00D459F5"/>
    <w:rsid w:val="00D45EB1"/>
    <w:rsid w:val="00D45F1E"/>
    <w:rsid w:val="00D46143"/>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4393"/>
    <w:rsid w:val="00D54396"/>
    <w:rsid w:val="00D55248"/>
    <w:rsid w:val="00D55568"/>
    <w:rsid w:val="00D55709"/>
    <w:rsid w:val="00D55F05"/>
    <w:rsid w:val="00D56000"/>
    <w:rsid w:val="00D56325"/>
    <w:rsid w:val="00D56A3A"/>
    <w:rsid w:val="00D56CCF"/>
    <w:rsid w:val="00D56F6F"/>
    <w:rsid w:val="00D57833"/>
    <w:rsid w:val="00D57F6B"/>
    <w:rsid w:val="00D60380"/>
    <w:rsid w:val="00D60630"/>
    <w:rsid w:val="00D60E28"/>
    <w:rsid w:val="00D610E4"/>
    <w:rsid w:val="00D6157D"/>
    <w:rsid w:val="00D61A49"/>
    <w:rsid w:val="00D61FF6"/>
    <w:rsid w:val="00D62107"/>
    <w:rsid w:val="00D648AE"/>
    <w:rsid w:val="00D64A41"/>
    <w:rsid w:val="00D64C27"/>
    <w:rsid w:val="00D64FC2"/>
    <w:rsid w:val="00D65349"/>
    <w:rsid w:val="00D66456"/>
    <w:rsid w:val="00D6791B"/>
    <w:rsid w:val="00D67C11"/>
    <w:rsid w:val="00D705EF"/>
    <w:rsid w:val="00D70BD5"/>
    <w:rsid w:val="00D70C15"/>
    <w:rsid w:val="00D7131A"/>
    <w:rsid w:val="00D72289"/>
    <w:rsid w:val="00D723AA"/>
    <w:rsid w:val="00D73258"/>
    <w:rsid w:val="00D73303"/>
    <w:rsid w:val="00D73EC2"/>
    <w:rsid w:val="00D74499"/>
    <w:rsid w:val="00D7493E"/>
    <w:rsid w:val="00D74FB8"/>
    <w:rsid w:val="00D75257"/>
    <w:rsid w:val="00D7551A"/>
    <w:rsid w:val="00D75537"/>
    <w:rsid w:val="00D75618"/>
    <w:rsid w:val="00D75A6E"/>
    <w:rsid w:val="00D76300"/>
    <w:rsid w:val="00D76412"/>
    <w:rsid w:val="00D76F42"/>
    <w:rsid w:val="00D773B7"/>
    <w:rsid w:val="00D777B2"/>
    <w:rsid w:val="00D7793E"/>
    <w:rsid w:val="00D77998"/>
    <w:rsid w:val="00D80512"/>
    <w:rsid w:val="00D8177B"/>
    <w:rsid w:val="00D81849"/>
    <w:rsid w:val="00D82264"/>
    <w:rsid w:val="00D82374"/>
    <w:rsid w:val="00D82481"/>
    <w:rsid w:val="00D83FFD"/>
    <w:rsid w:val="00D85097"/>
    <w:rsid w:val="00D85436"/>
    <w:rsid w:val="00D85586"/>
    <w:rsid w:val="00D859D3"/>
    <w:rsid w:val="00D85AA9"/>
    <w:rsid w:val="00D8611C"/>
    <w:rsid w:val="00D86736"/>
    <w:rsid w:val="00D86787"/>
    <w:rsid w:val="00D86AD4"/>
    <w:rsid w:val="00D86FB1"/>
    <w:rsid w:val="00D87123"/>
    <w:rsid w:val="00D871B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89D"/>
    <w:rsid w:val="00D970FC"/>
    <w:rsid w:val="00D97BBE"/>
    <w:rsid w:val="00DA01D8"/>
    <w:rsid w:val="00DA059F"/>
    <w:rsid w:val="00DA0974"/>
    <w:rsid w:val="00DA0B17"/>
    <w:rsid w:val="00DA0BAF"/>
    <w:rsid w:val="00DA1A29"/>
    <w:rsid w:val="00DA1A65"/>
    <w:rsid w:val="00DA1CE6"/>
    <w:rsid w:val="00DA21C1"/>
    <w:rsid w:val="00DA2ECC"/>
    <w:rsid w:val="00DA37FC"/>
    <w:rsid w:val="00DA3831"/>
    <w:rsid w:val="00DA3A81"/>
    <w:rsid w:val="00DA4A64"/>
    <w:rsid w:val="00DA50CB"/>
    <w:rsid w:val="00DA5637"/>
    <w:rsid w:val="00DA5AE0"/>
    <w:rsid w:val="00DA5FDB"/>
    <w:rsid w:val="00DA646E"/>
    <w:rsid w:val="00DA65D7"/>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F01"/>
    <w:rsid w:val="00DB6124"/>
    <w:rsid w:val="00DB6AA4"/>
    <w:rsid w:val="00DB6BF7"/>
    <w:rsid w:val="00DB6C56"/>
    <w:rsid w:val="00DB7B22"/>
    <w:rsid w:val="00DC0648"/>
    <w:rsid w:val="00DC064D"/>
    <w:rsid w:val="00DC0AC2"/>
    <w:rsid w:val="00DC12C5"/>
    <w:rsid w:val="00DC17D6"/>
    <w:rsid w:val="00DC1E8D"/>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8F4"/>
    <w:rsid w:val="00DC69D6"/>
    <w:rsid w:val="00DC6D31"/>
    <w:rsid w:val="00DC7831"/>
    <w:rsid w:val="00DD0046"/>
    <w:rsid w:val="00DD01DA"/>
    <w:rsid w:val="00DD041A"/>
    <w:rsid w:val="00DD0A38"/>
    <w:rsid w:val="00DD0E1A"/>
    <w:rsid w:val="00DD17FD"/>
    <w:rsid w:val="00DD2547"/>
    <w:rsid w:val="00DD2C8A"/>
    <w:rsid w:val="00DD3B54"/>
    <w:rsid w:val="00DD3E1C"/>
    <w:rsid w:val="00DD4206"/>
    <w:rsid w:val="00DD43D7"/>
    <w:rsid w:val="00DD5508"/>
    <w:rsid w:val="00DD5757"/>
    <w:rsid w:val="00DD5BB4"/>
    <w:rsid w:val="00DD5C03"/>
    <w:rsid w:val="00DD600C"/>
    <w:rsid w:val="00DD6CC3"/>
    <w:rsid w:val="00DD6CD5"/>
    <w:rsid w:val="00DD737F"/>
    <w:rsid w:val="00DD7A6B"/>
    <w:rsid w:val="00DE0F25"/>
    <w:rsid w:val="00DE11C7"/>
    <w:rsid w:val="00DE1936"/>
    <w:rsid w:val="00DE2CAC"/>
    <w:rsid w:val="00DE2F36"/>
    <w:rsid w:val="00DE33CB"/>
    <w:rsid w:val="00DE3AAB"/>
    <w:rsid w:val="00DE44E4"/>
    <w:rsid w:val="00DE4582"/>
    <w:rsid w:val="00DE48C8"/>
    <w:rsid w:val="00DE5812"/>
    <w:rsid w:val="00DE590D"/>
    <w:rsid w:val="00DE5E3D"/>
    <w:rsid w:val="00DE636E"/>
    <w:rsid w:val="00DE77C2"/>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4F6B"/>
    <w:rsid w:val="00DF556C"/>
    <w:rsid w:val="00DF5812"/>
    <w:rsid w:val="00DF5EA1"/>
    <w:rsid w:val="00DF68A7"/>
    <w:rsid w:val="00DF79CB"/>
    <w:rsid w:val="00DF7B14"/>
    <w:rsid w:val="00DF7C1F"/>
    <w:rsid w:val="00DF7D42"/>
    <w:rsid w:val="00DF7EFE"/>
    <w:rsid w:val="00E00364"/>
    <w:rsid w:val="00E007AA"/>
    <w:rsid w:val="00E018E0"/>
    <w:rsid w:val="00E0225D"/>
    <w:rsid w:val="00E02655"/>
    <w:rsid w:val="00E02CD0"/>
    <w:rsid w:val="00E0319D"/>
    <w:rsid w:val="00E03496"/>
    <w:rsid w:val="00E0392F"/>
    <w:rsid w:val="00E04572"/>
    <w:rsid w:val="00E05413"/>
    <w:rsid w:val="00E05764"/>
    <w:rsid w:val="00E05840"/>
    <w:rsid w:val="00E058D0"/>
    <w:rsid w:val="00E0687C"/>
    <w:rsid w:val="00E07019"/>
    <w:rsid w:val="00E07426"/>
    <w:rsid w:val="00E10E1F"/>
    <w:rsid w:val="00E111E8"/>
    <w:rsid w:val="00E127CA"/>
    <w:rsid w:val="00E12A6F"/>
    <w:rsid w:val="00E12CEB"/>
    <w:rsid w:val="00E13D98"/>
    <w:rsid w:val="00E14035"/>
    <w:rsid w:val="00E14294"/>
    <w:rsid w:val="00E14E84"/>
    <w:rsid w:val="00E154B1"/>
    <w:rsid w:val="00E157B6"/>
    <w:rsid w:val="00E15E32"/>
    <w:rsid w:val="00E16CF4"/>
    <w:rsid w:val="00E17630"/>
    <w:rsid w:val="00E178AC"/>
    <w:rsid w:val="00E17981"/>
    <w:rsid w:val="00E2051E"/>
    <w:rsid w:val="00E20C01"/>
    <w:rsid w:val="00E2103A"/>
    <w:rsid w:val="00E212B3"/>
    <w:rsid w:val="00E213ED"/>
    <w:rsid w:val="00E21A5C"/>
    <w:rsid w:val="00E2234C"/>
    <w:rsid w:val="00E227E7"/>
    <w:rsid w:val="00E22963"/>
    <w:rsid w:val="00E23F4B"/>
    <w:rsid w:val="00E23F74"/>
    <w:rsid w:val="00E24CED"/>
    <w:rsid w:val="00E25B3F"/>
    <w:rsid w:val="00E260A9"/>
    <w:rsid w:val="00E269CE"/>
    <w:rsid w:val="00E26E26"/>
    <w:rsid w:val="00E26F45"/>
    <w:rsid w:val="00E27DE9"/>
    <w:rsid w:val="00E30084"/>
    <w:rsid w:val="00E30CEB"/>
    <w:rsid w:val="00E30DB7"/>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293"/>
    <w:rsid w:val="00E37C0B"/>
    <w:rsid w:val="00E37E19"/>
    <w:rsid w:val="00E37E5A"/>
    <w:rsid w:val="00E37E67"/>
    <w:rsid w:val="00E40C66"/>
    <w:rsid w:val="00E40C9F"/>
    <w:rsid w:val="00E41E17"/>
    <w:rsid w:val="00E422C8"/>
    <w:rsid w:val="00E4266C"/>
    <w:rsid w:val="00E4290E"/>
    <w:rsid w:val="00E43835"/>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2BD"/>
    <w:rsid w:val="00E53838"/>
    <w:rsid w:val="00E543EF"/>
    <w:rsid w:val="00E5457F"/>
    <w:rsid w:val="00E55445"/>
    <w:rsid w:val="00E554E4"/>
    <w:rsid w:val="00E566B6"/>
    <w:rsid w:val="00E57136"/>
    <w:rsid w:val="00E57580"/>
    <w:rsid w:val="00E578F5"/>
    <w:rsid w:val="00E60561"/>
    <w:rsid w:val="00E6142D"/>
    <w:rsid w:val="00E61624"/>
    <w:rsid w:val="00E62437"/>
    <w:rsid w:val="00E63B36"/>
    <w:rsid w:val="00E654C0"/>
    <w:rsid w:val="00E66E3A"/>
    <w:rsid w:val="00E70425"/>
    <w:rsid w:val="00E70F10"/>
    <w:rsid w:val="00E71100"/>
    <w:rsid w:val="00E71880"/>
    <w:rsid w:val="00E732EC"/>
    <w:rsid w:val="00E738FD"/>
    <w:rsid w:val="00E73A0B"/>
    <w:rsid w:val="00E74465"/>
    <w:rsid w:val="00E74DB1"/>
    <w:rsid w:val="00E75A57"/>
    <w:rsid w:val="00E75DE5"/>
    <w:rsid w:val="00E7665C"/>
    <w:rsid w:val="00E766B4"/>
    <w:rsid w:val="00E76A93"/>
    <w:rsid w:val="00E76AA8"/>
    <w:rsid w:val="00E806A0"/>
    <w:rsid w:val="00E80AC7"/>
    <w:rsid w:val="00E81329"/>
    <w:rsid w:val="00E81BA2"/>
    <w:rsid w:val="00E8273A"/>
    <w:rsid w:val="00E82E00"/>
    <w:rsid w:val="00E83142"/>
    <w:rsid w:val="00E841C8"/>
    <w:rsid w:val="00E8428C"/>
    <w:rsid w:val="00E84453"/>
    <w:rsid w:val="00E84799"/>
    <w:rsid w:val="00E84D34"/>
    <w:rsid w:val="00E84E3F"/>
    <w:rsid w:val="00E863B2"/>
    <w:rsid w:val="00E90432"/>
    <w:rsid w:val="00E90E33"/>
    <w:rsid w:val="00E9104B"/>
    <w:rsid w:val="00E91B18"/>
    <w:rsid w:val="00E91B80"/>
    <w:rsid w:val="00E91E67"/>
    <w:rsid w:val="00E91EAC"/>
    <w:rsid w:val="00E91EDB"/>
    <w:rsid w:val="00E91EEC"/>
    <w:rsid w:val="00E929DD"/>
    <w:rsid w:val="00E93297"/>
    <w:rsid w:val="00E93522"/>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524"/>
    <w:rsid w:val="00EA1F6D"/>
    <w:rsid w:val="00EA29F2"/>
    <w:rsid w:val="00EA2C90"/>
    <w:rsid w:val="00EA3523"/>
    <w:rsid w:val="00EA391E"/>
    <w:rsid w:val="00EA40AE"/>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4919"/>
    <w:rsid w:val="00EB539F"/>
    <w:rsid w:val="00EB654B"/>
    <w:rsid w:val="00EB6624"/>
    <w:rsid w:val="00EB6E55"/>
    <w:rsid w:val="00EB7AB7"/>
    <w:rsid w:val="00EB7BCA"/>
    <w:rsid w:val="00EC1037"/>
    <w:rsid w:val="00EC1A73"/>
    <w:rsid w:val="00EC21B9"/>
    <w:rsid w:val="00EC29D7"/>
    <w:rsid w:val="00EC31ED"/>
    <w:rsid w:val="00EC3993"/>
    <w:rsid w:val="00EC3C21"/>
    <w:rsid w:val="00EC3CE1"/>
    <w:rsid w:val="00EC43BC"/>
    <w:rsid w:val="00EC52E2"/>
    <w:rsid w:val="00EC53C9"/>
    <w:rsid w:val="00EC54F5"/>
    <w:rsid w:val="00EC61AB"/>
    <w:rsid w:val="00EC6968"/>
    <w:rsid w:val="00EC69C6"/>
    <w:rsid w:val="00EC6BBB"/>
    <w:rsid w:val="00EC6E98"/>
    <w:rsid w:val="00EC6F85"/>
    <w:rsid w:val="00EC7BF0"/>
    <w:rsid w:val="00EC7F91"/>
    <w:rsid w:val="00EC7FAF"/>
    <w:rsid w:val="00ED0928"/>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54F2"/>
    <w:rsid w:val="00ED5515"/>
    <w:rsid w:val="00ED5633"/>
    <w:rsid w:val="00ED572F"/>
    <w:rsid w:val="00ED5C71"/>
    <w:rsid w:val="00ED5ED6"/>
    <w:rsid w:val="00ED6EEB"/>
    <w:rsid w:val="00ED74D4"/>
    <w:rsid w:val="00ED7718"/>
    <w:rsid w:val="00ED7B26"/>
    <w:rsid w:val="00ED7DA0"/>
    <w:rsid w:val="00EE0A14"/>
    <w:rsid w:val="00EE1463"/>
    <w:rsid w:val="00EE1F15"/>
    <w:rsid w:val="00EE2A62"/>
    <w:rsid w:val="00EE2F97"/>
    <w:rsid w:val="00EE4070"/>
    <w:rsid w:val="00EE4B94"/>
    <w:rsid w:val="00EE5319"/>
    <w:rsid w:val="00EE5D23"/>
    <w:rsid w:val="00EE5EE6"/>
    <w:rsid w:val="00EE6E7E"/>
    <w:rsid w:val="00EF059E"/>
    <w:rsid w:val="00EF05C8"/>
    <w:rsid w:val="00EF07AD"/>
    <w:rsid w:val="00EF07BF"/>
    <w:rsid w:val="00EF09AC"/>
    <w:rsid w:val="00EF0FEA"/>
    <w:rsid w:val="00EF1144"/>
    <w:rsid w:val="00EF1471"/>
    <w:rsid w:val="00EF1CF1"/>
    <w:rsid w:val="00EF1EF7"/>
    <w:rsid w:val="00EF2836"/>
    <w:rsid w:val="00EF3C51"/>
    <w:rsid w:val="00EF403D"/>
    <w:rsid w:val="00EF53DF"/>
    <w:rsid w:val="00EF57EC"/>
    <w:rsid w:val="00EF5A91"/>
    <w:rsid w:val="00EF5D03"/>
    <w:rsid w:val="00EF5ECE"/>
    <w:rsid w:val="00EF69DC"/>
    <w:rsid w:val="00EF7484"/>
    <w:rsid w:val="00F00A98"/>
    <w:rsid w:val="00F00B3D"/>
    <w:rsid w:val="00F00BCC"/>
    <w:rsid w:val="00F01D20"/>
    <w:rsid w:val="00F01F6E"/>
    <w:rsid w:val="00F02624"/>
    <w:rsid w:val="00F02EA5"/>
    <w:rsid w:val="00F03C3B"/>
    <w:rsid w:val="00F04E54"/>
    <w:rsid w:val="00F05326"/>
    <w:rsid w:val="00F055DB"/>
    <w:rsid w:val="00F05F86"/>
    <w:rsid w:val="00F0609D"/>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1BCD"/>
    <w:rsid w:val="00F12CC1"/>
    <w:rsid w:val="00F13010"/>
    <w:rsid w:val="00F13092"/>
    <w:rsid w:val="00F138B1"/>
    <w:rsid w:val="00F15018"/>
    <w:rsid w:val="00F151B3"/>
    <w:rsid w:val="00F1607B"/>
    <w:rsid w:val="00F1615E"/>
    <w:rsid w:val="00F1636C"/>
    <w:rsid w:val="00F17297"/>
    <w:rsid w:val="00F17DE2"/>
    <w:rsid w:val="00F17DEE"/>
    <w:rsid w:val="00F17E32"/>
    <w:rsid w:val="00F201CB"/>
    <w:rsid w:val="00F20339"/>
    <w:rsid w:val="00F2065A"/>
    <w:rsid w:val="00F20870"/>
    <w:rsid w:val="00F209B9"/>
    <w:rsid w:val="00F21136"/>
    <w:rsid w:val="00F2164E"/>
    <w:rsid w:val="00F2236A"/>
    <w:rsid w:val="00F23BDA"/>
    <w:rsid w:val="00F23FC6"/>
    <w:rsid w:val="00F24587"/>
    <w:rsid w:val="00F24BA0"/>
    <w:rsid w:val="00F24BBE"/>
    <w:rsid w:val="00F258AA"/>
    <w:rsid w:val="00F258CA"/>
    <w:rsid w:val="00F25C82"/>
    <w:rsid w:val="00F25D8A"/>
    <w:rsid w:val="00F25F90"/>
    <w:rsid w:val="00F26BC3"/>
    <w:rsid w:val="00F273A2"/>
    <w:rsid w:val="00F27536"/>
    <w:rsid w:val="00F275B5"/>
    <w:rsid w:val="00F2761D"/>
    <w:rsid w:val="00F27937"/>
    <w:rsid w:val="00F27D99"/>
    <w:rsid w:val="00F30F36"/>
    <w:rsid w:val="00F3134B"/>
    <w:rsid w:val="00F31A17"/>
    <w:rsid w:val="00F31C9D"/>
    <w:rsid w:val="00F320E5"/>
    <w:rsid w:val="00F3387F"/>
    <w:rsid w:val="00F33A7D"/>
    <w:rsid w:val="00F33C5B"/>
    <w:rsid w:val="00F34237"/>
    <w:rsid w:val="00F342A3"/>
    <w:rsid w:val="00F345D5"/>
    <w:rsid w:val="00F34810"/>
    <w:rsid w:val="00F350F8"/>
    <w:rsid w:val="00F350FE"/>
    <w:rsid w:val="00F357D0"/>
    <w:rsid w:val="00F36190"/>
    <w:rsid w:val="00F36259"/>
    <w:rsid w:val="00F3688E"/>
    <w:rsid w:val="00F36932"/>
    <w:rsid w:val="00F369E9"/>
    <w:rsid w:val="00F3712F"/>
    <w:rsid w:val="00F3732F"/>
    <w:rsid w:val="00F3747D"/>
    <w:rsid w:val="00F375EE"/>
    <w:rsid w:val="00F37FE8"/>
    <w:rsid w:val="00F40105"/>
    <w:rsid w:val="00F40DAC"/>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450C"/>
    <w:rsid w:val="00F551C7"/>
    <w:rsid w:val="00F552A2"/>
    <w:rsid w:val="00F552B4"/>
    <w:rsid w:val="00F554F8"/>
    <w:rsid w:val="00F55533"/>
    <w:rsid w:val="00F55815"/>
    <w:rsid w:val="00F558D5"/>
    <w:rsid w:val="00F56CAE"/>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2C0"/>
    <w:rsid w:val="00F70545"/>
    <w:rsid w:val="00F705AE"/>
    <w:rsid w:val="00F70E24"/>
    <w:rsid w:val="00F70F11"/>
    <w:rsid w:val="00F711C5"/>
    <w:rsid w:val="00F71BB2"/>
    <w:rsid w:val="00F71C05"/>
    <w:rsid w:val="00F7239B"/>
    <w:rsid w:val="00F724D8"/>
    <w:rsid w:val="00F726D8"/>
    <w:rsid w:val="00F728D3"/>
    <w:rsid w:val="00F73C05"/>
    <w:rsid w:val="00F746B5"/>
    <w:rsid w:val="00F75C4C"/>
    <w:rsid w:val="00F76501"/>
    <w:rsid w:val="00F76769"/>
    <w:rsid w:val="00F769BE"/>
    <w:rsid w:val="00F76E99"/>
    <w:rsid w:val="00F77363"/>
    <w:rsid w:val="00F77F18"/>
    <w:rsid w:val="00F802DC"/>
    <w:rsid w:val="00F8092F"/>
    <w:rsid w:val="00F80D68"/>
    <w:rsid w:val="00F81198"/>
    <w:rsid w:val="00F81407"/>
    <w:rsid w:val="00F815A0"/>
    <w:rsid w:val="00F81876"/>
    <w:rsid w:val="00F82CCE"/>
    <w:rsid w:val="00F83177"/>
    <w:rsid w:val="00F8334C"/>
    <w:rsid w:val="00F83C03"/>
    <w:rsid w:val="00F83CBB"/>
    <w:rsid w:val="00F83F82"/>
    <w:rsid w:val="00F843A2"/>
    <w:rsid w:val="00F84922"/>
    <w:rsid w:val="00F84B54"/>
    <w:rsid w:val="00F84CE0"/>
    <w:rsid w:val="00F8529B"/>
    <w:rsid w:val="00F85847"/>
    <w:rsid w:val="00F87346"/>
    <w:rsid w:val="00F873F0"/>
    <w:rsid w:val="00F874C2"/>
    <w:rsid w:val="00F87A14"/>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2E09"/>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3AA6"/>
    <w:rsid w:val="00FA4588"/>
    <w:rsid w:val="00FA4F02"/>
    <w:rsid w:val="00FA51C4"/>
    <w:rsid w:val="00FA59E4"/>
    <w:rsid w:val="00FA625E"/>
    <w:rsid w:val="00FA627D"/>
    <w:rsid w:val="00FA69BA"/>
    <w:rsid w:val="00FA6C8E"/>
    <w:rsid w:val="00FA729E"/>
    <w:rsid w:val="00FA7793"/>
    <w:rsid w:val="00FA781F"/>
    <w:rsid w:val="00FA7EAF"/>
    <w:rsid w:val="00FB0C46"/>
    <w:rsid w:val="00FB0DD5"/>
    <w:rsid w:val="00FB0FF4"/>
    <w:rsid w:val="00FB1807"/>
    <w:rsid w:val="00FB1B8A"/>
    <w:rsid w:val="00FB2909"/>
    <w:rsid w:val="00FB33BF"/>
    <w:rsid w:val="00FB3CA5"/>
    <w:rsid w:val="00FB50E6"/>
    <w:rsid w:val="00FB5371"/>
    <w:rsid w:val="00FB5446"/>
    <w:rsid w:val="00FB5A29"/>
    <w:rsid w:val="00FB620C"/>
    <w:rsid w:val="00FB6E40"/>
    <w:rsid w:val="00FB767D"/>
    <w:rsid w:val="00FB774B"/>
    <w:rsid w:val="00FC03A4"/>
    <w:rsid w:val="00FC08F1"/>
    <w:rsid w:val="00FC0B8C"/>
    <w:rsid w:val="00FC0BAD"/>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EF1"/>
    <w:rsid w:val="00FD204E"/>
    <w:rsid w:val="00FD2364"/>
    <w:rsid w:val="00FD23ED"/>
    <w:rsid w:val="00FD26DF"/>
    <w:rsid w:val="00FD3BEE"/>
    <w:rsid w:val="00FD4412"/>
    <w:rsid w:val="00FD460E"/>
    <w:rsid w:val="00FD4E14"/>
    <w:rsid w:val="00FD4F55"/>
    <w:rsid w:val="00FD5079"/>
    <w:rsid w:val="00FD522A"/>
    <w:rsid w:val="00FD5430"/>
    <w:rsid w:val="00FD62D6"/>
    <w:rsid w:val="00FD6469"/>
    <w:rsid w:val="00FD656D"/>
    <w:rsid w:val="00FD6B60"/>
    <w:rsid w:val="00FD6D9D"/>
    <w:rsid w:val="00FD6E99"/>
    <w:rsid w:val="00FD730D"/>
    <w:rsid w:val="00FD7A86"/>
    <w:rsid w:val="00FE10F0"/>
    <w:rsid w:val="00FE1355"/>
    <w:rsid w:val="00FE1682"/>
    <w:rsid w:val="00FE2DB6"/>
    <w:rsid w:val="00FE4F5C"/>
    <w:rsid w:val="00FE4F85"/>
    <w:rsid w:val="00FE59AE"/>
    <w:rsid w:val="00FE59CB"/>
    <w:rsid w:val="00FE5CE3"/>
    <w:rsid w:val="00FE5D8D"/>
    <w:rsid w:val="00FE5EEB"/>
    <w:rsid w:val="00FE6AF6"/>
    <w:rsid w:val="00FE6E91"/>
    <w:rsid w:val="00FE7A7F"/>
    <w:rsid w:val="00FF0839"/>
    <w:rsid w:val="00FF14A0"/>
    <w:rsid w:val="00FF16C0"/>
    <w:rsid w:val="00FF18B8"/>
    <w:rsid w:val="00FF2136"/>
    <w:rsid w:val="00FF26F4"/>
    <w:rsid w:val="00FF2A20"/>
    <w:rsid w:val="00FF2C3F"/>
    <w:rsid w:val="00FF3B35"/>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0F98A-4BF4-4939-BDB3-37F0DB5AD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5327</Words>
  <Characters>29483</Characters>
  <Application>Microsoft Office Word</Application>
  <DocSecurity>12</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2017-01-13T19:47:00Z</dcterms:created>
  <dcterms:modified xsi:type="dcterms:W3CDTF">2017-01-13T19:47:00Z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